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A6BE0" w:rsidRDefault="00B3764A" w:rsidP="00AD2842">
      <w:pPr>
        <w:rPr>
          <w:rFonts w:ascii="Arial" w:hAnsi="Arial" w:cs="Arial"/>
          <w:b/>
          <w:noProof/>
          <w:sz w:val="34"/>
          <w:szCs w:val="34"/>
          <w:lang w:eastAsia="es-PE"/>
        </w:rPr>
      </w:pPr>
      <w:r>
        <w:rPr>
          <w:noProof/>
          <w:lang w:eastAsia="es-PE"/>
        </w:rPr>
        <w:drawing>
          <wp:anchor distT="0" distB="0" distL="114300" distR="114300" simplePos="0" relativeHeight="252138496" behindDoc="0" locked="0" layoutInCell="1" allowOverlap="1" wp14:anchorId="6FE0D366" wp14:editId="1F1AD387">
            <wp:simplePos x="0" y="0"/>
            <wp:positionH relativeFrom="column">
              <wp:posOffset>-632459</wp:posOffset>
            </wp:positionH>
            <wp:positionV relativeFrom="paragraph">
              <wp:posOffset>-495300</wp:posOffset>
            </wp:positionV>
            <wp:extent cx="1333500" cy="1285875"/>
            <wp:effectExtent l="0" t="0" r="0" b="9525"/>
            <wp:wrapNone/>
            <wp:docPr id="1" name="Imagen 1" descr="Resultado de imagen para LOGO COPRO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PROS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4"/>
          <w:szCs w:val="34"/>
          <w:lang w:eastAsia="es-PE"/>
        </w:rPr>
        <w:drawing>
          <wp:anchor distT="0" distB="0" distL="114300" distR="114300" simplePos="0" relativeHeight="252063744" behindDoc="0" locked="0" layoutInCell="1" allowOverlap="1" wp14:anchorId="08FDCED8" wp14:editId="0BF4EC12">
            <wp:simplePos x="0" y="0"/>
            <wp:positionH relativeFrom="margin">
              <wp:posOffset>4663440</wp:posOffset>
            </wp:positionH>
            <wp:positionV relativeFrom="margin">
              <wp:posOffset>-504825</wp:posOffset>
            </wp:positionV>
            <wp:extent cx="1466850" cy="1581150"/>
            <wp:effectExtent l="0" t="0" r="0" b="0"/>
            <wp:wrapSquare wrapText="bothSides"/>
            <wp:docPr id="95" name="Imagen 95" descr="C:\Users\usuario\Documents\m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mun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0A">
        <w:rPr>
          <w:rFonts w:ascii="Arial" w:hAnsi="Arial" w:cs="Arial"/>
          <w:b/>
          <w:noProof/>
          <w:sz w:val="34"/>
          <w:szCs w:val="34"/>
          <w:lang w:eastAsia="es-PE"/>
        </w:rPr>
        <w:t xml:space="preserve">        </w:t>
      </w:r>
    </w:p>
    <w:p w:rsidR="00DA6BE0" w:rsidRPr="00251DD0" w:rsidRDefault="00B3764A" w:rsidP="00990F40">
      <w:pPr>
        <w:jc w:val="center"/>
        <w:rPr>
          <w:rFonts w:ascii="Arial Black" w:hAnsi="Arial Black" w:cs="Arial"/>
          <w:b/>
          <w:noProof/>
          <w:color w:val="0000FF"/>
          <w:sz w:val="34"/>
          <w:szCs w:val="34"/>
          <w:lang w:eastAsia="es-PE"/>
        </w:rPr>
      </w:pPr>
      <w:r>
        <w:rPr>
          <w:rFonts w:ascii="Arial Black" w:hAnsi="Arial Black" w:cs="Arial"/>
          <w:b/>
          <w:noProof/>
          <w:color w:val="0000FF"/>
          <w:sz w:val="34"/>
          <w:szCs w:val="34"/>
          <w:lang w:eastAsia="es-PE"/>
        </w:rPr>
        <w:t xml:space="preserve">      </w:t>
      </w:r>
      <w:r w:rsidR="00DA6BE0" w:rsidRPr="00251DD0">
        <w:rPr>
          <w:rFonts w:ascii="Arial Black" w:hAnsi="Arial Black" w:cs="Arial"/>
          <w:b/>
          <w:noProof/>
          <w:color w:val="0000FF"/>
          <w:sz w:val="34"/>
          <w:szCs w:val="34"/>
          <w:lang w:eastAsia="es-PE"/>
        </w:rPr>
        <w:t>SECRETAR</w:t>
      </w:r>
      <w:r w:rsidR="00F52832" w:rsidRPr="00251DD0">
        <w:rPr>
          <w:rFonts w:ascii="Arial Black" w:hAnsi="Arial Black" w:cs="Arial"/>
          <w:b/>
          <w:noProof/>
          <w:color w:val="0000FF"/>
          <w:sz w:val="34"/>
          <w:szCs w:val="34"/>
          <w:lang w:eastAsia="es-PE"/>
        </w:rPr>
        <w:t>Í</w:t>
      </w:r>
      <w:r w:rsidR="00DA6BE0" w:rsidRPr="00251DD0">
        <w:rPr>
          <w:rFonts w:ascii="Arial Black" w:hAnsi="Arial Black" w:cs="Arial"/>
          <w:b/>
          <w:noProof/>
          <w:color w:val="0000FF"/>
          <w:sz w:val="34"/>
          <w:szCs w:val="34"/>
          <w:lang w:eastAsia="es-PE"/>
        </w:rPr>
        <w:t>A T</w:t>
      </w:r>
      <w:r w:rsidR="00F52832" w:rsidRPr="00251DD0">
        <w:rPr>
          <w:rFonts w:ascii="Arial Black" w:hAnsi="Arial Black" w:cs="Arial"/>
          <w:b/>
          <w:noProof/>
          <w:color w:val="0000FF"/>
          <w:sz w:val="34"/>
          <w:szCs w:val="34"/>
          <w:lang w:eastAsia="es-PE"/>
        </w:rPr>
        <w:t>É</w:t>
      </w:r>
      <w:r w:rsidR="00DA6BE0" w:rsidRPr="00251DD0">
        <w:rPr>
          <w:rFonts w:ascii="Arial Black" w:hAnsi="Arial Black" w:cs="Arial"/>
          <w:b/>
          <w:noProof/>
          <w:color w:val="0000FF"/>
          <w:sz w:val="34"/>
          <w:szCs w:val="34"/>
          <w:lang w:eastAsia="es-PE"/>
        </w:rPr>
        <w:t>CNICA</w:t>
      </w:r>
    </w:p>
    <w:p w:rsidR="005B3718" w:rsidRPr="00251DD0" w:rsidRDefault="00B3764A" w:rsidP="00B3764A">
      <w:pPr>
        <w:jc w:val="center"/>
        <w:rPr>
          <w:rFonts w:ascii="Arial Black" w:hAnsi="Arial Black" w:cs="Arial"/>
          <w:b/>
          <w:noProof/>
          <w:sz w:val="34"/>
          <w:szCs w:val="34"/>
          <w:lang w:eastAsia="es-PE"/>
        </w:rPr>
      </w:pPr>
      <w:r>
        <w:rPr>
          <w:rFonts w:ascii="Arial Black" w:hAnsi="Arial Black" w:cs="Arial"/>
          <w:b/>
          <w:noProof/>
          <w:color w:val="00B0F0"/>
          <w:sz w:val="34"/>
          <w:szCs w:val="34"/>
          <w:lang w:eastAsia="es-PE"/>
        </w:rPr>
        <w:t xml:space="preserve"> COMITÉ</w:t>
      </w:r>
      <w:r w:rsidR="00F52832" w:rsidRPr="00251DD0">
        <w:rPr>
          <w:rFonts w:ascii="Arial Black" w:hAnsi="Arial Black" w:cs="Arial"/>
          <w:b/>
          <w:noProof/>
          <w:color w:val="00B0F0"/>
          <w:sz w:val="34"/>
          <w:szCs w:val="34"/>
          <w:lang w:eastAsia="es-PE"/>
        </w:rPr>
        <w:t xml:space="preserve"> PROVINCIAL </w:t>
      </w:r>
      <w:r w:rsidR="005B3718" w:rsidRPr="00251DD0">
        <w:rPr>
          <w:rFonts w:ascii="Arial Black" w:hAnsi="Arial Black" w:cs="Arial"/>
          <w:b/>
          <w:noProof/>
          <w:color w:val="00B0F0"/>
          <w:sz w:val="34"/>
          <w:szCs w:val="34"/>
          <w:lang w:eastAsia="es-PE"/>
        </w:rPr>
        <w:t>DE SEGURIDAD CIUDADANA</w:t>
      </w:r>
    </w:p>
    <w:p w:rsidR="00FD0F53" w:rsidRDefault="00251DD0" w:rsidP="00FD0F53">
      <w:pPr>
        <w:rPr>
          <w:rFonts w:ascii="Arial" w:hAnsi="Arial" w:cs="Arial"/>
          <w:b/>
          <w:noProof/>
          <w:sz w:val="34"/>
          <w:szCs w:val="34"/>
          <w:lang w:eastAsia="es-PE"/>
        </w:rPr>
      </w:pPr>
      <w:r>
        <w:rPr>
          <w:rFonts w:ascii="Arial" w:hAnsi="Arial" w:cs="Arial"/>
          <w:b/>
          <w:noProof/>
          <w:sz w:val="34"/>
          <w:szCs w:val="34"/>
          <w:lang w:eastAsia="es-PE"/>
        </w:rPr>
        <mc:AlternateContent>
          <mc:Choice Requires="wps">
            <w:drawing>
              <wp:anchor distT="0" distB="0" distL="114300" distR="114300" simplePos="0" relativeHeight="252092416" behindDoc="0" locked="0" layoutInCell="1" allowOverlap="1">
                <wp:simplePos x="0" y="0"/>
                <wp:positionH relativeFrom="column">
                  <wp:posOffset>382905</wp:posOffset>
                </wp:positionH>
                <wp:positionV relativeFrom="paragraph">
                  <wp:posOffset>127635</wp:posOffset>
                </wp:positionV>
                <wp:extent cx="4960620" cy="2705100"/>
                <wp:effectExtent l="0" t="0" r="11430" b="19050"/>
                <wp:wrapNone/>
                <wp:docPr id="26" name="Cuadro de texto 26"/>
                <wp:cNvGraphicFramePr/>
                <a:graphic xmlns:a="http://schemas.openxmlformats.org/drawingml/2006/main">
                  <a:graphicData uri="http://schemas.microsoft.com/office/word/2010/wordprocessingShape">
                    <wps:wsp>
                      <wps:cNvSpPr txBox="1"/>
                      <wps:spPr>
                        <a:xfrm>
                          <a:off x="0" y="0"/>
                          <a:ext cx="4960620" cy="270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 w:rsidRPr="00990F40">
                              <w:rPr>
                                <w:noProof/>
                                <w:lang w:eastAsia="es-PE"/>
                              </w:rPr>
                              <w:drawing>
                                <wp:inline distT="0" distB="0" distL="0" distR="0">
                                  <wp:extent cx="4895215" cy="2659380"/>
                                  <wp:effectExtent l="0" t="0" r="635" b="7620"/>
                                  <wp:docPr id="3" name="Imagen 3" descr="E:\DOCUMENTOS SEGURIDAD CUDADANA JAÉN 2019\FOTO IGLESIA SENOR DE HUAMANT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OS SEGURIDAD CUDADANA JAÉN 2019\FOTO IGLESIA SENOR DE HUAMANTAN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3961" cy="2664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margin-left:30.15pt;margin-top:10.05pt;width:390.6pt;height:21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" fillcolor="white [3201]" strokeweight=".5pt">
                <v:textbox>
                  <w:txbxContent>
                    <w:p w:rsidR="0015243E" w:rsidRDefault="0015243E">
                      <w:r w:rsidRPr="00990F40">
                        <w:rPr>
                          <w:noProof/>
                          <w:lang w:eastAsia="es-PE"/>
                        </w:rPr>
                        <w:drawing>
                          <wp:inline distT="0" distB="0" distL="0" distR="0">
                            <wp:extent cx="4895215" cy="2659380"/>
                            <wp:effectExtent l="0" t="0" r="635" b="7620"/>
                            <wp:docPr id="3" name="Imagen 3" descr="E:\DOCUMENTOS SEGURIDAD CUDADANA JAÉN 2019\FOTO IGLESIA SENOR DE HUAMANT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OS SEGURIDAD CUDADANA JAÉN 2019\FOTO IGLESIA SENOR DE HUAMANTAN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3961" cy="2664131"/>
                                    </a:xfrm>
                                    <a:prstGeom prst="rect">
                                      <a:avLst/>
                                    </a:prstGeom>
                                    <a:noFill/>
                                    <a:ln>
                                      <a:noFill/>
                                    </a:ln>
                                  </pic:spPr>
                                </pic:pic>
                              </a:graphicData>
                            </a:graphic>
                          </wp:inline>
                        </w:drawing>
                      </w:r>
                    </w:p>
                  </w:txbxContent>
                </v:textbox>
              </v:shape>
            </w:pict>
          </mc:Fallback>
        </mc:AlternateContent>
      </w:r>
    </w:p>
    <w:p w:rsidR="00382E3C" w:rsidRDefault="00382E3C"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Pr="00015F24" w:rsidRDefault="00251DD0" w:rsidP="00FD0F53">
      <w:pPr>
        <w:rPr>
          <w:rFonts w:ascii="Agency FB" w:hAnsi="Agency FB" w:cs="Arial"/>
          <w:b/>
          <w:noProof/>
          <w:lang w:eastAsia="es-PE"/>
        </w:rPr>
      </w:pPr>
      <w:r>
        <w:rPr>
          <w:rFonts w:ascii="Arial" w:hAnsi="Arial" w:cs="Arial"/>
          <w:b/>
          <w:noProof/>
          <w:sz w:val="34"/>
          <w:szCs w:val="34"/>
          <w:lang w:eastAsia="es-PE"/>
        </w:rPr>
        <mc:AlternateContent>
          <mc:Choice Requires="wps">
            <w:drawing>
              <wp:anchor distT="0" distB="0" distL="114300" distR="114300" simplePos="0" relativeHeight="252096512" behindDoc="0" locked="0" layoutInCell="1" allowOverlap="1" wp14:anchorId="7448DB93" wp14:editId="2A1C87FF">
                <wp:simplePos x="0" y="0"/>
                <wp:positionH relativeFrom="margin">
                  <wp:posOffset>2943225</wp:posOffset>
                </wp:positionH>
                <wp:positionV relativeFrom="paragraph">
                  <wp:posOffset>242570</wp:posOffset>
                </wp:positionV>
                <wp:extent cx="2750820" cy="1981200"/>
                <wp:effectExtent l="0" t="0" r="11430" b="19050"/>
                <wp:wrapNone/>
                <wp:docPr id="902" name="Cuadro de texto 902"/>
                <wp:cNvGraphicFramePr/>
                <a:graphic xmlns:a="http://schemas.openxmlformats.org/drawingml/2006/main">
                  <a:graphicData uri="http://schemas.microsoft.com/office/word/2010/wordprocessingShape">
                    <wps:wsp>
                      <wps:cNvSpPr txBox="1"/>
                      <wps:spPr>
                        <a:xfrm>
                          <a:off x="0" y="0"/>
                          <a:ext cx="275082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990F40">
                            <w:r>
                              <w:rPr>
                                <w:noProof/>
                                <w:lang w:eastAsia="es-PE"/>
                              </w:rPr>
                              <w:drawing>
                                <wp:inline distT="0" distB="0" distL="0" distR="0" wp14:anchorId="4D0C113C" wp14:editId="473C94D1">
                                  <wp:extent cx="2644140" cy="1927860"/>
                                  <wp:effectExtent l="0" t="0" r="3810" b="0"/>
                                  <wp:docPr id="5" name="Imagen 5" descr="C:\Users\usuario\Downloads\WhatsApp Image 2019-01-17 at 9.10.31 AM.jpeg"/>
                                  <wp:cNvGraphicFramePr/>
                                  <a:graphic xmlns:a="http://schemas.openxmlformats.org/drawingml/2006/main">
                                    <a:graphicData uri="http://schemas.openxmlformats.org/drawingml/2006/picture">
                                      <pic:pic xmlns:pic="http://schemas.openxmlformats.org/drawingml/2006/picture">
                                        <pic:nvPicPr>
                                          <pic:cNvPr id="903" name="Imagen 903" descr="C:\Users\usuario\Downloads\WhatsApp Image 2019-01-17 at 9.10.31 AM.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40" cy="1927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02" o:spid="_x0000_s1027" type="#_x0000_t202" style="position:absolute;margin-left:231.75pt;margin-top:19.1pt;width:216.6pt;height:156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" fillcolor="white [3201]" strokeweight=".5pt">
                <v:textbox>
                  <w:txbxContent>
                    <w:p w:rsidR="0015243E" w:rsidRDefault="0015243E" w:rsidP="00990F40">
                      <w:r>
                        <w:rPr>
                          <w:noProof/>
                          <w:lang w:eastAsia="es-PE"/>
                        </w:rPr>
                        <w:drawing>
                          <wp:inline distT="0" distB="0" distL="0" distR="0" wp14:anchorId="4D0C113C" wp14:editId="473C94D1">
                            <wp:extent cx="2644140" cy="1927860"/>
                            <wp:effectExtent l="0" t="0" r="3810" b="0"/>
                            <wp:docPr id="5" name="Imagen 5" descr="C:\Users\usuario\Downloads\WhatsApp Image 2019-01-17 at 9.10.31 AM.jpeg"/>
                            <wp:cNvGraphicFramePr/>
                            <a:graphic xmlns:a="http://schemas.openxmlformats.org/drawingml/2006/main">
                              <a:graphicData uri="http://schemas.openxmlformats.org/drawingml/2006/picture">
                                <pic:pic xmlns:pic="http://schemas.openxmlformats.org/drawingml/2006/picture">
                                  <pic:nvPicPr>
                                    <pic:cNvPr id="903" name="Imagen 903" descr="C:\Users\usuario\Downloads\WhatsApp Image 2019-01-17 at 9.10.31 AM.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40" cy="1927860"/>
                                    </a:xfrm>
                                    <a:prstGeom prst="rect">
                                      <a:avLst/>
                                    </a:prstGeom>
                                    <a:noFill/>
                                    <a:ln>
                                      <a:noFill/>
                                    </a:ln>
                                  </pic:spPr>
                                </pic:pic>
                              </a:graphicData>
                            </a:graphic>
                          </wp:inline>
                        </w:drawing>
                      </w:r>
                    </w:p>
                  </w:txbxContent>
                </v:textbox>
                <w10:wrap anchorx="margin"/>
              </v:shape>
            </w:pict>
          </mc:Fallback>
        </mc:AlternateContent>
      </w:r>
      <w:r>
        <w:rPr>
          <w:rFonts w:ascii="Arial" w:hAnsi="Arial" w:cs="Arial"/>
          <w:b/>
          <w:noProof/>
          <w:sz w:val="34"/>
          <w:szCs w:val="34"/>
          <w:lang w:eastAsia="es-PE"/>
        </w:rPr>
        <mc:AlternateContent>
          <mc:Choice Requires="wps">
            <w:drawing>
              <wp:anchor distT="0" distB="0" distL="114300" distR="114300" simplePos="0" relativeHeight="252094464" behindDoc="0" locked="0" layoutInCell="1" allowOverlap="1" wp14:anchorId="59A77031" wp14:editId="0787E491">
                <wp:simplePos x="0" y="0"/>
                <wp:positionH relativeFrom="margin">
                  <wp:posOffset>0</wp:posOffset>
                </wp:positionH>
                <wp:positionV relativeFrom="paragraph">
                  <wp:posOffset>257810</wp:posOffset>
                </wp:positionV>
                <wp:extent cx="2750820" cy="1973580"/>
                <wp:effectExtent l="0" t="0" r="11430" b="26670"/>
                <wp:wrapNone/>
                <wp:docPr id="899" name="Cuadro de texto 899"/>
                <wp:cNvGraphicFramePr/>
                <a:graphic xmlns:a="http://schemas.openxmlformats.org/drawingml/2006/main">
                  <a:graphicData uri="http://schemas.microsoft.com/office/word/2010/wordprocessingShape">
                    <wps:wsp>
                      <wps:cNvSpPr txBox="1"/>
                      <wps:spPr>
                        <a:xfrm>
                          <a:off x="0" y="0"/>
                          <a:ext cx="275082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990F40">
                            <w:r>
                              <w:rPr>
                                <w:noProof/>
                                <w:lang w:eastAsia="es-PE"/>
                              </w:rPr>
                              <w:drawing>
                                <wp:inline distT="0" distB="0" distL="0" distR="0" wp14:anchorId="44D9746B" wp14:editId="63E881E8">
                                  <wp:extent cx="2667000" cy="1920240"/>
                                  <wp:effectExtent l="0" t="0" r="0" b="3810"/>
                                  <wp:docPr id="11" name="Imagen 11" descr="C:\Users\usuario\Downloads\WhatsApp Image 2019-01-17 at 9.10.30 AM.jpeg"/>
                                  <wp:cNvGraphicFramePr/>
                                  <a:graphic xmlns:a="http://schemas.openxmlformats.org/drawingml/2006/main">
                                    <a:graphicData uri="http://schemas.openxmlformats.org/drawingml/2006/picture">
                                      <pic:pic xmlns:pic="http://schemas.openxmlformats.org/drawingml/2006/picture">
                                        <pic:nvPicPr>
                                          <pic:cNvPr id="93" name="Imagen 93" descr="C:\Users\usuario\Downloads\WhatsApp Image 2019-01-17 at 9.10.30 AM.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920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99" o:spid="_x0000_s1028" type="#_x0000_t202" style="position:absolute;margin-left:0;margin-top:20.3pt;width:216.6pt;height:155.4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" fillcolor="white [3201]" strokeweight=".5pt">
                <v:textbox>
                  <w:txbxContent>
                    <w:p w:rsidR="0015243E" w:rsidRDefault="0015243E" w:rsidP="00990F40">
                      <w:r>
                        <w:rPr>
                          <w:noProof/>
                          <w:lang w:eastAsia="es-PE"/>
                        </w:rPr>
                        <w:drawing>
                          <wp:inline distT="0" distB="0" distL="0" distR="0" wp14:anchorId="44D9746B" wp14:editId="63E881E8">
                            <wp:extent cx="2667000" cy="1920240"/>
                            <wp:effectExtent l="0" t="0" r="0" b="3810"/>
                            <wp:docPr id="11" name="Imagen 11" descr="C:\Users\usuario\Downloads\WhatsApp Image 2019-01-17 at 9.10.30 AM.jpeg"/>
                            <wp:cNvGraphicFramePr/>
                            <a:graphic xmlns:a="http://schemas.openxmlformats.org/drawingml/2006/main">
                              <a:graphicData uri="http://schemas.openxmlformats.org/drawingml/2006/picture">
                                <pic:pic xmlns:pic="http://schemas.openxmlformats.org/drawingml/2006/picture">
                                  <pic:nvPicPr>
                                    <pic:cNvPr id="93" name="Imagen 93" descr="C:\Users\usuario\Downloads\WhatsApp Image 2019-01-17 at 9.10.30 AM.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920240"/>
                                    </a:xfrm>
                                    <a:prstGeom prst="rect">
                                      <a:avLst/>
                                    </a:prstGeom>
                                    <a:noFill/>
                                    <a:ln>
                                      <a:noFill/>
                                    </a:ln>
                                  </pic:spPr>
                                </pic:pic>
                              </a:graphicData>
                            </a:graphic>
                          </wp:inline>
                        </w:drawing>
                      </w:r>
                    </w:p>
                  </w:txbxContent>
                </v:textbox>
                <w10:wrap anchorx="margin"/>
              </v:shape>
            </w:pict>
          </mc:Fallback>
        </mc:AlternateContent>
      </w:r>
      <w:r w:rsidR="00015F24">
        <w:rPr>
          <w:rFonts w:ascii="Arial" w:hAnsi="Arial" w:cs="Arial"/>
          <w:b/>
          <w:noProof/>
          <w:sz w:val="34"/>
          <w:szCs w:val="34"/>
          <w:lang w:eastAsia="es-PE"/>
        </w:rPr>
        <w:t xml:space="preserve">                 </w:t>
      </w:r>
      <w:r w:rsidR="00015F24" w:rsidRPr="00015F24">
        <w:rPr>
          <w:rFonts w:ascii="Agency FB" w:hAnsi="Agency FB" w:cs="Arial"/>
          <w:b/>
          <w:noProof/>
          <w:sz w:val="34"/>
          <w:szCs w:val="34"/>
          <w:lang w:eastAsia="es-PE"/>
        </w:rPr>
        <w:t xml:space="preserve"> </w:t>
      </w:r>
      <w:r w:rsidR="00015F24" w:rsidRPr="00015F24">
        <w:rPr>
          <w:rFonts w:ascii="Agency FB" w:hAnsi="Agency FB" w:cs="Arial"/>
          <w:b/>
          <w:noProof/>
          <w:lang w:eastAsia="es-PE"/>
        </w:rPr>
        <w:t>Ing. FRANCISCO DELGADO RIVERA – ALCALDE PROVINCIAL DE JAEN</w:t>
      </w: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251DD0" w:rsidRDefault="00251DD0" w:rsidP="00FD0F53">
      <w:pPr>
        <w:rPr>
          <w:rFonts w:ascii="Arial" w:hAnsi="Arial" w:cs="Arial"/>
          <w:b/>
          <w:noProof/>
          <w:sz w:val="34"/>
          <w:szCs w:val="34"/>
          <w:lang w:eastAsia="es-PE"/>
        </w:rPr>
      </w:pPr>
    </w:p>
    <w:p w:rsidR="00C5215F" w:rsidRPr="00F52832" w:rsidRDefault="00382E3C" w:rsidP="005B3718">
      <w:pPr>
        <w:jc w:val="center"/>
        <w:rPr>
          <w:rFonts w:ascii="Arial Black" w:hAnsi="Arial Black" w:cs="Arial"/>
          <w:b/>
          <w:noProof/>
          <w:color w:val="00B050"/>
          <w:sz w:val="40"/>
          <w:szCs w:val="40"/>
          <w:lang w:eastAsia="es-PE"/>
        </w:rPr>
      </w:pPr>
      <w:r w:rsidRPr="00F52832">
        <w:rPr>
          <w:rFonts w:ascii="Arial Black" w:hAnsi="Arial Black" w:cs="Arial"/>
          <w:b/>
          <w:noProof/>
          <w:color w:val="00B050"/>
          <w:sz w:val="40"/>
          <w:szCs w:val="40"/>
          <w:lang w:eastAsia="es-PE"/>
        </w:rPr>
        <w:t xml:space="preserve">PLAN LOCAL DE </w:t>
      </w:r>
    </w:p>
    <w:p w:rsidR="00382E3C" w:rsidRPr="00A37415" w:rsidRDefault="00382E3C" w:rsidP="005B3718">
      <w:pPr>
        <w:jc w:val="center"/>
        <w:rPr>
          <w:rFonts w:ascii="Arial" w:hAnsi="Arial" w:cs="Arial"/>
          <w:b/>
          <w:noProof/>
          <w:sz w:val="56"/>
          <w:szCs w:val="34"/>
          <w:lang w:eastAsia="es-PE"/>
        </w:rPr>
      </w:pPr>
      <w:r w:rsidRPr="00F52832">
        <w:rPr>
          <w:rFonts w:ascii="Arial Black" w:hAnsi="Arial Black" w:cs="Arial"/>
          <w:b/>
          <w:noProof/>
          <w:color w:val="00B050"/>
          <w:sz w:val="40"/>
          <w:szCs w:val="40"/>
          <w:lang w:eastAsia="es-PE"/>
        </w:rPr>
        <w:t>SEGURIDAD CIUDADANA</w:t>
      </w:r>
    </w:p>
    <w:p w:rsidR="00A00C69" w:rsidRPr="00F52832" w:rsidRDefault="00382E3C" w:rsidP="005B3718">
      <w:pPr>
        <w:jc w:val="center"/>
        <w:rPr>
          <w:rFonts w:ascii="Arial Black" w:eastAsia="SimSun" w:hAnsi="Arial Black" w:cs="Arial"/>
          <w:b/>
          <w:noProof/>
          <w:kern w:val="1"/>
          <w:sz w:val="72"/>
          <w:szCs w:val="34"/>
          <w:lang w:eastAsia="es-PE"/>
        </w:rPr>
      </w:pPr>
      <w:r w:rsidRPr="00F52832">
        <w:rPr>
          <w:rFonts w:ascii="Arial Black" w:hAnsi="Arial Black" w:cs="Arial"/>
          <w:b/>
          <w:noProof/>
          <w:color w:val="0070C0"/>
          <w:sz w:val="56"/>
          <w:szCs w:val="34"/>
          <w:lang w:eastAsia="es-PE"/>
        </w:rPr>
        <w:t>JA</w:t>
      </w:r>
      <w:r w:rsidR="00F52832" w:rsidRPr="00F52832">
        <w:rPr>
          <w:rFonts w:ascii="Arial Black" w:hAnsi="Arial Black" w:cs="Arial"/>
          <w:b/>
          <w:noProof/>
          <w:color w:val="0070C0"/>
          <w:sz w:val="56"/>
          <w:szCs w:val="34"/>
          <w:lang w:eastAsia="es-PE"/>
        </w:rPr>
        <w:t>É</w:t>
      </w:r>
      <w:r w:rsidRPr="00F52832">
        <w:rPr>
          <w:rFonts w:ascii="Arial Black" w:hAnsi="Arial Black" w:cs="Arial"/>
          <w:b/>
          <w:noProof/>
          <w:color w:val="0070C0"/>
          <w:sz w:val="56"/>
          <w:szCs w:val="34"/>
          <w:lang w:eastAsia="es-PE"/>
        </w:rPr>
        <w:t>N 2019</w:t>
      </w:r>
      <w:r w:rsidR="00A00C69" w:rsidRPr="00F52832">
        <w:rPr>
          <w:rFonts w:ascii="Arial Black" w:hAnsi="Arial Black" w:cs="Arial"/>
          <w:b/>
          <w:noProof/>
          <w:sz w:val="72"/>
          <w:szCs w:val="34"/>
          <w:lang w:eastAsia="es-PE"/>
        </w:rPr>
        <w:br w:type="page"/>
      </w:r>
    </w:p>
    <w:p w:rsidR="00040B0B" w:rsidRPr="00FE4C31" w:rsidRDefault="00E004CE" w:rsidP="00FE4C31">
      <w:pPr>
        <w:pStyle w:val="Textoindependiente"/>
        <w:tabs>
          <w:tab w:val="left" w:pos="360"/>
          <w:tab w:val="left" w:pos="405"/>
          <w:tab w:val="left" w:pos="990"/>
          <w:tab w:val="center" w:pos="4252"/>
        </w:tabs>
        <w:rPr>
          <w:rFonts w:ascii="Arial" w:hAnsi="Arial" w:cs="Arial"/>
          <w:b/>
          <w:sz w:val="34"/>
          <w:szCs w:val="34"/>
        </w:rPr>
      </w:pPr>
      <w:r>
        <w:rPr>
          <w:rFonts w:ascii="Arial" w:hAnsi="Arial" w:cs="Arial"/>
          <w:b/>
          <w:noProof/>
          <w:sz w:val="34"/>
          <w:szCs w:val="34"/>
          <w:lang w:eastAsia="es-PE" w:bidi="ar-SA"/>
        </w:rPr>
        <w:lastRenderedPageBreak/>
        <mc:AlternateContent>
          <mc:Choice Requires="wps">
            <w:drawing>
              <wp:anchor distT="0" distB="0" distL="114300" distR="114300" simplePos="0" relativeHeight="252028928" behindDoc="1" locked="0" layoutInCell="1" allowOverlap="1" wp14:anchorId="22D8A705" wp14:editId="6C8C391D">
                <wp:simplePos x="0" y="0"/>
                <wp:positionH relativeFrom="column">
                  <wp:posOffset>1082675</wp:posOffset>
                </wp:positionH>
                <wp:positionV relativeFrom="paragraph">
                  <wp:posOffset>-973455</wp:posOffset>
                </wp:positionV>
                <wp:extent cx="3248025" cy="247650"/>
                <wp:effectExtent l="0" t="0" r="28575" b="19050"/>
                <wp:wrapNone/>
                <wp:docPr id="4" name="4 Rectángulo"/>
                <wp:cNvGraphicFramePr/>
                <a:graphic xmlns:a="http://schemas.openxmlformats.org/drawingml/2006/main">
                  <a:graphicData uri="http://schemas.microsoft.com/office/word/2010/wordprocessingShape">
                    <wps:wsp>
                      <wps:cNvSpPr/>
                      <wps:spPr>
                        <a:xfrm>
                          <a:off x="0" y="0"/>
                          <a:ext cx="32480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243E" w:rsidRPr="00E004CE" w:rsidRDefault="0015243E" w:rsidP="00E004CE">
                            <w:pPr>
                              <w:jc w:val="center"/>
                            </w:pPr>
                            <w:r>
                              <w:t>LICLLLLLLLLII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 Rectángulo" o:spid="_x0000_s1029" style="position:absolute;margin-left:85.25pt;margin-top:-76.65pt;width:255.75pt;height:19.5pt;z-index:-25128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" fillcolor="white [3212]" strokecolor="white [3212]" strokeweight="2pt">
                <v:textbox>
                  <w:txbxContent>
                    <w:p w:rsidR="0015243E" w:rsidRPr="00E004CE" w:rsidRDefault="0015243E" w:rsidP="00E004CE">
                      <w:pPr>
                        <w:jc w:val="center"/>
                      </w:pPr>
                      <w:r>
                        <w:t>LICLLLLLLLLII</w:t>
                      </w:r>
                    </w:p>
                  </w:txbxContent>
                </v:textbox>
              </v:rect>
            </w:pict>
          </mc:Fallback>
        </mc:AlternateContent>
      </w:r>
    </w:p>
    <w:tbl>
      <w:tblPr>
        <w:tblpPr w:leftFromText="141" w:rightFromText="141" w:vertAnchor="text" w:horzAnchor="page" w:tblpX="530" w:tblpY="123"/>
        <w:tblW w:w="244" w:type="dxa"/>
        <w:tblLook w:val="04A0" w:firstRow="1" w:lastRow="0" w:firstColumn="1" w:lastColumn="0" w:noHBand="0" w:noVBand="1"/>
      </w:tblPr>
      <w:tblGrid>
        <w:gridCol w:w="244"/>
      </w:tblGrid>
      <w:tr w:rsidR="007339AD" w:rsidRPr="00DA70FD" w:rsidTr="00EB6777">
        <w:trPr>
          <w:trHeight w:val="127"/>
        </w:trPr>
        <w:tc>
          <w:tcPr>
            <w:tcW w:w="244" w:type="dxa"/>
            <w:shd w:val="clear" w:color="auto" w:fill="auto"/>
          </w:tcPr>
          <w:p w:rsidR="007339AD" w:rsidRPr="007339AD" w:rsidRDefault="007339AD" w:rsidP="00EB6777">
            <w:pPr>
              <w:tabs>
                <w:tab w:val="left" w:pos="534"/>
                <w:tab w:val="left" w:pos="7954"/>
              </w:tabs>
              <w:spacing w:after="0" w:line="240" w:lineRule="auto"/>
              <w:rPr>
                <w:rFonts w:ascii="Arial" w:eastAsia="Times New Roman" w:hAnsi="Arial" w:cs="Arial"/>
                <w:b/>
              </w:rPr>
            </w:pPr>
          </w:p>
        </w:tc>
      </w:tr>
      <w:tr w:rsidR="007339AD" w:rsidRPr="00DA70FD" w:rsidTr="00EB6777">
        <w:trPr>
          <w:trHeight w:val="325"/>
        </w:trPr>
        <w:tc>
          <w:tcPr>
            <w:tcW w:w="244" w:type="dxa"/>
            <w:shd w:val="clear" w:color="auto" w:fill="auto"/>
          </w:tcPr>
          <w:p w:rsidR="007339AD" w:rsidRPr="007339AD" w:rsidRDefault="007339AD" w:rsidP="00EB6777">
            <w:pPr>
              <w:tabs>
                <w:tab w:val="left" w:pos="534"/>
                <w:tab w:val="left" w:pos="7954"/>
              </w:tabs>
              <w:spacing w:after="0" w:line="240" w:lineRule="auto"/>
              <w:rPr>
                <w:rFonts w:ascii="Arial" w:eastAsia="Times New Roman" w:hAnsi="Arial" w:cs="Arial"/>
                <w:b/>
              </w:rPr>
            </w:pPr>
          </w:p>
        </w:tc>
      </w:tr>
    </w:tbl>
    <w:p w:rsidR="00C321AB" w:rsidRPr="003B2EE6" w:rsidRDefault="00F52832" w:rsidP="00D9610D">
      <w:pPr>
        <w:jc w:val="center"/>
        <w:rPr>
          <w:rFonts w:ascii="Arial" w:hAnsi="Arial" w:cs="Arial"/>
          <w:b/>
          <w:sz w:val="28"/>
          <w:szCs w:val="28"/>
          <w:u w:val="single"/>
        </w:rPr>
      </w:pPr>
      <w:r>
        <w:rPr>
          <w:rFonts w:ascii="Arial" w:hAnsi="Arial" w:cs="Arial"/>
          <w:b/>
          <w:sz w:val="28"/>
          <w:szCs w:val="28"/>
          <w:u w:val="single"/>
        </w:rPr>
        <w:t>Í</w:t>
      </w:r>
      <w:r w:rsidR="00C321AB" w:rsidRPr="003B2EE6">
        <w:rPr>
          <w:rFonts w:ascii="Arial" w:hAnsi="Arial" w:cs="Arial"/>
          <w:b/>
          <w:sz w:val="28"/>
          <w:szCs w:val="28"/>
          <w:u w:val="single"/>
        </w:rPr>
        <w:t>NDICE</w:t>
      </w:r>
    </w:p>
    <w:p w:rsidR="00C321AB" w:rsidRPr="00465662" w:rsidRDefault="00C321AB" w:rsidP="00465662">
      <w:pPr>
        <w:spacing w:after="0" w:line="240" w:lineRule="auto"/>
        <w:rPr>
          <w:rFonts w:ascii="Arial" w:hAnsi="Arial" w:cs="Arial"/>
          <w:b/>
          <w:sz w:val="24"/>
          <w:szCs w:val="24"/>
        </w:rPr>
      </w:pPr>
      <w:r w:rsidRPr="00465662">
        <w:rPr>
          <w:rFonts w:ascii="Arial" w:hAnsi="Arial" w:cs="Arial"/>
          <w:b/>
          <w:sz w:val="24"/>
          <w:szCs w:val="24"/>
        </w:rPr>
        <w:t>PRESENTACI</w:t>
      </w:r>
      <w:r w:rsidR="00F52832" w:rsidRPr="00465662">
        <w:rPr>
          <w:rFonts w:ascii="Arial" w:hAnsi="Arial" w:cs="Arial"/>
          <w:b/>
          <w:sz w:val="24"/>
          <w:szCs w:val="24"/>
        </w:rPr>
        <w:t>ÓN</w:t>
      </w:r>
    </w:p>
    <w:p w:rsidR="00F52832" w:rsidRPr="00465662" w:rsidRDefault="00F52832" w:rsidP="00465662">
      <w:pPr>
        <w:tabs>
          <w:tab w:val="right" w:leader="dot" w:pos="8505"/>
        </w:tabs>
        <w:spacing w:after="0" w:line="240" w:lineRule="auto"/>
        <w:rPr>
          <w:rFonts w:ascii="Arial" w:hAnsi="Arial" w:cs="Arial"/>
          <w:b/>
          <w:sz w:val="24"/>
          <w:szCs w:val="24"/>
        </w:rPr>
      </w:pPr>
    </w:p>
    <w:p w:rsidR="00465662" w:rsidRPr="00C34DB0" w:rsidRDefault="00465662" w:rsidP="00465662">
      <w:pPr>
        <w:spacing w:after="0" w:line="240" w:lineRule="auto"/>
        <w:rPr>
          <w:rFonts w:ascii="Arial" w:hAnsi="Arial" w:cs="Arial"/>
          <w:color w:val="000000"/>
          <w:sz w:val="24"/>
          <w:szCs w:val="24"/>
        </w:rPr>
      </w:pPr>
      <w:r w:rsidRPr="00C34DB0">
        <w:rPr>
          <w:rFonts w:ascii="Arial" w:hAnsi="Arial" w:cs="Arial"/>
          <w:color w:val="000000"/>
          <w:sz w:val="24"/>
          <w:szCs w:val="24"/>
        </w:rPr>
        <w:t>I.</w:t>
      </w:r>
      <w:r w:rsidRPr="00C34DB0">
        <w:rPr>
          <w:rFonts w:ascii="Arial" w:hAnsi="Arial" w:cs="Arial"/>
          <w:color w:val="000000"/>
          <w:sz w:val="24"/>
          <w:szCs w:val="24"/>
        </w:rPr>
        <w:tab/>
        <w:t>GENERALIDADES</w:t>
      </w:r>
    </w:p>
    <w:p w:rsidR="00465662" w:rsidRPr="00465662" w:rsidRDefault="00465662" w:rsidP="00465662">
      <w:pPr>
        <w:spacing w:after="0" w:line="240" w:lineRule="auto"/>
        <w:rPr>
          <w:rFonts w:ascii="Arial" w:hAnsi="Arial" w:cs="Arial"/>
          <w:b/>
          <w:color w:val="000000"/>
          <w:sz w:val="24"/>
          <w:szCs w:val="24"/>
        </w:rPr>
      </w:pPr>
      <w:r w:rsidRPr="00465662">
        <w:rPr>
          <w:rFonts w:ascii="Arial" w:hAnsi="Arial" w:cs="Arial"/>
          <w:b/>
          <w:color w:val="000000"/>
          <w:sz w:val="24"/>
          <w:szCs w:val="24"/>
        </w:rPr>
        <w:tab/>
      </w:r>
    </w:p>
    <w:p w:rsidR="00465662" w:rsidRDefault="00465662" w:rsidP="00465662">
      <w:pPr>
        <w:spacing w:after="0" w:line="240" w:lineRule="auto"/>
        <w:ind w:firstLine="708"/>
        <w:rPr>
          <w:rFonts w:ascii="Arial" w:hAnsi="Arial" w:cs="Arial"/>
          <w:color w:val="000000"/>
          <w:sz w:val="24"/>
          <w:szCs w:val="24"/>
        </w:rPr>
      </w:pPr>
      <w:r w:rsidRPr="00465662">
        <w:rPr>
          <w:rFonts w:ascii="Arial" w:hAnsi="Arial" w:cs="Arial"/>
          <w:color w:val="000000"/>
          <w:sz w:val="24"/>
          <w:szCs w:val="24"/>
        </w:rPr>
        <w:t>A.</w:t>
      </w:r>
      <w:r w:rsidRPr="00465662">
        <w:rPr>
          <w:rFonts w:ascii="Arial" w:hAnsi="Arial" w:cs="Arial"/>
          <w:color w:val="000000"/>
          <w:sz w:val="24"/>
          <w:szCs w:val="24"/>
        </w:rPr>
        <w:tab/>
      </w:r>
      <w:r>
        <w:rPr>
          <w:rFonts w:ascii="Arial" w:hAnsi="Arial" w:cs="Arial"/>
          <w:color w:val="000000"/>
          <w:sz w:val="24"/>
          <w:szCs w:val="24"/>
        </w:rPr>
        <w:t>Visión…..…………………………………………………………</w:t>
      </w:r>
      <w:r w:rsidR="00362541">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5</w:t>
      </w:r>
    </w:p>
    <w:p w:rsidR="00465662" w:rsidRPr="00465662" w:rsidRDefault="00465662" w:rsidP="00465662">
      <w:pPr>
        <w:spacing w:after="0" w:line="240" w:lineRule="auto"/>
        <w:ind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B.</w:t>
      </w:r>
      <w:r>
        <w:rPr>
          <w:rFonts w:ascii="Arial" w:eastAsia="Times New Roman" w:hAnsi="Arial" w:cs="Arial"/>
          <w:color w:val="000000"/>
          <w:sz w:val="24"/>
          <w:szCs w:val="24"/>
          <w:lang w:eastAsia="es-PE"/>
        </w:rPr>
        <w:tab/>
        <w:t>Misión…………………………………………………………</w:t>
      </w:r>
      <w:r w:rsidR="00C34DB0">
        <w:rPr>
          <w:rFonts w:ascii="Arial" w:eastAsia="Times New Roman" w:hAnsi="Arial" w:cs="Arial"/>
          <w:color w:val="000000"/>
          <w:sz w:val="24"/>
          <w:szCs w:val="24"/>
          <w:lang w:eastAsia="es-PE"/>
        </w:rPr>
        <w:t>……</w:t>
      </w:r>
      <w:r w:rsidR="00362541">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5</w:t>
      </w:r>
    </w:p>
    <w:p w:rsidR="00C34DB0" w:rsidRDefault="00C34DB0" w:rsidP="00C34DB0">
      <w:pPr>
        <w:spacing w:after="0" w:line="240" w:lineRule="auto"/>
        <w:ind w:firstLine="708"/>
        <w:rPr>
          <w:rFonts w:ascii="Arial" w:hAnsi="Arial" w:cs="Arial"/>
          <w:color w:val="000000"/>
          <w:sz w:val="24"/>
          <w:szCs w:val="24"/>
        </w:rPr>
      </w:pPr>
      <w:r>
        <w:rPr>
          <w:rFonts w:ascii="Arial" w:hAnsi="Arial" w:cs="Arial"/>
          <w:color w:val="000000"/>
          <w:sz w:val="24"/>
          <w:szCs w:val="24"/>
        </w:rPr>
        <w:t>C</w:t>
      </w:r>
      <w:r w:rsidRPr="00465662">
        <w:rPr>
          <w:rFonts w:ascii="Arial" w:hAnsi="Arial" w:cs="Arial"/>
          <w:color w:val="000000"/>
          <w:sz w:val="24"/>
          <w:szCs w:val="24"/>
        </w:rPr>
        <w:t>.</w:t>
      </w:r>
      <w:r w:rsidRPr="00465662">
        <w:rPr>
          <w:rFonts w:ascii="Arial" w:hAnsi="Arial" w:cs="Arial"/>
          <w:color w:val="000000"/>
          <w:sz w:val="24"/>
          <w:szCs w:val="24"/>
        </w:rPr>
        <w:tab/>
      </w:r>
      <w:r>
        <w:rPr>
          <w:rFonts w:ascii="Arial" w:hAnsi="Arial" w:cs="Arial"/>
          <w:color w:val="000000"/>
          <w:sz w:val="24"/>
          <w:szCs w:val="24"/>
        </w:rPr>
        <w:t>Objetivo...…………………………………………………………..</w:t>
      </w:r>
      <w:r w:rsidR="00362541">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5</w:t>
      </w:r>
    </w:p>
    <w:p w:rsidR="00C34DB0" w:rsidRPr="00465662" w:rsidRDefault="00C34DB0" w:rsidP="00C34DB0">
      <w:pPr>
        <w:spacing w:after="0" w:line="240" w:lineRule="auto"/>
        <w:ind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D.</w:t>
      </w:r>
      <w:r>
        <w:rPr>
          <w:rFonts w:ascii="Arial" w:eastAsia="Times New Roman" w:hAnsi="Arial" w:cs="Arial"/>
          <w:color w:val="000000"/>
          <w:sz w:val="24"/>
          <w:szCs w:val="24"/>
          <w:lang w:eastAsia="es-PE"/>
        </w:rPr>
        <w:tab/>
        <w:t>Base Legal…………………………………………………………</w:t>
      </w:r>
      <w:r w:rsidR="00362541">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5-6</w:t>
      </w:r>
    </w:p>
    <w:p w:rsidR="00C34DB0" w:rsidRPr="00465662" w:rsidRDefault="00C34DB0" w:rsidP="00C34DB0">
      <w:pPr>
        <w:spacing w:after="0" w:line="240" w:lineRule="auto"/>
        <w:ind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E.</w:t>
      </w:r>
      <w:r>
        <w:rPr>
          <w:rFonts w:ascii="Arial" w:eastAsia="Times New Roman" w:hAnsi="Arial" w:cs="Arial"/>
          <w:color w:val="000000"/>
          <w:sz w:val="24"/>
          <w:szCs w:val="24"/>
          <w:lang w:eastAsia="es-PE"/>
        </w:rPr>
        <w:tab/>
        <w:t>Alcance…..…………………………………………………………</w:t>
      </w:r>
      <w:r w:rsidR="00362541">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6</w:t>
      </w:r>
    </w:p>
    <w:p w:rsidR="00C34DB0" w:rsidRDefault="00C34DB0" w:rsidP="00C34DB0">
      <w:pPr>
        <w:spacing w:after="0" w:line="240" w:lineRule="auto"/>
        <w:rPr>
          <w:rFonts w:ascii="Arial" w:hAnsi="Arial" w:cs="Arial"/>
          <w:color w:val="000000"/>
          <w:sz w:val="24"/>
          <w:szCs w:val="24"/>
        </w:rPr>
      </w:pPr>
    </w:p>
    <w:p w:rsidR="00C34DB0" w:rsidRPr="00C34DB0" w:rsidRDefault="00C34DB0" w:rsidP="00AE6D2F">
      <w:pPr>
        <w:spacing w:after="0" w:line="240" w:lineRule="auto"/>
        <w:rPr>
          <w:rFonts w:ascii="Arial" w:hAnsi="Arial" w:cs="Arial"/>
          <w:color w:val="000000"/>
          <w:sz w:val="24"/>
          <w:szCs w:val="24"/>
        </w:rPr>
      </w:pPr>
      <w:r>
        <w:rPr>
          <w:rFonts w:ascii="Arial" w:hAnsi="Arial" w:cs="Arial"/>
          <w:color w:val="000000"/>
          <w:sz w:val="24"/>
          <w:szCs w:val="24"/>
        </w:rPr>
        <w:t>I</w:t>
      </w:r>
      <w:r w:rsidRPr="00C34DB0">
        <w:rPr>
          <w:rFonts w:ascii="Arial" w:hAnsi="Arial" w:cs="Arial"/>
          <w:color w:val="000000"/>
          <w:sz w:val="24"/>
          <w:szCs w:val="24"/>
        </w:rPr>
        <w:t>I.</w:t>
      </w:r>
      <w:r w:rsidRPr="00C34DB0">
        <w:rPr>
          <w:rFonts w:ascii="Arial" w:hAnsi="Arial" w:cs="Arial"/>
          <w:color w:val="000000"/>
          <w:sz w:val="24"/>
          <w:szCs w:val="24"/>
        </w:rPr>
        <w:tab/>
      </w:r>
      <w:r>
        <w:rPr>
          <w:rFonts w:ascii="Arial" w:hAnsi="Arial" w:cs="Arial"/>
          <w:color w:val="000000"/>
          <w:sz w:val="24"/>
          <w:szCs w:val="24"/>
        </w:rPr>
        <w:t>DIAGNÓSTICO</w:t>
      </w:r>
      <w:r w:rsidR="00845329">
        <w:rPr>
          <w:rFonts w:ascii="Arial" w:hAnsi="Arial" w:cs="Arial"/>
          <w:color w:val="000000"/>
          <w:sz w:val="24"/>
          <w:szCs w:val="24"/>
        </w:rPr>
        <w:tab/>
      </w:r>
    </w:p>
    <w:p w:rsidR="00C34DB0" w:rsidRPr="00465662" w:rsidRDefault="00C34DB0" w:rsidP="00C34DB0">
      <w:pPr>
        <w:spacing w:after="0" w:line="240" w:lineRule="auto"/>
        <w:rPr>
          <w:rFonts w:ascii="Arial" w:hAnsi="Arial" w:cs="Arial"/>
          <w:b/>
          <w:color w:val="000000"/>
          <w:sz w:val="24"/>
          <w:szCs w:val="24"/>
        </w:rPr>
      </w:pPr>
      <w:r w:rsidRPr="00465662">
        <w:rPr>
          <w:rFonts w:ascii="Arial" w:hAnsi="Arial" w:cs="Arial"/>
          <w:b/>
          <w:color w:val="000000"/>
          <w:sz w:val="24"/>
          <w:szCs w:val="24"/>
        </w:rPr>
        <w:tab/>
      </w:r>
    </w:p>
    <w:p w:rsidR="00C34DB0" w:rsidRPr="00AE6D2F" w:rsidRDefault="00C34DB0" w:rsidP="00C34DB0">
      <w:pPr>
        <w:spacing w:after="0" w:line="240" w:lineRule="auto"/>
        <w:ind w:firstLine="708"/>
        <w:rPr>
          <w:rFonts w:ascii="Arial" w:hAnsi="Arial" w:cs="Arial"/>
          <w:color w:val="FF0000"/>
          <w:sz w:val="24"/>
          <w:szCs w:val="24"/>
        </w:rPr>
      </w:pPr>
      <w:r w:rsidRPr="00465662">
        <w:rPr>
          <w:rFonts w:ascii="Arial" w:hAnsi="Arial" w:cs="Arial"/>
          <w:color w:val="000000"/>
          <w:sz w:val="24"/>
          <w:szCs w:val="24"/>
        </w:rPr>
        <w:t>A.</w:t>
      </w:r>
      <w:r w:rsidRPr="00465662">
        <w:rPr>
          <w:rFonts w:ascii="Arial" w:hAnsi="Arial" w:cs="Arial"/>
          <w:color w:val="000000"/>
          <w:sz w:val="24"/>
          <w:szCs w:val="24"/>
        </w:rPr>
        <w:tab/>
      </w:r>
      <w:r>
        <w:rPr>
          <w:rFonts w:ascii="Arial" w:hAnsi="Arial" w:cs="Arial"/>
          <w:color w:val="000000"/>
          <w:sz w:val="24"/>
          <w:szCs w:val="24"/>
        </w:rPr>
        <w:t>Geografía y Población…………………………………………..</w:t>
      </w:r>
      <w:r>
        <w:rPr>
          <w:rFonts w:ascii="Arial" w:hAnsi="Arial" w:cs="Arial"/>
          <w:color w:val="000000"/>
          <w:sz w:val="24"/>
          <w:szCs w:val="24"/>
        </w:rPr>
        <w:tab/>
        <w:t>.</w:t>
      </w:r>
      <w:r>
        <w:rPr>
          <w:rFonts w:ascii="Arial" w:hAnsi="Arial" w:cs="Arial"/>
          <w:color w:val="000000"/>
          <w:sz w:val="24"/>
          <w:szCs w:val="24"/>
        </w:rPr>
        <w:tab/>
      </w:r>
      <w:r w:rsidR="008F3A17">
        <w:rPr>
          <w:rFonts w:ascii="Arial" w:hAnsi="Arial" w:cs="Arial"/>
          <w:color w:val="000000"/>
          <w:sz w:val="24"/>
          <w:szCs w:val="24"/>
        </w:rPr>
        <w:t>7</w:t>
      </w:r>
    </w:p>
    <w:p w:rsidR="00C34DB0" w:rsidRDefault="00C34DB0" w:rsidP="00C34DB0">
      <w:pPr>
        <w:spacing w:after="0" w:line="240" w:lineRule="auto"/>
        <w:ind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t>1.</w:t>
      </w:r>
      <w:r>
        <w:rPr>
          <w:rFonts w:ascii="Arial" w:eastAsia="Times New Roman" w:hAnsi="Arial" w:cs="Arial"/>
          <w:color w:val="000000"/>
          <w:sz w:val="24"/>
          <w:szCs w:val="24"/>
          <w:lang w:eastAsia="es-PE"/>
        </w:rPr>
        <w:tab/>
        <w:t>Ubicación geográfica</w:t>
      </w:r>
      <w:r>
        <w:rPr>
          <w:rFonts w:ascii="Arial" w:hAnsi="Arial" w:cs="Arial"/>
          <w:color w:val="000000"/>
          <w:sz w:val="24"/>
          <w:szCs w:val="24"/>
        </w:rPr>
        <w:t>……………………………………</w:t>
      </w:r>
      <w:r w:rsidR="00362541">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7-21</w:t>
      </w:r>
    </w:p>
    <w:p w:rsidR="00C34DB0" w:rsidRDefault="00C34DB0" w:rsidP="008F3A17">
      <w:pPr>
        <w:spacing w:after="0" w:line="240" w:lineRule="auto"/>
        <w:ind w:right="-142"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t>2.</w:t>
      </w:r>
      <w:r>
        <w:rPr>
          <w:rFonts w:ascii="Arial" w:eastAsia="Times New Roman" w:hAnsi="Arial" w:cs="Arial"/>
          <w:color w:val="000000"/>
          <w:sz w:val="24"/>
          <w:szCs w:val="24"/>
          <w:lang w:eastAsia="es-PE"/>
        </w:rPr>
        <w:tab/>
        <w:t>Población</w:t>
      </w:r>
      <w:r>
        <w:rPr>
          <w:rFonts w:ascii="Arial" w:hAnsi="Arial" w:cs="Arial"/>
          <w:color w:val="000000"/>
          <w:sz w:val="24"/>
          <w:szCs w:val="24"/>
        </w:rPr>
        <w:t>…………………………………………………</w:t>
      </w:r>
      <w:r w:rsidR="00362541">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21-22</w:t>
      </w:r>
    </w:p>
    <w:p w:rsidR="00C34DB0" w:rsidRPr="00465662" w:rsidRDefault="00C34DB0" w:rsidP="008F3A17">
      <w:pPr>
        <w:spacing w:after="0" w:line="240" w:lineRule="auto"/>
        <w:ind w:right="-142"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B.</w:t>
      </w:r>
      <w:r>
        <w:rPr>
          <w:rFonts w:ascii="Arial" w:eastAsia="Times New Roman" w:hAnsi="Arial" w:cs="Arial"/>
          <w:color w:val="000000"/>
          <w:sz w:val="24"/>
          <w:szCs w:val="24"/>
          <w:lang w:eastAsia="es-PE"/>
        </w:rPr>
        <w:tab/>
        <w:t>Situación actual de la Seguridad Ciudadana…………………</w:t>
      </w:r>
      <w:r w:rsidR="00362541">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22-23</w:t>
      </w:r>
    </w:p>
    <w:p w:rsidR="00C34DB0" w:rsidRDefault="00C34DB0" w:rsidP="008F3A17">
      <w:pPr>
        <w:spacing w:after="0" w:line="240" w:lineRule="auto"/>
        <w:ind w:right="-142" w:firstLine="708"/>
        <w:rPr>
          <w:rFonts w:ascii="Arial" w:hAnsi="Arial" w:cs="Arial"/>
          <w:color w:val="000000"/>
          <w:sz w:val="24"/>
          <w:szCs w:val="24"/>
        </w:rPr>
      </w:pPr>
      <w:r>
        <w:rPr>
          <w:rFonts w:ascii="Arial" w:hAnsi="Arial" w:cs="Arial"/>
          <w:color w:val="000000"/>
          <w:sz w:val="24"/>
          <w:szCs w:val="24"/>
        </w:rPr>
        <w:t>C</w:t>
      </w:r>
      <w:r w:rsidRPr="00465662">
        <w:rPr>
          <w:rFonts w:ascii="Arial" w:hAnsi="Arial" w:cs="Arial"/>
          <w:color w:val="000000"/>
          <w:sz w:val="24"/>
          <w:szCs w:val="24"/>
        </w:rPr>
        <w:t>.</w:t>
      </w:r>
      <w:r w:rsidRPr="00465662">
        <w:rPr>
          <w:rFonts w:ascii="Arial" w:hAnsi="Arial" w:cs="Arial"/>
          <w:color w:val="000000"/>
          <w:sz w:val="24"/>
          <w:szCs w:val="24"/>
        </w:rPr>
        <w:tab/>
      </w:r>
      <w:r>
        <w:rPr>
          <w:rFonts w:ascii="Arial" w:hAnsi="Arial" w:cs="Arial"/>
          <w:color w:val="000000"/>
          <w:sz w:val="24"/>
          <w:szCs w:val="24"/>
        </w:rPr>
        <w:t>Estadísticas Policiales…………………………………………..</w:t>
      </w:r>
      <w:r>
        <w:rPr>
          <w:rFonts w:ascii="Arial" w:hAnsi="Arial" w:cs="Arial"/>
          <w:color w:val="000000"/>
          <w:sz w:val="24"/>
          <w:szCs w:val="24"/>
        </w:rPr>
        <w:tab/>
      </w:r>
      <w:r w:rsidR="00362541">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23-26</w:t>
      </w:r>
    </w:p>
    <w:p w:rsidR="00C34DB0" w:rsidRPr="00465662" w:rsidRDefault="00C34DB0" w:rsidP="008F3A17">
      <w:pPr>
        <w:spacing w:after="0" w:line="240" w:lineRule="auto"/>
        <w:ind w:left="1416" w:right="-142" w:hanging="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D.</w:t>
      </w:r>
      <w:r>
        <w:rPr>
          <w:rFonts w:ascii="Arial" w:eastAsia="Times New Roman" w:hAnsi="Arial" w:cs="Arial"/>
          <w:color w:val="000000"/>
          <w:sz w:val="24"/>
          <w:szCs w:val="24"/>
          <w:lang w:eastAsia="es-PE"/>
        </w:rPr>
        <w:tab/>
      </w:r>
      <w:r w:rsidR="00362541">
        <w:rPr>
          <w:rFonts w:ascii="Arial" w:eastAsia="Times New Roman" w:hAnsi="Arial" w:cs="Arial"/>
          <w:color w:val="000000"/>
          <w:sz w:val="24"/>
          <w:szCs w:val="24"/>
          <w:lang w:eastAsia="es-PE"/>
        </w:rPr>
        <w:t>Mapeo de puntos críticos en Violencia e Inseguridad “Mapa del Delito”</w:t>
      </w:r>
      <w:r>
        <w:rPr>
          <w:rFonts w:ascii="Arial" w:eastAsia="Times New Roman" w:hAnsi="Arial" w:cs="Arial"/>
          <w:color w:val="000000"/>
          <w:sz w:val="24"/>
          <w:szCs w:val="24"/>
          <w:lang w:eastAsia="es-PE"/>
        </w:rPr>
        <w:t>………………………………………………………</w:t>
      </w:r>
      <w:r w:rsidR="00362541">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26-29</w:t>
      </w:r>
    </w:p>
    <w:p w:rsidR="00C34DB0" w:rsidRPr="00465662" w:rsidRDefault="00C34DB0" w:rsidP="008F3A17">
      <w:pPr>
        <w:spacing w:after="0" w:line="240" w:lineRule="auto"/>
        <w:ind w:right="-142" w:firstLine="708"/>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E.</w:t>
      </w:r>
      <w:r>
        <w:rPr>
          <w:rFonts w:ascii="Arial" w:eastAsia="Times New Roman" w:hAnsi="Arial" w:cs="Arial"/>
          <w:color w:val="000000"/>
          <w:sz w:val="24"/>
          <w:szCs w:val="24"/>
          <w:lang w:eastAsia="es-PE"/>
        </w:rPr>
        <w:tab/>
      </w:r>
      <w:r w:rsidR="00362541">
        <w:rPr>
          <w:rFonts w:ascii="Arial" w:eastAsia="Times New Roman" w:hAnsi="Arial" w:cs="Arial"/>
          <w:color w:val="000000"/>
          <w:sz w:val="24"/>
          <w:szCs w:val="24"/>
          <w:lang w:eastAsia="es-PE"/>
        </w:rPr>
        <w:t>Zonas de Riesgo en Seguridad Ciudadana “Mapa de Riesgos”</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29-32</w:t>
      </w:r>
    </w:p>
    <w:p w:rsidR="00362541" w:rsidRPr="00465662" w:rsidRDefault="007740A9" w:rsidP="008F3A17">
      <w:pPr>
        <w:spacing w:after="0" w:line="240" w:lineRule="auto"/>
        <w:ind w:right="-142" w:firstLine="708"/>
        <w:rPr>
          <w:rFonts w:ascii="Arial" w:eastAsia="Times New Roman" w:hAnsi="Arial" w:cs="Arial"/>
          <w:color w:val="000000"/>
          <w:sz w:val="24"/>
          <w:szCs w:val="24"/>
          <w:lang w:eastAsia="es-PE"/>
        </w:rPr>
      </w:pPr>
      <w:r>
        <w:rPr>
          <w:rFonts w:ascii="Arial" w:hAnsi="Arial" w:cs="Arial"/>
        </w:rPr>
        <w:t>F</w:t>
      </w:r>
      <w:r w:rsidR="00362541">
        <w:rPr>
          <w:rFonts w:ascii="Arial" w:eastAsia="Times New Roman" w:hAnsi="Arial" w:cs="Arial"/>
          <w:color w:val="000000"/>
          <w:sz w:val="24"/>
          <w:szCs w:val="24"/>
          <w:lang w:eastAsia="es-PE"/>
        </w:rPr>
        <w:t>.</w:t>
      </w:r>
      <w:r w:rsidR="00362541">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Problemática en el ámbito Educativo………..</w:t>
      </w:r>
      <w:r w:rsidR="00362541">
        <w:rPr>
          <w:rFonts w:ascii="Arial" w:eastAsia="Times New Roman" w:hAnsi="Arial" w:cs="Arial"/>
          <w:color w:val="000000"/>
          <w:sz w:val="24"/>
          <w:szCs w:val="24"/>
          <w:lang w:eastAsia="es-PE"/>
        </w:rPr>
        <w:t>……………………</w:t>
      </w:r>
      <w:r w:rsidR="00362541">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33-37</w:t>
      </w:r>
    </w:p>
    <w:p w:rsidR="00362541" w:rsidRDefault="007740A9" w:rsidP="008F3A17">
      <w:pPr>
        <w:spacing w:after="0" w:line="240" w:lineRule="auto"/>
        <w:ind w:right="-142" w:firstLine="708"/>
        <w:rPr>
          <w:rFonts w:ascii="Arial" w:hAnsi="Arial" w:cs="Arial"/>
          <w:color w:val="000000"/>
          <w:sz w:val="24"/>
          <w:szCs w:val="24"/>
        </w:rPr>
      </w:pPr>
      <w:r>
        <w:rPr>
          <w:rFonts w:ascii="Arial" w:hAnsi="Arial" w:cs="Arial"/>
          <w:color w:val="000000"/>
          <w:sz w:val="24"/>
          <w:szCs w:val="24"/>
        </w:rPr>
        <w:t>G</w:t>
      </w:r>
      <w:r w:rsidR="00362541" w:rsidRPr="00465662">
        <w:rPr>
          <w:rFonts w:ascii="Arial" w:hAnsi="Arial" w:cs="Arial"/>
          <w:color w:val="000000"/>
          <w:sz w:val="24"/>
          <w:szCs w:val="24"/>
        </w:rPr>
        <w:t>.</w:t>
      </w:r>
      <w:r w:rsidR="00362541" w:rsidRPr="00465662">
        <w:rPr>
          <w:rFonts w:ascii="Arial" w:hAnsi="Arial" w:cs="Arial"/>
          <w:color w:val="000000"/>
          <w:sz w:val="24"/>
          <w:szCs w:val="24"/>
        </w:rPr>
        <w:tab/>
      </w:r>
      <w:r>
        <w:rPr>
          <w:rFonts w:ascii="Arial" w:eastAsia="Times New Roman" w:hAnsi="Arial" w:cs="Arial"/>
          <w:color w:val="000000"/>
          <w:sz w:val="24"/>
          <w:szCs w:val="24"/>
          <w:lang w:eastAsia="es-PE"/>
        </w:rPr>
        <w:t>Problemática en el ámbito de Salubridad</w:t>
      </w:r>
      <w:r w:rsidR="00362541">
        <w:rPr>
          <w:rFonts w:ascii="Arial" w:hAnsi="Arial" w:cs="Arial"/>
          <w:color w:val="000000"/>
          <w:sz w:val="24"/>
          <w:szCs w:val="24"/>
        </w:rPr>
        <w:t>………………………..</w:t>
      </w:r>
      <w:r w:rsidR="00362541">
        <w:rPr>
          <w:rFonts w:ascii="Arial" w:hAnsi="Arial" w:cs="Arial"/>
          <w:color w:val="000000"/>
          <w:sz w:val="24"/>
          <w:szCs w:val="24"/>
        </w:rPr>
        <w:tab/>
      </w:r>
      <w:r w:rsidR="008F3A17">
        <w:rPr>
          <w:rFonts w:ascii="Arial" w:hAnsi="Arial" w:cs="Arial"/>
          <w:color w:val="000000"/>
          <w:sz w:val="24"/>
          <w:szCs w:val="24"/>
        </w:rPr>
        <w:t>37-44</w:t>
      </w:r>
    </w:p>
    <w:p w:rsidR="007740A9" w:rsidRPr="00465662" w:rsidRDefault="007740A9" w:rsidP="008F3A17">
      <w:pPr>
        <w:spacing w:after="0" w:line="240" w:lineRule="auto"/>
        <w:ind w:right="-142" w:firstLine="708"/>
        <w:rPr>
          <w:rFonts w:ascii="Arial" w:eastAsia="Times New Roman" w:hAnsi="Arial" w:cs="Arial"/>
          <w:color w:val="000000"/>
          <w:sz w:val="24"/>
          <w:szCs w:val="24"/>
          <w:lang w:eastAsia="es-PE"/>
        </w:rPr>
      </w:pPr>
      <w:r>
        <w:rPr>
          <w:rFonts w:ascii="Arial" w:hAnsi="Arial" w:cs="Arial"/>
        </w:rPr>
        <w:t>H</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t>Problemática en Violencia Familiar y Sexual……………………</w:t>
      </w:r>
      <w:r>
        <w:rPr>
          <w:rFonts w:ascii="Arial" w:eastAsia="Times New Roman" w:hAnsi="Arial" w:cs="Arial"/>
          <w:color w:val="000000"/>
          <w:sz w:val="24"/>
          <w:szCs w:val="24"/>
          <w:lang w:eastAsia="es-PE"/>
        </w:rPr>
        <w:tab/>
      </w:r>
      <w:r w:rsidR="008F3A17">
        <w:rPr>
          <w:rFonts w:ascii="Arial" w:eastAsia="Times New Roman" w:hAnsi="Arial" w:cs="Arial"/>
          <w:color w:val="000000"/>
          <w:sz w:val="24"/>
          <w:szCs w:val="24"/>
          <w:lang w:eastAsia="es-PE"/>
        </w:rPr>
        <w:t>44-49</w:t>
      </w:r>
    </w:p>
    <w:p w:rsidR="007740A9" w:rsidRDefault="007740A9" w:rsidP="008F3A17">
      <w:pPr>
        <w:spacing w:after="0" w:line="240" w:lineRule="auto"/>
        <w:ind w:right="-142" w:firstLine="708"/>
        <w:rPr>
          <w:rFonts w:ascii="Arial" w:hAnsi="Arial" w:cs="Arial"/>
          <w:color w:val="000000"/>
          <w:sz w:val="24"/>
          <w:szCs w:val="24"/>
        </w:rPr>
      </w:pPr>
      <w:r>
        <w:rPr>
          <w:rFonts w:ascii="Arial" w:hAnsi="Arial" w:cs="Arial"/>
          <w:color w:val="000000"/>
          <w:sz w:val="24"/>
          <w:szCs w:val="24"/>
        </w:rPr>
        <w:t>I</w:t>
      </w:r>
      <w:r w:rsidRPr="00465662">
        <w:rPr>
          <w:rFonts w:ascii="Arial" w:hAnsi="Arial" w:cs="Arial"/>
          <w:color w:val="000000"/>
          <w:sz w:val="24"/>
          <w:szCs w:val="24"/>
        </w:rPr>
        <w:t>.</w:t>
      </w:r>
      <w:r w:rsidRPr="00465662">
        <w:rPr>
          <w:rFonts w:ascii="Arial" w:hAnsi="Arial" w:cs="Arial"/>
          <w:color w:val="000000"/>
          <w:sz w:val="24"/>
          <w:szCs w:val="24"/>
        </w:rPr>
        <w:tab/>
      </w:r>
      <w:r>
        <w:rPr>
          <w:rFonts w:ascii="Arial" w:eastAsia="Times New Roman" w:hAnsi="Arial" w:cs="Arial"/>
          <w:color w:val="000000"/>
          <w:sz w:val="24"/>
          <w:szCs w:val="24"/>
          <w:lang w:eastAsia="es-PE"/>
        </w:rPr>
        <w:t>Problemática en Trata de Personas</w:t>
      </w:r>
      <w:r>
        <w:rPr>
          <w:rFonts w:ascii="Arial" w:hAnsi="Arial" w:cs="Arial"/>
          <w:color w:val="000000"/>
          <w:sz w:val="24"/>
          <w:szCs w:val="24"/>
        </w:rPr>
        <w:t>……………………………..</w:t>
      </w:r>
      <w:r>
        <w:rPr>
          <w:rFonts w:ascii="Arial" w:hAnsi="Arial" w:cs="Arial"/>
          <w:color w:val="000000"/>
          <w:sz w:val="24"/>
          <w:szCs w:val="24"/>
        </w:rPr>
        <w:tab/>
      </w:r>
      <w:r w:rsidR="008F3A17">
        <w:rPr>
          <w:rFonts w:ascii="Arial" w:hAnsi="Arial" w:cs="Arial"/>
          <w:color w:val="000000"/>
          <w:sz w:val="24"/>
          <w:szCs w:val="24"/>
        </w:rPr>
        <w:t>49-52</w:t>
      </w:r>
    </w:p>
    <w:p w:rsidR="007740A9" w:rsidRDefault="007740A9" w:rsidP="007740A9">
      <w:pPr>
        <w:spacing w:after="0" w:line="240" w:lineRule="auto"/>
        <w:rPr>
          <w:rFonts w:ascii="Arial" w:hAnsi="Arial" w:cs="Arial"/>
          <w:color w:val="000000"/>
          <w:sz w:val="24"/>
          <w:szCs w:val="24"/>
        </w:rPr>
      </w:pPr>
    </w:p>
    <w:p w:rsidR="007740A9" w:rsidRDefault="007740A9" w:rsidP="008F3A17">
      <w:pPr>
        <w:spacing w:after="0" w:line="240" w:lineRule="auto"/>
        <w:ind w:right="-142"/>
        <w:rPr>
          <w:rFonts w:ascii="Arial" w:hAnsi="Arial" w:cs="Arial"/>
          <w:color w:val="000000"/>
          <w:sz w:val="24"/>
          <w:szCs w:val="24"/>
        </w:rPr>
      </w:pPr>
      <w:r>
        <w:rPr>
          <w:rFonts w:ascii="Arial" w:hAnsi="Arial" w:cs="Arial"/>
          <w:color w:val="000000"/>
          <w:sz w:val="24"/>
          <w:szCs w:val="24"/>
        </w:rPr>
        <w:t>II</w:t>
      </w:r>
      <w:r w:rsidRPr="00C34DB0">
        <w:rPr>
          <w:rFonts w:ascii="Arial" w:hAnsi="Arial" w:cs="Arial"/>
          <w:color w:val="000000"/>
          <w:sz w:val="24"/>
          <w:szCs w:val="24"/>
        </w:rPr>
        <w:t>I.</w:t>
      </w:r>
      <w:r w:rsidRPr="00C34DB0">
        <w:rPr>
          <w:rFonts w:ascii="Arial" w:hAnsi="Arial" w:cs="Arial"/>
          <w:color w:val="000000"/>
          <w:sz w:val="24"/>
          <w:szCs w:val="24"/>
        </w:rPr>
        <w:tab/>
      </w:r>
      <w:r>
        <w:rPr>
          <w:rFonts w:ascii="Arial" w:hAnsi="Arial" w:cs="Arial"/>
          <w:color w:val="000000"/>
          <w:sz w:val="24"/>
          <w:szCs w:val="24"/>
        </w:rPr>
        <w:t>RECURSOS HUMANOS, LOGÍSTICOS Y FINANCIEROS…………..</w:t>
      </w:r>
      <w:r>
        <w:rPr>
          <w:rFonts w:ascii="Arial" w:hAnsi="Arial" w:cs="Arial"/>
          <w:color w:val="000000"/>
          <w:sz w:val="24"/>
          <w:szCs w:val="24"/>
        </w:rPr>
        <w:tab/>
      </w:r>
      <w:r w:rsidR="008F3A17">
        <w:rPr>
          <w:rFonts w:ascii="Arial" w:hAnsi="Arial" w:cs="Arial"/>
          <w:color w:val="000000"/>
          <w:sz w:val="24"/>
          <w:szCs w:val="24"/>
        </w:rPr>
        <w:t>52-55</w:t>
      </w:r>
    </w:p>
    <w:p w:rsidR="007740A9" w:rsidRPr="00C34DB0" w:rsidRDefault="007740A9" w:rsidP="007740A9">
      <w:pPr>
        <w:spacing w:after="0" w:line="240" w:lineRule="auto"/>
        <w:rPr>
          <w:rFonts w:ascii="Arial" w:hAnsi="Arial" w:cs="Arial"/>
          <w:color w:val="000000"/>
          <w:sz w:val="24"/>
          <w:szCs w:val="24"/>
        </w:rPr>
      </w:pPr>
    </w:p>
    <w:p w:rsidR="007740A9" w:rsidRDefault="007740A9" w:rsidP="008F3A17">
      <w:pPr>
        <w:spacing w:after="0" w:line="240" w:lineRule="auto"/>
        <w:ind w:right="-142"/>
        <w:rPr>
          <w:rFonts w:ascii="Arial" w:hAnsi="Arial" w:cs="Arial"/>
          <w:color w:val="000000"/>
          <w:sz w:val="24"/>
          <w:szCs w:val="24"/>
        </w:rPr>
      </w:pPr>
      <w:r w:rsidRPr="00C34DB0">
        <w:rPr>
          <w:rFonts w:ascii="Arial" w:hAnsi="Arial" w:cs="Arial"/>
          <w:color w:val="000000"/>
          <w:sz w:val="24"/>
          <w:szCs w:val="24"/>
        </w:rPr>
        <w:t>I</w:t>
      </w:r>
      <w:r>
        <w:rPr>
          <w:rFonts w:ascii="Arial" w:hAnsi="Arial" w:cs="Arial"/>
          <w:color w:val="000000"/>
          <w:sz w:val="24"/>
          <w:szCs w:val="24"/>
        </w:rPr>
        <w:t>V</w:t>
      </w:r>
      <w:r w:rsidRPr="00C34DB0">
        <w:rPr>
          <w:rFonts w:ascii="Arial" w:hAnsi="Arial" w:cs="Arial"/>
          <w:color w:val="000000"/>
          <w:sz w:val="24"/>
          <w:szCs w:val="24"/>
        </w:rPr>
        <w:t>.</w:t>
      </w:r>
      <w:r w:rsidRPr="00C34DB0">
        <w:rPr>
          <w:rFonts w:ascii="Arial" w:hAnsi="Arial" w:cs="Arial"/>
          <w:color w:val="000000"/>
          <w:sz w:val="24"/>
          <w:szCs w:val="24"/>
        </w:rPr>
        <w:tab/>
      </w:r>
      <w:r>
        <w:rPr>
          <w:rFonts w:ascii="Arial" w:hAnsi="Arial" w:cs="Arial"/>
          <w:color w:val="000000"/>
          <w:sz w:val="24"/>
          <w:szCs w:val="24"/>
        </w:rPr>
        <w:t>PROGRAMACIÓN DE ACTIVIDADES…………………………………..</w:t>
      </w:r>
      <w:r>
        <w:rPr>
          <w:rFonts w:ascii="Arial" w:hAnsi="Arial" w:cs="Arial"/>
          <w:color w:val="000000"/>
          <w:sz w:val="24"/>
          <w:szCs w:val="24"/>
        </w:rPr>
        <w:tab/>
      </w:r>
      <w:r w:rsidR="008F3A17">
        <w:rPr>
          <w:rFonts w:ascii="Arial" w:hAnsi="Arial" w:cs="Arial"/>
          <w:color w:val="000000"/>
          <w:sz w:val="24"/>
          <w:szCs w:val="24"/>
        </w:rPr>
        <w:t>74-76</w:t>
      </w:r>
    </w:p>
    <w:p w:rsidR="007740A9" w:rsidRPr="00465662" w:rsidRDefault="007740A9" w:rsidP="007740A9">
      <w:pPr>
        <w:spacing w:after="0" w:line="240" w:lineRule="auto"/>
        <w:rPr>
          <w:rFonts w:ascii="Arial" w:hAnsi="Arial" w:cs="Arial"/>
          <w:b/>
          <w:color w:val="000000"/>
          <w:sz w:val="24"/>
          <w:szCs w:val="24"/>
        </w:rPr>
      </w:pPr>
      <w:r w:rsidRPr="00465662">
        <w:rPr>
          <w:rFonts w:ascii="Arial" w:hAnsi="Arial" w:cs="Arial"/>
          <w:b/>
          <w:color w:val="000000"/>
          <w:sz w:val="24"/>
          <w:szCs w:val="24"/>
        </w:rPr>
        <w:tab/>
      </w:r>
    </w:p>
    <w:p w:rsidR="00816EA7" w:rsidRDefault="007740A9" w:rsidP="007740A9">
      <w:pPr>
        <w:spacing w:after="0" w:line="240" w:lineRule="auto"/>
        <w:ind w:firstLine="708"/>
        <w:rPr>
          <w:rFonts w:ascii="Arial" w:hAnsi="Arial" w:cs="Arial"/>
          <w:color w:val="000000"/>
          <w:sz w:val="24"/>
          <w:szCs w:val="24"/>
        </w:rPr>
      </w:pPr>
      <w:r>
        <w:rPr>
          <w:rFonts w:ascii="Arial" w:hAnsi="Arial" w:cs="Arial"/>
          <w:color w:val="000000"/>
          <w:sz w:val="24"/>
          <w:szCs w:val="24"/>
        </w:rPr>
        <w:t>Visado………………………………………………………………</w:t>
      </w:r>
      <w:r w:rsidR="008F3A17">
        <w:rPr>
          <w:rFonts w:ascii="Arial" w:hAnsi="Arial" w:cs="Arial"/>
          <w:color w:val="000000"/>
          <w:sz w:val="24"/>
          <w:szCs w:val="24"/>
        </w:rPr>
        <w:t>…</w:t>
      </w:r>
      <w:r w:rsidR="00816EA7">
        <w:rPr>
          <w:rFonts w:ascii="Arial" w:hAnsi="Arial" w:cs="Arial"/>
          <w:color w:val="000000"/>
          <w:sz w:val="24"/>
          <w:szCs w:val="24"/>
        </w:rPr>
        <w:t>…….</w:t>
      </w:r>
      <w:r w:rsidR="008F3A17">
        <w:rPr>
          <w:rFonts w:ascii="Arial" w:hAnsi="Arial" w:cs="Arial"/>
          <w:color w:val="000000"/>
          <w:sz w:val="24"/>
          <w:szCs w:val="24"/>
        </w:rPr>
        <w:t>.</w:t>
      </w:r>
      <w:r w:rsidR="00816EA7">
        <w:rPr>
          <w:rFonts w:ascii="Arial" w:hAnsi="Arial" w:cs="Arial"/>
          <w:color w:val="000000"/>
          <w:sz w:val="24"/>
          <w:szCs w:val="24"/>
        </w:rPr>
        <w:tab/>
      </w:r>
      <w:r w:rsidR="00816EA7">
        <w:rPr>
          <w:rFonts w:ascii="Arial" w:hAnsi="Arial" w:cs="Arial"/>
          <w:color w:val="000000"/>
          <w:sz w:val="24"/>
          <w:szCs w:val="24"/>
        </w:rPr>
        <w:tab/>
      </w:r>
    </w:p>
    <w:p w:rsidR="00816EA7" w:rsidRDefault="00816EA7" w:rsidP="008F7279">
      <w:pPr>
        <w:pStyle w:val="Prrafodelista"/>
        <w:numPr>
          <w:ilvl w:val="0"/>
          <w:numId w:val="3"/>
        </w:numPr>
        <w:spacing w:line="360" w:lineRule="auto"/>
        <w:jc w:val="both"/>
        <w:rPr>
          <w:rFonts w:ascii="Arial" w:hAnsi="Arial" w:cs="Arial"/>
          <w:noProof/>
          <w:lang w:eastAsia="es-PE"/>
        </w:rPr>
      </w:pPr>
      <w:r>
        <w:rPr>
          <w:rFonts w:ascii="Arial" w:hAnsi="Arial" w:cs="Arial"/>
          <w:b/>
          <w:sz w:val="24"/>
        </w:rPr>
        <w:t>Anexo N° 18:</w:t>
      </w:r>
      <w:r>
        <w:rPr>
          <w:rFonts w:ascii="Arial" w:hAnsi="Arial" w:cs="Arial"/>
          <w:noProof/>
          <w:lang w:eastAsia="es-PE"/>
        </w:rPr>
        <w:t xml:space="preserve"> Formato para “Informes sobre los Planes de Seguridad Ciudadana recibidos”.</w:t>
      </w:r>
    </w:p>
    <w:p w:rsidR="00816EA7" w:rsidRDefault="00816EA7" w:rsidP="008F7279">
      <w:pPr>
        <w:pStyle w:val="Prrafodelista"/>
        <w:numPr>
          <w:ilvl w:val="0"/>
          <w:numId w:val="3"/>
        </w:numPr>
        <w:spacing w:line="360" w:lineRule="auto"/>
        <w:jc w:val="both"/>
        <w:rPr>
          <w:rFonts w:ascii="Arial" w:hAnsi="Arial" w:cs="Arial"/>
          <w:noProof/>
          <w:lang w:eastAsia="es-PE"/>
        </w:rPr>
      </w:pPr>
      <w:r>
        <w:rPr>
          <w:rFonts w:ascii="Arial" w:hAnsi="Arial" w:cs="Arial"/>
          <w:noProof/>
          <w:lang w:eastAsia="es-PE"/>
        </w:rPr>
        <w:t>Directorio</w:t>
      </w:r>
    </w:p>
    <w:p w:rsidR="007740A9" w:rsidRDefault="007740A9" w:rsidP="007740A9">
      <w:pPr>
        <w:spacing w:after="0" w:line="240" w:lineRule="auto"/>
        <w:ind w:firstLine="708"/>
        <w:rPr>
          <w:rFonts w:ascii="Arial" w:hAnsi="Arial" w:cs="Arial"/>
          <w:color w:val="000000"/>
          <w:sz w:val="24"/>
          <w:szCs w:val="24"/>
        </w:rPr>
      </w:pPr>
      <w:r>
        <w:rPr>
          <w:rFonts w:ascii="Arial" w:hAnsi="Arial" w:cs="Arial"/>
          <w:color w:val="000000"/>
          <w:sz w:val="24"/>
          <w:szCs w:val="24"/>
        </w:rPr>
        <w:tab/>
      </w:r>
    </w:p>
    <w:p w:rsidR="00C34DB0" w:rsidRDefault="007740A9" w:rsidP="00C34DB0">
      <w:pPr>
        <w:rPr>
          <w:rFonts w:ascii="Arial" w:hAnsi="Arial" w:cs="Arial"/>
        </w:rPr>
      </w:pPr>
      <w:r>
        <w:rPr>
          <w:rFonts w:ascii="Arial" w:hAnsi="Arial" w:cs="Arial"/>
        </w:rPr>
        <w:tab/>
      </w:r>
      <w:r w:rsidR="00C34DB0">
        <w:rPr>
          <w:rFonts w:ascii="Arial" w:hAnsi="Arial" w:cs="Arial"/>
        </w:rPr>
        <w:br w:type="page"/>
      </w:r>
    </w:p>
    <w:p w:rsidR="006534B9" w:rsidRDefault="006534B9">
      <w:pPr>
        <w:rPr>
          <w:rFonts w:ascii="Arial" w:hAnsi="Arial" w:cs="Arial"/>
          <w:b/>
          <w:bCs/>
          <w:sz w:val="24"/>
          <w:szCs w:val="24"/>
          <w:u w:val="double"/>
        </w:rPr>
      </w:pPr>
    </w:p>
    <w:p w:rsidR="003A5465" w:rsidRDefault="00C321AB" w:rsidP="000F0E2B">
      <w:pPr>
        <w:spacing w:line="360" w:lineRule="auto"/>
        <w:jc w:val="center"/>
        <w:rPr>
          <w:rFonts w:ascii="Arial" w:hAnsi="Arial" w:cs="Arial"/>
          <w:b/>
          <w:bCs/>
          <w:sz w:val="24"/>
          <w:szCs w:val="24"/>
          <w:u w:val="double"/>
        </w:rPr>
      </w:pPr>
      <w:r w:rsidRPr="00DF76D2">
        <w:rPr>
          <w:rFonts w:ascii="Arial" w:hAnsi="Arial" w:cs="Arial"/>
          <w:b/>
          <w:bCs/>
          <w:sz w:val="24"/>
          <w:szCs w:val="24"/>
          <w:u w:val="double"/>
        </w:rPr>
        <w:t>PRESENTACIÓN</w:t>
      </w:r>
    </w:p>
    <w:p w:rsidR="000F0E2B" w:rsidRDefault="000F0E2B" w:rsidP="006534B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El tema de la Seguridad Ciudadana nos conlleva a puntualizar uno de los principales problemas </w:t>
      </w:r>
      <w:r w:rsidRPr="00C6709E">
        <w:rPr>
          <w:rFonts w:ascii="Arial" w:hAnsi="Arial" w:cs="Arial"/>
          <w:sz w:val="24"/>
          <w:szCs w:val="24"/>
        </w:rPr>
        <w:t>cotidian</w:t>
      </w:r>
      <w:r>
        <w:rPr>
          <w:rFonts w:ascii="Arial" w:hAnsi="Arial" w:cs="Arial"/>
          <w:sz w:val="24"/>
          <w:szCs w:val="24"/>
        </w:rPr>
        <w:t>o</w:t>
      </w:r>
      <w:r w:rsidRPr="00C6709E">
        <w:rPr>
          <w:rFonts w:ascii="Arial" w:hAnsi="Arial" w:cs="Arial"/>
          <w:sz w:val="24"/>
          <w:szCs w:val="24"/>
        </w:rPr>
        <w:t xml:space="preserve">s </w:t>
      </w:r>
      <w:r>
        <w:rPr>
          <w:rFonts w:ascii="Arial" w:hAnsi="Arial" w:cs="Arial"/>
          <w:sz w:val="24"/>
          <w:szCs w:val="24"/>
        </w:rPr>
        <w:t xml:space="preserve">a solucionar </w:t>
      </w:r>
      <w:r w:rsidRPr="00C6709E">
        <w:rPr>
          <w:rFonts w:ascii="Arial" w:hAnsi="Arial" w:cs="Arial"/>
          <w:sz w:val="24"/>
          <w:szCs w:val="24"/>
        </w:rPr>
        <w:t>de debate</w:t>
      </w:r>
      <w:r>
        <w:rPr>
          <w:rFonts w:ascii="Arial" w:hAnsi="Arial" w:cs="Arial"/>
          <w:sz w:val="24"/>
          <w:szCs w:val="24"/>
        </w:rPr>
        <w:t xml:space="preserve"> </w:t>
      </w:r>
      <w:r w:rsidRPr="00C6709E">
        <w:rPr>
          <w:rFonts w:ascii="Arial" w:hAnsi="Arial" w:cs="Arial"/>
          <w:sz w:val="24"/>
          <w:szCs w:val="24"/>
        </w:rPr>
        <w:t>público</w:t>
      </w:r>
      <w:r w:rsidR="006534B9">
        <w:rPr>
          <w:rFonts w:ascii="Arial" w:hAnsi="Arial" w:cs="Arial"/>
          <w:sz w:val="24"/>
          <w:szCs w:val="24"/>
        </w:rPr>
        <w:t>,</w:t>
      </w:r>
      <w:r>
        <w:rPr>
          <w:rFonts w:ascii="Arial" w:hAnsi="Arial" w:cs="Arial"/>
          <w:sz w:val="24"/>
          <w:szCs w:val="24"/>
        </w:rPr>
        <w:t xml:space="preserve"> dentro de un contexto </w:t>
      </w:r>
      <w:r w:rsidR="006534B9">
        <w:rPr>
          <w:rFonts w:ascii="Arial" w:hAnsi="Arial" w:cs="Arial"/>
          <w:sz w:val="24"/>
          <w:szCs w:val="24"/>
        </w:rPr>
        <w:t>n</w:t>
      </w:r>
      <w:r>
        <w:rPr>
          <w:rFonts w:ascii="Arial" w:hAnsi="Arial" w:cs="Arial"/>
          <w:sz w:val="24"/>
          <w:szCs w:val="24"/>
        </w:rPr>
        <w:t xml:space="preserve">acional, </w:t>
      </w:r>
      <w:r w:rsidR="006534B9">
        <w:rPr>
          <w:rFonts w:ascii="Arial" w:hAnsi="Arial" w:cs="Arial"/>
          <w:sz w:val="24"/>
          <w:szCs w:val="24"/>
        </w:rPr>
        <w:t>r</w:t>
      </w:r>
      <w:r>
        <w:rPr>
          <w:rFonts w:ascii="Arial" w:hAnsi="Arial" w:cs="Arial"/>
          <w:sz w:val="24"/>
          <w:szCs w:val="24"/>
        </w:rPr>
        <w:t xml:space="preserve">egional y </w:t>
      </w:r>
      <w:r w:rsidR="006534B9">
        <w:rPr>
          <w:rFonts w:ascii="Arial" w:hAnsi="Arial" w:cs="Arial"/>
          <w:sz w:val="24"/>
          <w:szCs w:val="24"/>
        </w:rPr>
        <w:t>l</w:t>
      </w:r>
      <w:r>
        <w:rPr>
          <w:rFonts w:ascii="Arial" w:hAnsi="Arial" w:cs="Arial"/>
          <w:sz w:val="24"/>
          <w:szCs w:val="24"/>
        </w:rPr>
        <w:t>ocal</w:t>
      </w:r>
      <w:r w:rsidRPr="00C6709E">
        <w:rPr>
          <w:rFonts w:ascii="Arial" w:hAnsi="Arial" w:cs="Arial"/>
          <w:sz w:val="24"/>
          <w:szCs w:val="24"/>
        </w:rPr>
        <w:t xml:space="preserve">. </w:t>
      </w:r>
      <w:r>
        <w:rPr>
          <w:rFonts w:ascii="Arial" w:hAnsi="Arial" w:cs="Arial"/>
          <w:sz w:val="24"/>
          <w:szCs w:val="24"/>
        </w:rPr>
        <w:t>L</w:t>
      </w:r>
      <w:r w:rsidRPr="00C6709E">
        <w:rPr>
          <w:rFonts w:ascii="Arial" w:hAnsi="Arial" w:cs="Arial"/>
          <w:sz w:val="24"/>
          <w:szCs w:val="24"/>
        </w:rPr>
        <w:t xml:space="preserve">a percepción de inseguridad </w:t>
      </w:r>
      <w:r>
        <w:rPr>
          <w:rFonts w:ascii="Arial" w:hAnsi="Arial" w:cs="Arial"/>
          <w:sz w:val="24"/>
          <w:szCs w:val="24"/>
        </w:rPr>
        <w:t xml:space="preserve">sigue en ascenso </w:t>
      </w:r>
      <w:r w:rsidRPr="00C6709E">
        <w:rPr>
          <w:rFonts w:ascii="Arial" w:hAnsi="Arial" w:cs="Arial"/>
          <w:sz w:val="24"/>
          <w:szCs w:val="24"/>
        </w:rPr>
        <w:t>y</w:t>
      </w:r>
      <w:r>
        <w:rPr>
          <w:rFonts w:ascii="Arial" w:hAnsi="Arial" w:cs="Arial"/>
          <w:sz w:val="24"/>
          <w:szCs w:val="24"/>
        </w:rPr>
        <w:t xml:space="preserve"> se</w:t>
      </w:r>
      <w:r w:rsidRPr="00C6709E">
        <w:rPr>
          <w:rFonts w:ascii="Arial" w:hAnsi="Arial" w:cs="Arial"/>
          <w:sz w:val="24"/>
          <w:szCs w:val="24"/>
        </w:rPr>
        <w:t xml:space="preserve"> requiere de políticas que </w:t>
      </w:r>
      <w:r>
        <w:rPr>
          <w:rFonts w:ascii="Arial" w:hAnsi="Arial" w:cs="Arial"/>
          <w:sz w:val="24"/>
          <w:szCs w:val="24"/>
        </w:rPr>
        <w:t>direccionen</w:t>
      </w:r>
      <w:r w:rsidRPr="00C6709E">
        <w:rPr>
          <w:rFonts w:ascii="Arial" w:hAnsi="Arial" w:cs="Arial"/>
          <w:sz w:val="24"/>
          <w:szCs w:val="24"/>
        </w:rPr>
        <w:t xml:space="preserve"> </w:t>
      </w:r>
      <w:r>
        <w:rPr>
          <w:rFonts w:ascii="Arial" w:hAnsi="Arial" w:cs="Arial"/>
          <w:sz w:val="24"/>
          <w:szCs w:val="24"/>
        </w:rPr>
        <w:t>soluciones</w:t>
      </w:r>
      <w:r w:rsidRPr="00C6709E">
        <w:rPr>
          <w:rFonts w:ascii="Arial" w:hAnsi="Arial" w:cs="Arial"/>
          <w:sz w:val="24"/>
          <w:szCs w:val="24"/>
        </w:rPr>
        <w:t xml:space="preserve"> adecuadas. </w:t>
      </w:r>
    </w:p>
    <w:p w:rsidR="000F0E2B" w:rsidRDefault="000F0E2B" w:rsidP="006534B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El</w:t>
      </w:r>
      <w:r w:rsidRPr="00CA1CDC">
        <w:rPr>
          <w:rFonts w:ascii="Arial" w:hAnsi="Arial" w:cs="Arial"/>
          <w:sz w:val="24"/>
          <w:szCs w:val="24"/>
        </w:rPr>
        <w:t xml:space="preserve"> crecimiento económico se expresa en el dinamismo de la inversión pública y</w:t>
      </w:r>
      <w:r>
        <w:rPr>
          <w:rFonts w:ascii="Arial" w:hAnsi="Arial" w:cs="Arial"/>
          <w:sz w:val="24"/>
          <w:szCs w:val="24"/>
        </w:rPr>
        <w:t xml:space="preserve"> </w:t>
      </w:r>
      <w:r w:rsidRPr="00CA1CDC">
        <w:rPr>
          <w:rFonts w:ascii="Arial" w:hAnsi="Arial" w:cs="Arial"/>
          <w:sz w:val="24"/>
          <w:szCs w:val="24"/>
        </w:rPr>
        <w:t>privada, así como en un mayor movimiento de transacciones comerciales y</w:t>
      </w:r>
      <w:r>
        <w:rPr>
          <w:rFonts w:ascii="Arial" w:hAnsi="Arial" w:cs="Arial"/>
          <w:sz w:val="24"/>
          <w:szCs w:val="24"/>
        </w:rPr>
        <w:t xml:space="preserve"> </w:t>
      </w:r>
      <w:r w:rsidRPr="00CA1CDC">
        <w:rPr>
          <w:rFonts w:ascii="Arial" w:hAnsi="Arial" w:cs="Arial"/>
          <w:sz w:val="24"/>
          <w:szCs w:val="24"/>
        </w:rPr>
        <w:t>financieras</w:t>
      </w:r>
      <w:r w:rsidR="006534B9">
        <w:rPr>
          <w:rFonts w:ascii="Arial" w:hAnsi="Arial" w:cs="Arial"/>
          <w:sz w:val="24"/>
          <w:szCs w:val="24"/>
        </w:rPr>
        <w:t>;</w:t>
      </w:r>
      <w:r>
        <w:rPr>
          <w:rFonts w:ascii="Arial" w:hAnsi="Arial" w:cs="Arial"/>
          <w:sz w:val="24"/>
          <w:szCs w:val="24"/>
        </w:rPr>
        <w:t xml:space="preserve"> l</w:t>
      </w:r>
      <w:r w:rsidRPr="00CA1CDC">
        <w:rPr>
          <w:rFonts w:ascii="Arial" w:hAnsi="Arial" w:cs="Arial"/>
          <w:sz w:val="24"/>
          <w:szCs w:val="24"/>
        </w:rPr>
        <w:t>amentablemente</w:t>
      </w:r>
      <w:r w:rsidR="006534B9">
        <w:rPr>
          <w:rFonts w:ascii="Arial" w:hAnsi="Arial" w:cs="Arial"/>
          <w:sz w:val="24"/>
          <w:szCs w:val="24"/>
        </w:rPr>
        <w:t>,</w:t>
      </w:r>
      <w:r w:rsidRPr="00CA1CDC">
        <w:rPr>
          <w:rFonts w:ascii="Arial" w:hAnsi="Arial" w:cs="Arial"/>
          <w:sz w:val="24"/>
          <w:szCs w:val="24"/>
        </w:rPr>
        <w:t xml:space="preserve"> este no ha venido acompañado de una</w:t>
      </w:r>
      <w:r>
        <w:rPr>
          <w:rFonts w:ascii="Arial" w:hAnsi="Arial" w:cs="Arial"/>
          <w:sz w:val="24"/>
          <w:szCs w:val="24"/>
        </w:rPr>
        <w:t xml:space="preserve"> </w:t>
      </w:r>
      <w:r w:rsidRPr="00CA1CDC">
        <w:rPr>
          <w:rFonts w:ascii="Arial" w:hAnsi="Arial" w:cs="Arial"/>
          <w:sz w:val="24"/>
          <w:szCs w:val="24"/>
        </w:rPr>
        <w:t>mayor inclusión social y una mejor distribución de los ingresos</w:t>
      </w:r>
      <w:r w:rsidR="00AE6D2F">
        <w:rPr>
          <w:rFonts w:ascii="Arial" w:hAnsi="Arial" w:cs="Arial"/>
          <w:sz w:val="24"/>
          <w:szCs w:val="24"/>
        </w:rPr>
        <w:t>,</w:t>
      </w:r>
      <w:r>
        <w:rPr>
          <w:rFonts w:ascii="Arial" w:hAnsi="Arial" w:cs="Arial"/>
          <w:sz w:val="24"/>
          <w:szCs w:val="24"/>
        </w:rPr>
        <w:t xml:space="preserve"> </w:t>
      </w:r>
      <w:r w:rsidR="006534B9">
        <w:rPr>
          <w:rFonts w:ascii="Arial" w:hAnsi="Arial" w:cs="Arial"/>
          <w:sz w:val="24"/>
          <w:szCs w:val="24"/>
        </w:rPr>
        <w:t>pero sí ha significado lamentablemente,</w:t>
      </w:r>
      <w:r>
        <w:rPr>
          <w:rFonts w:ascii="Arial" w:hAnsi="Arial" w:cs="Arial"/>
          <w:sz w:val="24"/>
          <w:szCs w:val="24"/>
        </w:rPr>
        <w:t xml:space="preserve"> el incremento de </w:t>
      </w:r>
      <w:r w:rsidRPr="00CA1CDC">
        <w:rPr>
          <w:rFonts w:ascii="Arial" w:hAnsi="Arial" w:cs="Arial"/>
          <w:sz w:val="24"/>
          <w:szCs w:val="24"/>
        </w:rPr>
        <w:t xml:space="preserve">la violencia y </w:t>
      </w:r>
      <w:r w:rsidR="00630B02">
        <w:rPr>
          <w:rFonts w:ascii="Arial" w:hAnsi="Arial" w:cs="Arial"/>
          <w:sz w:val="24"/>
          <w:szCs w:val="24"/>
        </w:rPr>
        <w:t xml:space="preserve">la </w:t>
      </w:r>
      <w:r w:rsidRPr="00CA1CDC">
        <w:rPr>
          <w:rFonts w:ascii="Arial" w:hAnsi="Arial" w:cs="Arial"/>
          <w:sz w:val="24"/>
          <w:szCs w:val="24"/>
        </w:rPr>
        <w:t>delincuencia y con</w:t>
      </w:r>
      <w:r>
        <w:rPr>
          <w:rFonts w:ascii="Arial" w:hAnsi="Arial" w:cs="Arial"/>
          <w:sz w:val="24"/>
          <w:szCs w:val="24"/>
        </w:rPr>
        <w:t xml:space="preserve"> </w:t>
      </w:r>
      <w:r w:rsidRPr="00CA1CDC">
        <w:rPr>
          <w:rFonts w:ascii="Arial" w:hAnsi="Arial" w:cs="Arial"/>
          <w:sz w:val="24"/>
          <w:szCs w:val="24"/>
        </w:rPr>
        <w:t>ello la inseguridad ciudadana</w:t>
      </w:r>
      <w:r>
        <w:rPr>
          <w:rFonts w:ascii="Arial" w:hAnsi="Arial" w:cs="Arial"/>
          <w:sz w:val="24"/>
          <w:szCs w:val="24"/>
        </w:rPr>
        <w:t xml:space="preserve">. </w:t>
      </w:r>
      <w:r w:rsidRPr="00C6709E">
        <w:rPr>
          <w:rFonts w:ascii="Arial" w:hAnsi="Arial" w:cs="Arial"/>
          <w:sz w:val="24"/>
          <w:szCs w:val="24"/>
        </w:rPr>
        <w:t>En est</w:t>
      </w:r>
      <w:r>
        <w:rPr>
          <w:rFonts w:ascii="Arial" w:hAnsi="Arial" w:cs="Arial"/>
          <w:sz w:val="24"/>
          <w:szCs w:val="24"/>
        </w:rPr>
        <w:t>a</w:t>
      </w:r>
      <w:r w:rsidRPr="00C6709E">
        <w:rPr>
          <w:rFonts w:ascii="Arial" w:hAnsi="Arial" w:cs="Arial"/>
          <w:sz w:val="24"/>
          <w:szCs w:val="24"/>
        </w:rPr>
        <w:t xml:space="preserve"> </w:t>
      </w:r>
      <w:r>
        <w:rPr>
          <w:rFonts w:ascii="Arial" w:hAnsi="Arial" w:cs="Arial"/>
          <w:sz w:val="24"/>
          <w:szCs w:val="24"/>
        </w:rPr>
        <w:t>realidad</w:t>
      </w:r>
      <w:r w:rsidRPr="00C6709E">
        <w:rPr>
          <w:rFonts w:ascii="Arial" w:hAnsi="Arial" w:cs="Arial"/>
          <w:sz w:val="24"/>
          <w:szCs w:val="24"/>
        </w:rPr>
        <w:t xml:space="preserve">, </w:t>
      </w:r>
      <w:r>
        <w:rPr>
          <w:rFonts w:ascii="Arial" w:hAnsi="Arial" w:cs="Arial"/>
          <w:sz w:val="24"/>
          <w:szCs w:val="24"/>
        </w:rPr>
        <w:t>nuestros altos índices de</w:t>
      </w:r>
      <w:r w:rsidR="00630B02">
        <w:rPr>
          <w:rFonts w:ascii="Arial" w:hAnsi="Arial" w:cs="Arial"/>
          <w:sz w:val="24"/>
          <w:szCs w:val="24"/>
        </w:rPr>
        <w:t xml:space="preserve"> </w:t>
      </w:r>
      <w:r>
        <w:rPr>
          <w:rFonts w:ascii="Arial" w:hAnsi="Arial" w:cs="Arial"/>
          <w:sz w:val="24"/>
          <w:szCs w:val="24"/>
        </w:rPr>
        <w:t>violencia</w:t>
      </w:r>
      <w:r w:rsidR="00630B02">
        <w:rPr>
          <w:rFonts w:ascii="Arial" w:hAnsi="Arial" w:cs="Arial"/>
          <w:sz w:val="24"/>
          <w:szCs w:val="24"/>
        </w:rPr>
        <w:t xml:space="preserve"> y</w:t>
      </w:r>
      <w:r>
        <w:rPr>
          <w:rFonts w:ascii="Arial" w:hAnsi="Arial" w:cs="Arial"/>
          <w:sz w:val="24"/>
          <w:szCs w:val="24"/>
        </w:rPr>
        <w:t xml:space="preserve"> criminalidad nos hacen más vulnerables al crecimiento, por lo que</w:t>
      </w:r>
      <w:r w:rsidRPr="00C6709E">
        <w:rPr>
          <w:rFonts w:ascii="Arial" w:hAnsi="Arial" w:cs="Arial"/>
          <w:sz w:val="24"/>
          <w:szCs w:val="24"/>
        </w:rPr>
        <w:t xml:space="preserve"> hoy en día</w:t>
      </w:r>
      <w:r w:rsidR="00630B02">
        <w:rPr>
          <w:rFonts w:ascii="Arial" w:hAnsi="Arial" w:cs="Arial"/>
          <w:sz w:val="24"/>
          <w:szCs w:val="24"/>
        </w:rPr>
        <w:t>,</w:t>
      </w:r>
      <w:r w:rsidRPr="00C6709E">
        <w:rPr>
          <w:rFonts w:ascii="Arial" w:hAnsi="Arial" w:cs="Arial"/>
          <w:sz w:val="24"/>
          <w:szCs w:val="24"/>
        </w:rPr>
        <w:t xml:space="preserve"> forman parte de la agenda pública</w:t>
      </w:r>
      <w:r>
        <w:rPr>
          <w:rFonts w:ascii="Arial" w:hAnsi="Arial" w:cs="Arial"/>
          <w:sz w:val="24"/>
          <w:szCs w:val="24"/>
        </w:rPr>
        <w:t xml:space="preserve"> </w:t>
      </w:r>
      <w:r w:rsidRPr="00C6709E">
        <w:rPr>
          <w:rFonts w:ascii="Arial" w:hAnsi="Arial" w:cs="Arial"/>
          <w:sz w:val="24"/>
          <w:szCs w:val="24"/>
        </w:rPr>
        <w:t>peruana y por lo tanto de las políticas de Estado y de la</w:t>
      </w:r>
      <w:r>
        <w:rPr>
          <w:rFonts w:ascii="Arial" w:hAnsi="Arial" w:cs="Arial"/>
          <w:sz w:val="24"/>
          <w:szCs w:val="24"/>
        </w:rPr>
        <w:t>s</w:t>
      </w:r>
      <w:r w:rsidRPr="00C6709E">
        <w:rPr>
          <w:rFonts w:ascii="Arial" w:hAnsi="Arial" w:cs="Arial"/>
          <w:sz w:val="24"/>
          <w:szCs w:val="24"/>
        </w:rPr>
        <w:t xml:space="preserve"> Agenda</w:t>
      </w:r>
      <w:r>
        <w:rPr>
          <w:rFonts w:ascii="Arial" w:hAnsi="Arial" w:cs="Arial"/>
          <w:sz w:val="24"/>
          <w:szCs w:val="24"/>
        </w:rPr>
        <w:t>s Regionales y Locales</w:t>
      </w:r>
      <w:r w:rsidRPr="00C6709E">
        <w:rPr>
          <w:rFonts w:ascii="Arial" w:hAnsi="Arial" w:cs="Arial"/>
          <w:sz w:val="24"/>
          <w:szCs w:val="24"/>
        </w:rPr>
        <w:t>.</w:t>
      </w:r>
    </w:p>
    <w:p w:rsidR="000F0E2B" w:rsidRDefault="000F0E2B" w:rsidP="00630B02">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D</w:t>
      </w:r>
      <w:r w:rsidRPr="00225159">
        <w:rPr>
          <w:rFonts w:ascii="Arial" w:hAnsi="Arial" w:cs="Arial"/>
          <w:sz w:val="24"/>
          <w:szCs w:val="24"/>
        </w:rPr>
        <w:t>urante las últimas dos décadas</w:t>
      </w:r>
      <w:r w:rsidR="00630B02">
        <w:rPr>
          <w:rFonts w:ascii="Arial" w:hAnsi="Arial" w:cs="Arial"/>
          <w:sz w:val="24"/>
          <w:szCs w:val="24"/>
        </w:rPr>
        <w:t>,</w:t>
      </w:r>
      <w:r>
        <w:rPr>
          <w:rFonts w:ascii="Arial" w:hAnsi="Arial" w:cs="Arial"/>
          <w:sz w:val="24"/>
          <w:szCs w:val="24"/>
        </w:rPr>
        <w:t xml:space="preserve"> l</w:t>
      </w:r>
      <w:r w:rsidRPr="002B1499">
        <w:rPr>
          <w:rFonts w:ascii="Arial" w:hAnsi="Arial" w:cs="Arial"/>
          <w:sz w:val="24"/>
          <w:szCs w:val="24"/>
        </w:rPr>
        <w:t xml:space="preserve">a </w:t>
      </w:r>
      <w:r w:rsidR="00630B02">
        <w:rPr>
          <w:rFonts w:ascii="Arial" w:hAnsi="Arial" w:cs="Arial"/>
          <w:sz w:val="24"/>
          <w:szCs w:val="24"/>
        </w:rPr>
        <w:t>S</w:t>
      </w:r>
      <w:r w:rsidRPr="002B1499">
        <w:rPr>
          <w:rFonts w:ascii="Arial" w:hAnsi="Arial" w:cs="Arial"/>
          <w:sz w:val="24"/>
          <w:szCs w:val="24"/>
        </w:rPr>
        <w:t xml:space="preserve">eguridad </w:t>
      </w:r>
      <w:r w:rsidR="00630B02">
        <w:rPr>
          <w:rFonts w:ascii="Arial" w:hAnsi="Arial" w:cs="Arial"/>
          <w:sz w:val="24"/>
          <w:szCs w:val="24"/>
        </w:rPr>
        <w:t>C</w:t>
      </w:r>
      <w:r w:rsidRPr="002B1499">
        <w:rPr>
          <w:rFonts w:ascii="Arial" w:hAnsi="Arial" w:cs="Arial"/>
          <w:sz w:val="24"/>
          <w:szCs w:val="24"/>
        </w:rPr>
        <w:t>iudadana</w:t>
      </w:r>
      <w:r>
        <w:rPr>
          <w:rFonts w:ascii="Arial" w:hAnsi="Arial" w:cs="Arial"/>
          <w:sz w:val="24"/>
          <w:szCs w:val="24"/>
        </w:rPr>
        <w:t xml:space="preserve"> </w:t>
      </w:r>
      <w:r w:rsidRPr="00225159">
        <w:rPr>
          <w:rFonts w:ascii="Arial" w:hAnsi="Arial" w:cs="Arial"/>
          <w:sz w:val="24"/>
          <w:szCs w:val="24"/>
        </w:rPr>
        <w:t>es una de las principales demandas de la población y para nuestras autoridades</w:t>
      </w:r>
      <w:r w:rsidR="00630B02">
        <w:rPr>
          <w:rFonts w:ascii="Arial" w:hAnsi="Arial" w:cs="Arial"/>
          <w:sz w:val="24"/>
          <w:szCs w:val="24"/>
        </w:rPr>
        <w:t>,</w:t>
      </w:r>
      <w:r w:rsidRPr="00225159">
        <w:rPr>
          <w:rFonts w:ascii="Arial" w:hAnsi="Arial" w:cs="Arial"/>
          <w:sz w:val="24"/>
          <w:szCs w:val="24"/>
        </w:rPr>
        <w:t xml:space="preserve"> un reto a solucionar que </w:t>
      </w:r>
      <w:r w:rsidR="00630B02">
        <w:rPr>
          <w:rFonts w:ascii="Arial" w:hAnsi="Arial" w:cs="Arial"/>
          <w:sz w:val="24"/>
          <w:szCs w:val="24"/>
        </w:rPr>
        <w:t>hast</w:t>
      </w:r>
      <w:r w:rsidRPr="00225159">
        <w:rPr>
          <w:rFonts w:ascii="Arial" w:hAnsi="Arial" w:cs="Arial"/>
          <w:sz w:val="24"/>
          <w:szCs w:val="24"/>
        </w:rPr>
        <w:t>a la fecha</w:t>
      </w:r>
      <w:r>
        <w:rPr>
          <w:rFonts w:ascii="Arial" w:hAnsi="Arial" w:cs="Arial"/>
          <w:sz w:val="24"/>
          <w:szCs w:val="24"/>
        </w:rPr>
        <w:t xml:space="preserve"> </w:t>
      </w:r>
      <w:r w:rsidR="00630B02">
        <w:rPr>
          <w:rFonts w:ascii="Arial" w:hAnsi="Arial" w:cs="Arial"/>
          <w:sz w:val="24"/>
          <w:szCs w:val="24"/>
        </w:rPr>
        <w:t xml:space="preserve">sí </w:t>
      </w:r>
      <w:r>
        <w:rPr>
          <w:rFonts w:ascii="Arial" w:hAnsi="Arial" w:cs="Arial"/>
          <w:sz w:val="24"/>
          <w:szCs w:val="24"/>
        </w:rPr>
        <w:t>se</w:t>
      </w:r>
      <w:r w:rsidRPr="00225159">
        <w:rPr>
          <w:rFonts w:ascii="Arial" w:hAnsi="Arial" w:cs="Arial"/>
          <w:sz w:val="24"/>
          <w:szCs w:val="24"/>
        </w:rPr>
        <w:t xml:space="preserve"> ha enfocado </w:t>
      </w:r>
      <w:r w:rsidR="00630B02">
        <w:rPr>
          <w:rFonts w:ascii="Arial" w:hAnsi="Arial" w:cs="Arial"/>
          <w:sz w:val="24"/>
          <w:szCs w:val="24"/>
        </w:rPr>
        <w:t>y tratado, pero con escaso éxito.</w:t>
      </w:r>
      <w:r>
        <w:rPr>
          <w:rFonts w:ascii="Arial" w:hAnsi="Arial" w:cs="Arial"/>
          <w:sz w:val="24"/>
          <w:szCs w:val="24"/>
        </w:rPr>
        <w:t xml:space="preserve"> Por ser un f</w:t>
      </w:r>
      <w:r w:rsidRPr="006B1837">
        <w:rPr>
          <w:rFonts w:ascii="Arial" w:hAnsi="Arial" w:cs="Arial"/>
          <w:sz w:val="24"/>
          <w:szCs w:val="24"/>
        </w:rPr>
        <w:t xml:space="preserve">enómeno social complejo, multidimensional y </w:t>
      </w:r>
      <w:proofErr w:type="spellStart"/>
      <w:r w:rsidRPr="006B1837">
        <w:rPr>
          <w:rFonts w:ascii="Arial" w:hAnsi="Arial" w:cs="Arial"/>
          <w:sz w:val="24"/>
          <w:szCs w:val="24"/>
        </w:rPr>
        <w:t>multicausal</w:t>
      </w:r>
      <w:proofErr w:type="spellEnd"/>
      <w:r w:rsidRPr="006B1837">
        <w:rPr>
          <w:rFonts w:ascii="Arial" w:hAnsi="Arial" w:cs="Arial"/>
          <w:sz w:val="24"/>
          <w:szCs w:val="24"/>
        </w:rPr>
        <w:t>, es que debe ser abordado desde diversos aspectos en forma integral, con procesos de mediano y largo plazo</w:t>
      </w:r>
      <w:r w:rsidRPr="002B1499">
        <w:rPr>
          <w:rFonts w:ascii="Arial" w:hAnsi="Arial" w:cs="Arial"/>
          <w:sz w:val="24"/>
          <w:szCs w:val="24"/>
        </w:rPr>
        <w:t>, involucra</w:t>
      </w:r>
      <w:r>
        <w:rPr>
          <w:rFonts w:ascii="Arial" w:hAnsi="Arial" w:cs="Arial"/>
          <w:sz w:val="24"/>
          <w:szCs w:val="24"/>
        </w:rPr>
        <w:t>ndo</w:t>
      </w:r>
      <w:r w:rsidRPr="002B1499">
        <w:rPr>
          <w:rFonts w:ascii="Arial" w:hAnsi="Arial" w:cs="Arial"/>
          <w:sz w:val="24"/>
          <w:szCs w:val="24"/>
        </w:rPr>
        <w:t xml:space="preserve"> a</w:t>
      </w:r>
      <w:r>
        <w:rPr>
          <w:rFonts w:ascii="Arial" w:hAnsi="Arial" w:cs="Arial"/>
          <w:sz w:val="24"/>
          <w:szCs w:val="24"/>
        </w:rPr>
        <w:t xml:space="preserve"> </w:t>
      </w:r>
      <w:r w:rsidRPr="002B1499">
        <w:rPr>
          <w:rFonts w:ascii="Arial" w:hAnsi="Arial" w:cs="Arial"/>
          <w:sz w:val="24"/>
          <w:szCs w:val="24"/>
        </w:rPr>
        <w:t>todos los niveles de gobie</w:t>
      </w:r>
      <w:r>
        <w:rPr>
          <w:rFonts w:ascii="Arial" w:hAnsi="Arial" w:cs="Arial"/>
          <w:sz w:val="24"/>
          <w:szCs w:val="24"/>
        </w:rPr>
        <w:t>rn</w:t>
      </w:r>
      <w:r w:rsidRPr="002B1499">
        <w:rPr>
          <w:rFonts w:ascii="Arial" w:hAnsi="Arial" w:cs="Arial"/>
          <w:sz w:val="24"/>
          <w:szCs w:val="24"/>
        </w:rPr>
        <w:t xml:space="preserve">o y comprende la acción conjunta </w:t>
      </w:r>
      <w:r>
        <w:rPr>
          <w:rFonts w:ascii="Arial" w:hAnsi="Arial" w:cs="Arial"/>
          <w:sz w:val="24"/>
          <w:szCs w:val="24"/>
        </w:rPr>
        <w:t xml:space="preserve">con </w:t>
      </w:r>
      <w:r w:rsidRPr="002B1499">
        <w:rPr>
          <w:rFonts w:ascii="Arial" w:hAnsi="Arial" w:cs="Arial"/>
          <w:sz w:val="24"/>
          <w:szCs w:val="24"/>
        </w:rPr>
        <w:t>la</w:t>
      </w:r>
      <w:r>
        <w:rPr>
          <w:rFonts w:ascii="Arial" w:hAnsi="Arial" w:cs="Arial"/>
          <w:sz w:val="24"/>
          <w:szCs w:val="24"/>
        </w:rPr>
        <w:t xml:space="preserve"> </w:t>
      </w:r>
      <w:r w:rsidRPr="002B1499">
        <w:rPr>
          <w:rFonts w:ascii="Arial" w:hAnsi="Arial" w:cs="Arial"/>
          <w:sz w:val="24"/>
          <w:szCs w:val="24"/>
        </w:rPr>
        <w:t>ciudadanía. En el ámbito Regional y Local</w:t>
      </w:r>
      <w:r w:rsidR="00FF514E">
        <w:rPr>
          <w:rFonts w:ascii="Arial" w:hAnsi="Arial" w:cs="Arial"/>
          <w:sz w:val="24"/>
          <w:szCs w:val="24"/>
        </w:rPr>
        <w:t>,</w:t>
      </w:r>
      <w:r w:rsidRPr="002B1499">
        <w:rPr>
          <w:rFonts w:ascii="Arial" w:hAnsi="Arial" w:cs="Arial"/>
          <w:sz w:val="24"/>
          <w:szCs w:val="24"/>
        </w:rPr>
        <w:t xml:space="preserve"> el liderazgo político lo ejerce la</w:t>
      </w:r>
      <w:r>
        <w:rPr>
          <w:rFonts w:ascii="Arial" w:hAnsi="Arial" w:cs="Arial"/>
          <w:sz w:val="24"/>
          <w:szCs w:val="24"/>
        </w:rPr>
        <w:t xml:space="preserve"> </w:t>
      </w:r>
      <w:r w:rsidRPr="002B1499">
        <w:rPr>
          <w:rFonts w:ascii="Arial" w:hAnsi="Arial" w:cs="Arial"/>
          <w:sz w:val="24"/>
          <w:szCs w:val="24"/>
        </w:rPr>
        <w:t>autoridad elegida democráticamente (</w:t>
      </w:r>
      <w:r>
        <w:rPr>
          <w:rFonts w:ascii="Arial" w:hAnsi="Arial" w:cs="Arial"/>
          <w:sz w:val="24"/>
          <w:szCs w:val="24"/>
        </w:rPr>
        <w:t>Gobernador</w:t>
      </w:r>
      <w:r w:rsidRPr="002B1499">
        <w:rPr>
          <w:rFonts w:ascii="Arial" w:hAnsi="Arial" w:cs="Arial"/>
          <w:sz w:val="24"/>
          <w:szCs w:val="24"/>
        </w:rPr>
        <w:t xml:space="preserve"> </w:t>
      </w:r>
      <w:r>
        <w:rPr>
          <w:rFonts w:ascii="Arial" w:hAnsi="Arial" w:cs="Arial"/>
          <w:sz w:val="24"/>
          <w:szCs w:val="24"/>
        </w:rPr>
        <w:t>R</w:t>
      </w:r>
      <w:r w:rsidRPr="002B1499">
        <w:rPr>
          <w:rFonts w:ascii="Arial" w:hAnsi="Arial" w:cs="Arial"/>
          <w:sz w:val="24"/>
          <w:szCs w:val="24"/>
        </w:rPr>
        <w:t xml:space="preserve">egional o </w:t>
      </w:r>
      <w:r>
        <w:rPr>
          <w:rFonts w:ascii="Arial" w:hAnsi="Arial" w:cs="Arial"/>
          <w:sz w:val="24"/>
          <w:szCs w:val="24"/>
        </w:rPr>
        <w:t>A</w:t>
      </w:r>
      <w:r w:rsidRPr="002B1499">
        <w:rPr>
          <w:rFonts w:ascii="Arial" w:hAnsi="Arial" w:cs="Arial"/>
          <w:sz w:val="24"/>
          <w:szCs w:val="24"/>
        </w:rPr>
        <w:t xml:space="preserve">lcalde), </w:t>
      </w:r>
      <w:r>
        <w:rPr>
          <w:rFonts w:ascii="Arial" w:hAnsi="Arial" w:cs="Arial"/>
          <w:sz w:val="24"/>
          <w:szCs w:val="24"/>
        </w:rPr>
        <w:t>y</w:t>
      </w:r>
      <w:r w:rsidRPr="002B1499">
        <w:rPr>
          <w:rFonts w:ascii="Arial" w:hAnsi="Arial" w:cs="Arial"/>
          <w:sz w:val="24"/>
          <w:szCs w:val="24"/>
        </w:rPr>
        <w:t xml:space="preserve"> el</w:t>
      </w:r>
      <w:r>
        <w:rPr>
          <w:rFonts w:ascii="Arial" w:hAnsi="Arial" w:cs="Arial"/>
          <w:sz w:val="24"/>
          <w:szCs w:val="24"/>
        </w:rPr>
        <w:t xml:space="preserve"> </w:t>
      </w:r>
      <w:r w:rsidRPr="002B1499">
        <w:rPr>
          <w:rFonts w:ascii="Arial" w:hAnsi="Arial" w:cs="Arial"/>
          <w:sz w:val="24"/>
          <w:szCs w:val="24"/>
        </w:rPr>
        <w:t xml:space="preserve">liderazgo operativo le corresponde a </w:t>
      </w:r>
      <w:r>
        <w:rPr>
          <w:rFonts w:ascii="Arial" w:hAnsi="Arial" w:cs="Arial"/>
          <w:sz w:val="24"/>
          <w:szCs w:val="24"/>
        </w:rPr>
        <w:t>nuestra Policía Nacional</w:t>
      </w:r>
      <w:r w:rsidR="00FF514E">
        <w:rPr>
          <w:rFonts w:ascii="Arial" w:hAnsi="Arial" w:cs="Arial"/>
          <w:sz w:val="24"/>
          <w:szCs w:val="24"/>
        </w:rPr>
        <w:t>,</w:t>
      </w:r>
      <w:r>
        <w:rPr>
          <w:rFonts w:ascii="Arial" w:hAnsi="Arial" w:cs="Arial"/>
          <w:sz w:val="24"/>
          <w:szCs w:val="24"/>
        </w:rPr>
        <w:t xml:space="preserve"> con el apoyo del Serenazgo, Juntas Vecinales, Rondas Urbanas, a</w:t>
      </w:r>
      <w:r w:rsidRPr="002B1499">
        <w:rPr>
          <w:rFonts w:ascii="Arial" w:hAnsi="Arial" w:cs="Arial"/>
          <w:sz w:val="24"/>
          <w:szCs w:val="24"/>
        </w:rPr>
        <w:t>sí también, se requiere</w:t>
      </w:r>
      <w:r>
        <w:rPr>
          <w:rFonts w:ascii="Arial" w:hAnsi="Arial" w:cs="Arial"/>
          <w:sz w:val="24"/>
          <w:szCs w:val="24"/>
        </w:rPr>
        <w:t xml:space="preserve"> </w:t>
      </w:r>
      <w:r w:rsidRPr="002B1499">
        <w:rPr>
          <w:rFonts w:ascii="Arial" w:hAnsi="Arial" w:cs="Arial"/>
          <w:sz w:val="24"/>
          <w:szCs w:val="24"/>
        </w:rPr>
        <w:t>del compromiso</w:t>
      </w:r>
      <w:r>
        <w:rPr>
          <w:rFonts w:ascii="Arial" w:hAnsi="Arial" w:cs="Arial"/>
          <w:sz w:val="24"/>
          <w:szCs w:val="24"/>
        </w:rPr>
        <w:t xml:space="preserve"> </w:t>
      </w:r>
      <w:r w:rsidRPr="002B1499">
        <w:rPr>
          <w:rFonts w:ascii="Arial" w:hAnsi="Arial" w:cs="Arial"/>
          <w:sz w:val="24"/>
          <w:szCs w:val="24"/>
        </w:rPr>
        <w:t>de los</w:t>
      </w:r>
      <w:r>
        <w:rPr>
          <w:rFonts w:ascii="Arial" w:hAnsi="Arial" w:cs="Arial"/>
          <w:sz w:val="24"/>
          <w:szCs w:val="24"/>
        </w:rPr>
        <w:t xml:space="preserve"> </w:t>
      </w:r>
      <w:r w:rsidRPr="002B1499">
        <w:rPr>
          <w:rFonts w:ascii="Arial" w:hAnsi="Arial" w:cs="Arial"/>
          <w:sz w:val="24"/>
          <w:szCs w:val="24"/>
        </w:rPr>
        <w:t>representantes del Pode</w:t>
      </w:r>
      <w:r w:rsidR="002C0759">
        <w:rPr>
          <w:rFonts w:ascii="Arial" w:hAnsi="Arial" w:cs="Arial"/>
          <w:sz w:val="24"/>
          <w:szCs w:val="24"/>
        </w:rPr>
        <w:t xml:space="preserve">r Judicial, Ministerio Público, </w:t>
      </w:r>
      <w:r w:rsidR="00E02E73">
        <w:rPr>
          <w:rFonts w:ascii="Arial" w:hAnsi="Arial" w:cs="Arial"/>
          <w:sz w:val="24"/>
          <w:szCs w:val="24"/>
        </w:rPr>
        <w:t xml:space="preserve">Sub Prefectura, Iglesia, </w:t>
      </w:r>
      <w:r w:rsidR="002C0759">
        <w:rPr>
          <w:rFonts w:ascii="Arial" w:hAnsi="Arial" w:cs="Arial"/>
          <w:sz w:val="24"/>
          <w:szCs w:val="24"/>
        </w:rPr>
        <w:t xml:space="preserve">Defensoría </w:t>
      </w:r>
      <w:r w:rsidR="00AE6D2F">
        <w:rPr>
          <w:rFonts w:ascii="Arial" w:hAnsi="Arial" w:cs="Arial"/>
          <w:sz w:val="24"/>
          <w:szCs w:val="24"/>
        </w:rPr>
        <w:t>Pública</w:t>
      </w:r>
      <w:r w:rsidR="0078154B">
        <w:rPr>
          <w:rFonts w:ascii="Arial" w:hAnsi="Arial" w:cs="Arial"/>
          <w:sz w:val="24"/>
          <w:szCs w:val="24"/>
        </w:rPr>
        <w:t xml:space="preserve">, </w:t>
      </w:r>
      <w:r w:rsidRPr="002B1499">
        <w:rPr>
          <w:rFonts w:ascii="Arial" w:hAnsi="Arial" w:cs="Arial"/>
          <w:sz w:val="24"/>
          <w:szCs w:val="24"/>
        </w:rPr>
        <w:t>Educación,</w:t>
      </w:r>
      <w:r>
        <w:rPr>
          <w:rFonts w:ascii="Arial" w:hAnsi="Arial" w:cs="Arial"/>
          <w:sz w:val="24"/>
          <w:szCs w:val="24"/>
        </w:rPr>
        <w:t xml:space="preserve"> </w:t>
      </w:r>
      <w:r w:rsidR="002C0759">
        <w:rPr>
          <w:rFonts w:ascii="Arial" w:hAnsi="Arial" w:cs="Arial"/>
          <w:sz w:val="24"/>
          <w:szCs w:val="24"/>
        </w:rPr>
        <w:t>Salud</w:t>
      </w:r>
      <w:r w:rsidR="00E02E73">
        <w:rPr>
          <w:rFonts w:ascii="Arial" w:hAnsi="Arial" w:cs="Arial"/>
          <w:sz w:val="24"/>
          <w:szCs w:val="24"/>
        </w:rPr>
        <w:t>, e</w:t>
      </w:r>
      <w:r w:rsidRPr="002B1499">
        <w:rPr>
          <w:rFonts w:ascii="Arial" w:hAnsi="Arial" w:cs="Arial"/>
          <w:sz w:val="24"/>
          <w:szCs w:val="24"/>
        </w:rPr>
        <w:t>ntre otros.</w:t>
      </w:r>
    </w:p>
    <w:p w:rsidR="000F0E2B" w:rsidRDefault="00B3764A" w:rsidP="00B76D5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En este contexto, nuestra Provincia</w:t>
      </w:r>
      <w:r w:rsidR="000F0E2B">
        <w:rPr>
          <w:rFonts w:ascii="Arial" w:hAnsi="Arial" w:cs="Arial"/>
          <w:sz w:val="24"/>
          <w:szCs w:val="24"/>
        </w:rPr>
        <w:t xml:space="preserve"> de Jaén no es ajeno a esta problemática y producto de un planeamiento e</w:t>
      </w:r>
      <w:r>
        <w:rPr>
          <w:rFonts w:ascii="Arial" w:hAnsi="Arial" w:cs="Arial"/>
          <w:sz w:val="24"/>
          <w:szCs w:val="24"/>
        </w:rPr>
        <w:t>stratégico, el Comité</w:t>
      </w:r>
      <w:r w:rsidR="003A32C7">
        <w:rPr>
          <w:rFonts w:ascii="Arial" w:hAnsi="Arial" w:cs="Arial"/>
          <w:sz w:val="24"/>
          <w:szCs w:val="24"/>
        </w:rPr>
        <w:t xml:space="preserve"> Provincial </w:t>
      </w:r>
      <w:r>
        <w:rPr>
          <w:rFonts w:ascii="Arial" w:hAnsi="Arial" w:cs="Arial"/>
          <w:sz w:val="24"/>
          <w:szCs w:val="24"/>
        </w:rPr>
        <w:t>de Seguridad Ciudadana</w:t>
      </w:r>
      <w:r w:rsidR="003A32C7">
        <w:rPr>
          <w:rFonts w:ascii="Arial" w:hAnsi="Arial" w:cs="Arial"/>
          <w:b/>
          <w:sz w:val="24"/>
          <w:szCs w:val="24"/>
        </w:rPr>
        <w:t xml:space="preserve"> </w:t>
      </w:r>
      <w:r w:rsidR="002C0759">
        <w:rPr>
          <w:rFonts w:ascii="Arial" w:hAnsi="Arial" w:cs="Arial"/>
          <w:b/>
          <w:sz w:val="24"/>
          <w:szCs w:val="24"/>
        </w:rPr>
        <w:t>(</w:t>
      </w:r>
      <w:r w:rsidR="003A32C7">
        <w:rPr>
          <w:rFonts w:ascii="Arial" w:hAnsi="Arial" w:cs="Arial"/>
          <w:b/>
          <w:sz w:val="24"/>
          <w:szCs w:val="24"/>
        </w:rPr>
        <w:t>COPROSEC</w:t>
      </w:r>
      <w:r w:rsidR="002C0759">
        <w:rPr>
          <w:rFonts w:ascii="Arial" w:hAnsi="Arial" w:cs="Arial"/>
          <w:b/>
          <w:sz w:val="24"/>
          <w:szCs w:val="24"/>
        </w:rPr>
        <w:t>)</w:t>
      </w:r>
      <w:r w:rsidR="000F0E2B">
        <w:rPr>
          <w:rFonts w:ascii="Arial" w:hAnsi="Arial" w:cs="Arial"/>
          <w:sz w:val="24"/>
          <w:szCs w:val="24"/>
        </w:rPr>
        <w:t xml:space="preserve">, a través de su Secretaría Técnica, formuló el “Plan </w:t>
      </w:r>
      <w:r w:rsidR="00BC0F93">
        <w:rPr>
          <w:rFonts w:ascii="Arial" w:hAnsi="Arial" w:cs="Arial"/>
          <w:sz w:val="24"/>
          <w:szCs w:val="24"/>
        </w:rPr>
        <w:t xml:space="preserve">Local </w:t>
      </w:r>
      <w:r w:rsidR="003A32C7">
        <w:rPr>
          <w:rFonts w:ascii="Arial" w:hAnsi="Arial" w:cs="Arial"/>
          <w:sz w:val="24"/>
          <w:szCs w:val="24"/>
        </w:rPr>
        <w:t xml:space="preserve"> Provincial</w:t>
      </w:r>
      <w:r w:rsidR="000F0E2B">
        <w:rPr>
          <w:rFonts w:ascii="Arial" w:hAnsi="Arial" w:cs="Arial"/>
          <w:sz w:val="24"/>
          <w:szCs w:val="24"/>
        </w:rPr>
        <w:t xml:space="preserve"> de Seguridad Ciudadana 2019”, en adelante; el Plan</w:t>
      </w:r>
      <w:r w:rsidR="003A32C7">
        <w:rPr>
          <w:rFonts w:ascii="Arial" w:hAnsi="Arial" w:cs="Arial"/>
          <w:sz w:val="24"/>
          <w:szCs w:val="24"/>
        </w:rPr>
        <w:t>,</w:t>
      </w:r>
      <w:r w:rsidR="000F0E2B">
        <w:rPr>
          <w:rFonts w:ascii="Arial" w:hAnsi="Arial" w:cs="Arial"/>
          <w:sz w:val="24"/>
          <w:szCs w:val="24"/>
        </w:rPr>
        <w:t xml:space="preserve"> que recoge y sistematiza los aportes de las insti</w:t>
      </w:r>
      <w:r w:rsidR="002C0759">
        <w:rPr>
          <w:rFonts w:ascii="Arial" w:hAnsi="Arial" w:cs="Arial"/>
          <w:sz w:val="24"/>
          <w:szCs w:val="24"/>
        </w:rPr>
        <w:t xml:space="preserve">tuciones que integran el </w:t>
      </w:r>
      <w:r w:rsidR="003A32C7">
        <w:rPr>
          <w:rFonts w:ascii="Arial" w:hAnsi="Arial" w:cs="Arial"/>
          <w:sz w:val="24"/>
          <w:szCs w:val="24"/>
        </w:rPr>
        <w:t xml:space="preserve"> COPROSEC JAÉ</w:t>
      </w:r>
      <w:r w:rsidR="000F0E2B">
        <w:rPr>
          <w:rFonts w:ascii="Arial" w:hAnsi="Arial" w:cs="Arial"/>
          <w:sz w:val="24"/>
          <w:szCs w:val="24"/>
        </w:rPr>
        <w:t xml:space="preserve">N, a </w:t>
      </w:r>
      <w:r w:rsidR="000F0E2B">
        <w:rPr>
          <w:rFonts w:ascii="Arial" w:hAnsi="Arial" w:cs="Arial"/>
          <w:sz w:val="24"/>
          <w:szCs w:val="24"/>
        </w:rPr>
        <w:lastRenderedPageBreak/>
        <w:t xml:space="preserve">quienes se agradece por su compromiso en la elaboración de este importante documento, así como de la sociedad civil organizada. </w:t>
      </w:r>
    </w:p>
    <w:p w:rsidR="000F0E2B" w:rsidRDefault="000F0E2B" w:rsidP="003A32C7">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Se han definido </w:t>
      </w:r>
      <w:r w:rsidR="002C0759">
        <w:rPr>
          <w:rFonts w:ascii="Arial" w:hAnsi="Arial" w:cs="Arial"/>
          <w:sz w:val="24"/>
          <w:szCs w:val="24"/>
        </w:rPr>
        <w:t>SEIS</w:t>
      </w:r>
      <w:r>
        <w:rPr>
          <w:rFonts w:ascii="Arial" w:hAnsi="Arial" w:cs="Arial"/>
          <w:sz w:val="24"/>
          <w:szCs w:val="24"/>
        </w:rPr>
        <w:t xml:space="preserve"> (</w:t>
      </w:r>
      <w:r w:rsidR="003A32C7">
        <w:rPr>
          <w:rFonts w:ascii="Arial" w:hAnsi="Arial" w:cs="Arial"/>
          <w:sz w:val="24"/>
          <w:szCs w:val="24"/>
        </w:rPr>
        <w:t>0</w:t>
      </w:r>
      <w:r w:rsidR="002C0759">
        <w:rPr>
          <w:rFonts w:ascii="Arial" w:hAnsi="Arial" w:cs="Arial"/>
          <w:sz w:val="24"/>
          <w:szCs w:val="24"/>
        </w:rPr>
        <w:t>6</w:t>
      </w:r>
      <w:r>
        <w:rPr>
          <w:rFonts w:ascii="Arial" w:hAnsi="Arial" w:cs="Arial"/>
          <w:sz w:val="24"/>
          <w:szCs w:val="24"/>
        </w:rPr>
        <w:t xml:space="preserve">) objetivos estratégicos, cada uno con sus respectivos objetivos específicos y su programación de actividades: </w:t>
      </w:r>
    </w:p>
    <w:p w:rsidR="003A32C7" w:rsidRDefault="003A32C7" w:rsidP="003A32C7">
      <w:pPr>
        <w:autoSpaceDE w:val="0"/>
        <w:autoSpaceDN w:val="0"/>
        <w:adjustRightInd w:val="0"/>
        <w:spacing w:after="0" w:line="360" w:lineRule="auto"/>
        <w:jc w:val="both"/>
        <w:rPr>
          <w:rFonts w:ascii="Arial" w:hAnsi="Arial" w:cs="Arial"/>
          <w:b/>
          <w:sz w:val="24"/>
          <w:szCs w:val="24"/>
        </w:rPr>
      </w:pPr>
    </w:p>
    <w:p w:rsidR="000F0E2B" w:rsidRDefault="000F0E2B" w:rsidP="003A32C7">
      <w:pPr>
        <w:autoSpaceDE w:val="0"/>
        <w:autoSpaceDN w:val="0"/>
        <w:adjustRightInd w:val="0"/>
        <w:spacing w:after="0" w:line="360" w:lineRule="auto"/>
        <w:ind w:left="708" w:hanging="708"/>
        <w:jc w:val="both"/>
        <w:rPr>
          <w:rFonts w:ascii="Arial" w:hAnsi="Arial" w:cs="Arial"/>
          <w:sz w:val="24"/>
          <w:szCs w:val="24"/>
        </w:rPr>
      </w:pPr>
      <w:r w:rsidRPr="003A32C7">
        <w:rPr>
          <w:rFonts w:ascii="Arial" w:hAnsi="Arial" w:cs="Arial"/>
          <w:sz w:val="24"/>
          <w:szCs w:val="24"/>
        </w:rPr>
        <w:t>1.</w:t>
      </w:r>
      <w:r w:rsidRPr="001E276C">
        <w:rPr>
          <w:rFonts w:ascii="Arial" w:hAnsi="Arial" w:cs="Arial"/>
          <w:sz w:val="24"/>
          <w:szCs w:val="24"/>
        </w:rPr>
        <w:t xml:space="preserve"> </w:t>
      </w:r>
      <w:r w:rsidR="003A32C7">
        <w:rPr>
          <w:rFonts w:ascii="Arial" w:hAnsi="Arial" w:cs="Arial"/>
          <w:sz w:val="24"/>
          <w:szCs w:val="24"/>
        </w:rPr>
        <w:tab/>
      </w:r>
      <w:r w:rsidRPr="001E276C">
        <w:rPr>
          <w:rFonts w:ascii="Arial" w:hAnsi="Arial" w:cs="Arial"/>
          <w:sz w:val="24"/>
          <w:szCs w:val="24"/>
        </w:rPr>
        <w:t>Fortalecer la institucionalizació</w:t>
      </w:r>
      <w:r w:rsidR="002C0759">
        <w:rPr>
          <w:rFonts w:ascii="Arial" w:hAnsi="Arial" w:cs="Arial"/>
          <w:sz w:val="24"/>
          <w:szCs w:val="24"/>
        </w:rPr>
        <w:t>n en los integrantes del Comité</w:t>
      </w:r>
      <w:r w:rsidR="003A32C7">
        <w:rPr>
          <w:rFonts w:ascii="Arial" w:hAnsi="Arial" w:cs="Arial"/>
          <w:sz w:val="24"/>
          <w:szCs w:val="24"/>
        </w:rPr>
        <w:t xml:space="preserve"> Provincial</w:t>
      </w:r>
      <w:r w:rsidRPr="001E276C">
        <w:rPr>
          <w:rFonts w:ascii="Arial" w:hAnsi="Arial" w:cs="Arial"/>
          <w:sz w:val="24"/>
          <w:szCs w:val="24"/>
        </w:rPr>
        <w:t xml:space="preserve"> de Seguridad Ciudadana y desarrollar los procesos en el tema de</w:t>
      </w:r>
      <w:r w:rsidR="003A32C7">
        <w:rPr>
          <w:rFonts w:ascii="Arial" w:hAnsi="Arial" w:cs="Arial"/>
          <w:sz w:val="24"/>
          <w:szCs w:val="24"/>
        </w:rPr>
        <w:t xml:space="preserve"> enfrentar la i</w:t>
      </w:r>
      <w:r w:rsidRPr="001E276C">
        <w:rPr>
          <w:rFonts w:ascii="Arial" w:hAnsi="Arial" w:cs="Arial"/>
          <w:sz w:val="24"/>
          <w:szCs w:val="24"/>
        </w:rPr>
        <w:t>nseguridad</w:t>
      </w:r>
      <w:r w:rsidR="003A32C7">
        <w:rPr>
          <w:rFonts w:ascii="Arial" w:hAnsi="Arial" w:cs="Arial"/>
          <w:sz w:val="24"/>
          <w:szCs w:val="24"/>
        </w:rPr>
        <w:t xml:space="preserve"> ciudadana</w:t>
      </w:r>
      <w:r w:rsidRPr="001E276C">
        <w:rPr>
          <w:rFonts w:ascii="Arial" w:hAnsi="Arial" w:cs="Arial"/>
          <w:sz w:val="24"/>
          <w:szCs w:val="24"/>
        </w:rPr>
        <w:t>.</w:t>
      </w:r>
    </w:p>
    <w:p w:rsidR="000F0E2B" w:rsidRDefault="003A32C7" w:rsidP="003A32C7">
      <w:pPr>
        <w:autoSpaceDE w:val="0"/>
        <w:autoSpaceDN w:val="0"/>
        <w:adjustRightInd w:val="0"/>
        <w:spacing w:after="0" w:line="360" w:lineRule="auto"/>
        <w:ind w:left="708" w:hanging="708"/>
        <w:jc w:val="both"/>
        <w:rPr>
          <w:rFonts w:ascii="Arial" w:hAnsi="Arial" w:cs="Arial"/>
          <w:iCs/>
          <w:sz w:val="24"/>
          <w:szCs w:val="24"/>
        </w:rPr>
      </w:pPr>
      <w:r>
        <w:rPr>
          <w:rFonts w:ascii="Arial" w:hAnsi="Arial" w:cs="Arial"/>
          <w:sz w:val="24"/>
          <w:szCs w:val="24"/>
        </w:rPr>
        <w:t>2.</w:t>
      </w:r>
      <w:r>
        <w:rPr>
          <w:rFonts w:ascii="Arial" w:hAnsi="Arial" w:cs="Arial"/>
          <w:sz w:val="24"/>
          <w:szCs w:val="24"/>
        </w:rPr>
        <w:tab/>
      </w:r>
      <w:r w:rsidR="000F0E2B" w:rsidRPr="001E276C">
        <w:rPr>
          <w:rFonts w:ascii="Arial" w:hAnsi="Arial" w:cs="Arial"/>
          <w:iCs/>
          <w:sz w:val="24"/>
          <w:szCs w:val="24"/>
        </w:rPr>
        <w:t>Mejorar la participación de la sociedad civil, sector privado y medios de comunicación, para una buena toma de decisiones</w:t>
      </w:r>
      <w:r>
        <w:rPr>
          <w:rFonts w:ascii="Arial" w:hAnsi="Arial" w:cs="Arial"/>
          <w:iCs/>
          <w:sz w:val="24"/>
          <w:szCs w:val="24"/>
        </w:rPr>
        <w:t>, a fin de</w:t>
      </w:r>
      <w:r w:rsidR="000F0E2B" w:rsidRPr="001E276C">
        <w:rPr>
          <w:rFonts w:ascii="Arial" w:hAnsi="Arial" w:cs="Arial"/>
          <w:iCs/>
          <w:sz w:val="24"/>
          <w:szCs w:val="24"/>
        </w:rPr>
        <w:t xml:space="preserve"> enfrentar la Inseguridad Ciudadana.</w:t>
      </w:r>
    </w:p>
    <w:p w:rsidR="000F0E2B" w:rsidRDefault="003A32C7" w:rsidP="003A32C7">
      <w:pPr>
        <w:autoSpaceDE w:val="0"/>
        <w:autoSpaceDN w:val="0"/>
        <w:adjustRightInd w:val="0"/>
        <w:spacing w:after="0" w:line="360" w:lineRule="auto"/>
        <w:ind w:left="708" w:hanging="708"/>
        <w:jc w:val="both"/>
        <w:rPr>
          <w:rFonts w:ascii="Arial" w:hAnsi="Arial" w:cs="Arial"/>
          <w:iCs/>
          <w:sz w:val="24"/>
          <w:szCs w:val="24"/>
        </w:rPr>
      </w:pPr>
      <w:r>
        <w:rPr>
          <w:rFonts w:ascii="Arial" w:hAnsi="Arial" w:cs="Arial"/>
          <w:iCs/>
          <w:sz w:val="24"/>
          <w:szCs w:val="24"/>
        </w:rPr>
        <w:t>3.</w:t>
      </w:r>
      <w:r>
        <w:rPr>
          <w:rFonts w:ascii="Arial" w:hAnsi="Arial" w:cs="Arial"/>
          <w:iCs/>
          <w:sz w:val="24"/>
          <w:szCs w:val="24"/>
        </w:rPr>
        <w:tab/>
      </w:r>
      <w:r w:rsidR="000F0E2B" w:rsidRPr="001E276C">
        <w:rPr>
          <w:rFonts w:ascii="Arial" w:hAnsi="Arial" w:cs="Arial"/>
          <w:iCs/>
          <w:sz w:val="24"/>
          <w:szCs w:val="24"/>
        </w:rPr>
        <w:t>Implementar espacios  públicos seguros</w:t>
      </w:r>
      <w:r>
        <w:rPr>
          <w:rFonts w:ascii="Arial" w:hAnsi="Arial" w:cs="Arial"/>
          <w:iCs/>
          <w:sz w:val="24"/>
          <w:szCs w:val="24"/>
        </w:rPr>
        <w:t>,</w:t>
      </w:r>
      <w:r w:rsidR="000F0E2B" w:rsidRPr="001E276C">
        <w:rPr>
          <w:rFonts w:ascii="Arial" w:hAnsi="Arial" w:cs="Arial"/>
          <w:iCs/>
          <w:sz w:val="24"/>
          <w:szCs w:val="24"/>
        </w:rPr>
        <w:t xml:space="preserve"> como lugares de encuentro ciudadano</w:t>
      </w:r>
      <w:r>
        <w:rPr>
          <w:rFonts w:ascii="Arial" w:hAnsi="Arial" w:cs="Arial"/>
          <w:iCs/>
          <w:sz w:val="24"/>
          <w:szCs w:val="24"/>
        </w:rPr>
        <w:t>.</w:t>
      </w:r>
    </w:p>
    <w:p w:rsidR="000F0E2B" w:rsidRDefault="003A32C7" w:rsidP="003A32C7">
      <w:pPr>
        <w:autoSpaceDE w:val="0"/>
        <w:autoSpaceDN w:val="0"/>
        <w:adjustRightInd w:val="0"/>
        <w:spacing w:after="0" w:line="360" w:lineRule="auto"/>
        <w:ind w:left="708" w:hanging="708"/>
        <w:jc w:val="both"/>
        <w:rPr>
          <w:rFonts w:ascii="Arial" w:hAnsi="Arial" w:cs="Arial"/>
          <w:iCs/>
          <w:color w:val="FF0000"/>
          <w:sz w:val="24"/>
          <w:szCs w:val="24"/>
        </w:rPr>
      </w:pPr>
      <w:r>
        <w:rPr>
          <w:rFonts w:ascii="Arial" w:hAnsi="Arial" w:cs="Arial"/>
          <w:iCs/>
          <w:sz w:val="24"/>
          <w:szCs w:val="24"/>
        </w:rPr>
        <w:t>4.</w:t>
      </w:r>
      <w:r>
        <w:rPr>
          <w:rFonts w:ascii="Arial" w:hAnsi="Arial" w:cs="Arial"/>
          <w:iCs/>
          <w:sz w:val="24"/>
          <w:szCs w:val="24"/>
        </w:rPr>
        <w:tab/>
      </w:r>
      <w:r w:rsidR="000F0E2B" w:rsidRPr="001E276C">
        <w:rPr>
          <w:rFonts w:ascii="Arial" w:hAnsi="Arial" w:cs="Arial"/>
          <w:iCs/>
          <w:sz w:val="24"/>
          <w:szCs w:val="24"/>
        </w:rPr>
        <w:t>Fortalecer el sistema de administración de justicia para afrontar y reducir los niveles de la delincuencia</w:t>
      </w:r>
      <w:r w:rsidR="000F0E2B" w:rsidRPr="00225159">
        <w:rPr>
          <w:rFonts w:ascii="Arial" w:hAnsi="Arial" w:cs="Arial"/>
          <w:iCs/>
          <w:color w:val="FF0000"/>
          <w:sz w:val="24"/>
          <w:szCs w:val="24"/>
        </w:rPr>
        <w:t>.</w:t>
      </w:r>
    </w:p>
    <w:p w:rsidR="002C0759" w:rsidRDefault="002C0759" w:rsidP="002C0759">
      <w:pPr>
        <w:tabs>
          <w:tab w:val="left" w:pos="705"/>
        </w:tabs>
        <w:autoSpaceDE w:val="0"/>
        <w:autoSpaceDN w:val="0"/>
        <w:adjustRightInd w:val="0"/>
        <w:spacing w:after="0" w:line="360" w:lineRule="auto"/>
        <w:ind w:left="708" w:hanging="708"/>
        <w:jc w:val="both"/>
        <w:rPr>
          <w:rFonts w:ascii="Arial" w:hAnsi="Arial" w:cs="Arial"/>
          <w:iCs/>
          <w:sz w:val="24"/>
          <w:szCs w:val="24"/>
        </w:rPr>
      </w:pPr>
      <w:r w:rsidRPr="002C0759">
        <w:rPr>
          <w:rFonts w:ascii="Arial" w:hAnsi="Arial" w:cs="Arial"/>
          <w:iCs/>
          <w:sz w:val="24"/>
          <w:szCs w:val="24"/>
        </w:rPr>
        <w:t>5.</w:t>
      </w:r>
      <w:r>
        <w:rPr>
          <w:rFonts w:ascii="Arial" w:hAnsi="Arial" w:cs="Arial"/>
          <w:iCs/>
          <w:sz w:val="24"/>
          <w:szCs w:val="24"/>
        </w:rPr>
        <w:tab/>
        <w:t>Supervisar los Comités Distritales de Seguridad Ciudadana para evaluar de cerca el cumplimiento de sus actividades expuestas en sus planes locales e integrarlos de una forma u otra a la Provincia.</w:t>
      </w:r>
    </w:p>
    <w:p w:rsidR="002C0759" w:rsidRPr="002C0759" w:rsidRDefault="002C0759" w:rsidP="002C0759">
      <w:pPr>
        <w:tabs>
          <w:tab w:val="left" w:pos="705"/>
        </w:tabs>
        <w:autoSpaceDE w:val="0"/>
        <w:autoSpaceDN w:val="0"/>
        <w:adjustRightInd w:val="0"/>
        <w:spacing w:after="0" w:line="360" w:lineRule="auto"/>
        <w:ind w:left="708" w:hanging="708"/>
        <w:jc w:val="both"/>
        <w:rPr>
          <w:rFonts w:ascii="Arial" w:hAnsi="Arial" w:cs="Arial"/>
          <w:iCs/>
          <w:sz w:val="24"/>
          <w:szCs w:val="24"/>
        </w:rPr>
      </w:pPr>
      <w:r>
        <w:rPr>
          <w:rFonts w:ascii="Arial" w:hAnsi="Arial" w:cs="Arial"/>
          <w:iCs/>
          <w:sz w:val="24"/>
          <w:szCs w:val="24"/>
        </w:rPr>
        <w:t xml:space="preserve">6.    Reformular el Proyecto de Seguridad Ciudadana a través del perfil técnico buscando un acercamiento con los distritos a través de la comunicación radial. </w:t>
      </w:r>
    </w:p>
    <w:p w:rsidR="00560DDD" w:rsidRDefault="00560DDD" w:rsidP="000F0E2B">
      <w:pPr>
        <w:autoSpaceDE w:val="0"/>
        <w:autoSpaceDN w:val="0"/>
        <w:adjustRightInd w:val="0"/>
        <w:spacing w:after="0" w:line="360" w:lineRule="auto"/>
        <w:jc w:val="both"/>
        <w:rPr>
          <w:rFonts w:ascii="Arial" w:hAnsi="Arial" w:cs="Arial"/>
          <w:iCs/>
          <w:sz w:val="24"/>
          <w:szCs w:val="24"/>
        </w:rPr>
      </w:pPr>
    </w:p>
    <w:p w:rsidR="000F0E2B" w:rsidRDefault="000F0E2B" w:rsidP="00560DDD">
      <w:pPr>
        <w:autoSpaceDE w:val="0"/>
        <w:autoSpaceDN w:val="0"/>
        <w:adjustRightInd w:val="0"/>
        <w:spacing w:after="0" w:line="360" w:lineRule="auto"/>
        <w:ind w:firstLine="708"/>
        <w:jc w:val="both"/>
        <w:rPr>
          <w:rFonts w:ascii="Arial" w:hAnsi="Arial" w:cs="Arial"/>
          <w:iCs/>
          <w:sz w:val="24"/>
          <w:szCs w:val="24"/>
        </w:rPr>
      </w:pPr>
      <w:r>
        <w:rPr>
          <w:rFonts w:ascii="Arial" w:hAnsi="Arial" w:cs="Arial"/>
          <w:iCs/>
          <w:sz w:val="24"/>
          <w:szCs w:val="24"/>
        </w:rPr>
        <w:t>Con estos objetivos, se propone reducir los indicadores de criminalidad, y por otro lado, mejorar la eficiencia y eficacia de las acciones conducentes a combatir el crimen y a prevenir el delito.</w:t>
      </w:r>
    </w:p>
    <w:p w:rsidR="000F0E2B" w:rsidRDefault="000F0E2B" w:rsidP="00560DDD">
      <w:pPr>
        <w:autoSpaceDE w:val="0"/>
        <w:autoSpaceDN w:val="0"/>
        <w:adjustRightInd w:val="0"/>
        <w:spacing w:after="0" w:line="360" w:lineRule="auto"/>
        <w:ind w:firstLine="708"/>
        <w:jc w:val="both"/>
        <w:rPr>
          <w:rFonts w:ascii="Arial" w:hAnsi="Arial" w:cs="Arial"/>
          <w:iCs/>
          <w:sz w:val="24"/>
          <w:szCs w:val="24"/>
        </w:rPr>
      </w:pPr>
      <w:r>
        <w:rPr>
          <w:rFonts w:ascii="Arial" w:hAnsi="Arial" w:cs="Arial"/>
          <w:iCs/>
          <w:sz w:val="24"/>
          <w:szCs w:val="24"/>
        </w:rPr>
        <w:t>El presente Plan</w:t>
      </w:r>
      <w:r w:rsidR="00560DDD">
        <w:rPr>
          <w:rFonts w:ascii="Arial" w:hAnsi="Arial" w:cs="Arial"/>
          <w:iCs/>
          <w:sz w:val="24"/>
          <w:szCs w:val="24"/>
        </w:rPr>
        <w:t>,</w:t>
      </w:r>
      <w:r>
        <w:rPr>
          <w:rFonts w:ascii="Arial" w:hAnsi="Arial" w:cs="Arial"/>
          <w:iCs/>
          <w:sz w:val="24"/>
          <w:szCs w:val="24"/>
        </w:rPr>
        <w:t xml:space="preserve"> será el instrumento de planificación que guiará el accionar de los </w:t>
      </w:r>
      <w:r w:rsidR="00AE1E18">
        <w:rPr>
          <w:rFonts w:ascii="Arial" w:hAnsi="Arial" w:cs="Arial"/>
          <w:iCs/>
          <w:sz w:val="24"/>
          <w:szCs w:val="24"/>
        </w:rPr>
        <w:t>m</w:t>
      </w:r>
      <w:r>
        <w:rPr>
          <w:rFonts w:ascii="Arial" w:hAnsi="Arial" w:cs="Arial"/>
          <w:iCs/>
          <w:sz w:val="24"/>
          <w:szCs w:val="24"/>
        </w:rPr>
        <w:t xml:space="preserve">iembros del Comité </w:t>
      </w:r>
      <w:r w:rsidR="00AE1E18">
        <w:rPr>
          <w:rFonts w:ascii="Arial" w:hAnsi="Arial" w:cs="Arial"/>
          <w:iCs/>
          <w:sz w:val="24"/>
          <w:szCs w:val="24"/>
        </w:rPr>
        <w:t xml:space="preserve"> Provincial</w:t>
      </w:r>
      <w:r>
        <w:rPr>
          <w:rFonts w:ascii="Arial" w:hAnsi="Arial" w:cs="Arial"/>
          <w:iCs/>
          <w:sz w:val="24"/>
          <w:szCs w:val="24"/>
        </w:rPr>
        <w:t xml:space="preserve"> de Seguridad Ciudadana durante el presente año 2019</w:t>
      </w:r>
      <w:r w:rsidR="00AE1E18">
        <w:rPr>
          <w:rFonts w:ascii="Arial" w:hAnsi="Arial" w:cs="Arial"/>
          <w:iCs/>
          <w:sz w:val="24"/>
          <w:szCs w:val="24"/>
        </w:rPr>
        <w:t>,</w:t>
      </w:r>
      <w:r>
        <w:rPr>
          <w:rFonts w:ascii="Arial" w:hAnsi="Arial" w:cs="Arial"/>
          <w:iCs/>
          <w:sz w:val="24"/>
          <w:szCs w:val="24"/>
        </w:rPr>
        <w:t xml:space="preserve"> e invitamos a compartir su lectura y comprometer en su implementación a las Instituciones </w:t>
      </w:r>
      <w:r w:rsidR="00AE1E18">
        <w:rPr>
          <w:rFonts w:ascii="Arial" w:hAnsi="Arial" w:cs="Arial"/>
          <w:iCs/>
          <w:sz w:val="24"/>
          <w:szCs w:val="24"/>
        </w:rPr>
        <w:t>p</w:t>
      </w:r>
      <w:r>
        <w:rPr>
          <w:rFonts w:ascii="Arial" w:hAnsi="Arial" w:cs="Arial"/>
          <w:iCs/>
          <w:sz w:val="24"/>
          <w:szCs w:val="24"/>
        </w:rPr>
        <w:t xml:space="preserve">úblicas, </w:t>
      </w:r>
      <w:r w:rsidR="00AE1E18">
        <w:rPr>
          <w:rFonts w:ascii="Arial" w:hAnsi="Arial" w:cs="Arial"/>
          <w:iCs/>
          <w:sz w:val="24"/>
          <w:szCs w:val="24"/>
        </w:rPr>
        <w:t>p</w:t>
      </w:r>
      <w:r>
        <w:rPr>
          <w:rFonts w:ascii="Arial" w:hAnsi="Arial" w:cs="Arial"/>
          <w:iCs/>
          <w:sz w:val="24"/>
          <w:szCs w:val="24"/>
        </w:rPr>
        <w:t>rivadas y Sociedad Civil Organizada y así  lograr una convivencia pacífica que tant</w:t>
      </w:r>
      <w:r w:rsidR="00BC0F93">
        <w:rPr>
          <w:rFonts w:ascii="Arial" w:hAnsi="Arial" w:cs="Arial"/>
          <w:iCs/>
          <w:sz w:val="24"/>
          <w:szCs w:val="24"/>
        </w:rPr>
        <w:t>o anhela la población de nuestra</w:t>
      </w:r>
      <w:r>
        <w:rPr>
          <w:rFonts w:ascii="Arial" w:hAnsi="Arial" w:cs="Arial"/>
          <w:iCs/>
          <w:sz w:val="24"/>
          <w:szCs w:val="24"/>
        </w:rPr>
        <w:t xml:space="preserve"> </w:t>
      </w:r>
      <w:r w:rsidR="00BC0F93">
        <w:rPr>
          <w:rFonts w:ascii="Arial" w:hAnsi="Arial" w:cs="Arial"/>
          <w:iCs/>
          <w:sz w:val="24"/>
          <w:szCs w:val="24"/>
        </w:rPr>
        <w:t>Provincia</w:t>
      </w:r>
      <w:r>
        <w:rPr>
          <w:rFonts w:ascii="Arial" w:hAnsi="Arial" w:cs="Arial"/>
          <w:iCs/>
          <w:sz w:val="24"/>
          <w:szCs w:val="24"/>
        </w:rPr>
        <w:t xml:space="preserve"> de Jaén.</w:t>
      </w:r>
    </w:p>
    <w:p w:rsidR="000F0E2B" w:rsidRDefault="000F0E2B" w:rsidP="000F0E2B">
      <w:pPr>
        <w:autoSpaceDE w:val="0"/>
        <w:autoSpaceDN w:val="0"/>
        <w:adjustRightInd w:val="0"/>
        <w:spacing w:after="0" w:line="360" w:lineRule="auto"/>
        <w:jc w:val="both"/>
        <w:rPr>
          <w:rFonts w:ascii="Arial" w:hAnsi="Arial" w:cs="Arial"/>
          <w:iCs/>
          <w:sz w:val="24"/>
          <w:szCs w:val="24"/>
        </w:rPr>
      </w:pPr>
    </w:p>
    <w:p w:rsidR="000F0E2B" w:rsidRDefault="000F0E2B" w:rsidP="000F0E2B">
      <w:pPr>
        <w:autoSpaceDE w:val="0"/>
        <w:autoSpaceDN w:val="0"/>
        <w:adjustRightInd w:val="0"/>
        <w:spacing w:after="0" w:line="360" w:lineRule="auto"/>
        <w:jc w:val="both"/>
        <w:rPr>
          <w:rFonts w:ascii="Arial" w:hAnsi="Arial" w:cs="Arial"/>
          <w:iCs/>
          <w:sz w:val="24"/>
          <w:szCs w:val="24"/>
        </w:rPr>
      </w:pPr>
    </w:p>
    <w:p w:rsidR="000F0E2B" w:rsidRPr="00BE728C" w:rsidRDefault="000F0E2B" w:rsidP="000F0E2B">
      <w:pPr>
        <w:autoSpaceDE w:val="0"/>
        <w:autoSpaceDN w:val="0"/>
        <w:adjustRightInd w:val="0"/>
        <w:spacing w:after="0" w:line="360" w:lineRule="auto"/>
        <w:jc w:val="center"/>
        <w:rPr>
          <w:rFonts w:ascii="Berlin Sans FB" w:hAnsi="Berlin Sans FB" w:cs="Arial"/>
          <w:b/>
          <w:i/>
          <w:iCs/>
          <w:color w:val="0070C0"/>
          <w:sz w:val="24"/>
          <w:szCs w:val="24"/>
        </w:rPr>
      </w:pPr>
      <w:r>
        <w:rPr>
          <w:rFonts w:ascii="Arial" w:hAnsi="Arial" w:cs="Arial"/>
          <w:b/>
          <w:iCs/>
          <w:sz w:val="24"/>
          <w:szCs w:val="24"/>
        </w:rPr>
        <w:t xml:space="preserve">                                              </w:t>
      </w:r>
      <w:r w:rsidRPr="00BE728C">
        <w:rPr>
          <w:rFonts w:ascii="Berlin Sans FB" w:hAnsi="Berlin Sans FB" w:cs="Arial"/>
          <w:b/>
          <w:i/>
          <w:iCs/>
          <w:color w:val="0070C0"/>
          <w:sz w:val="24"/>
          <w:szCs w:val="24"/>
        </w:rPr>
        <w:t>Ing. José Francisco Delgado Rivera</w:t>
      </w:r>
    </w:p>
    <w:p w:rsidR="000F0E2B" w:rsidRPr="00BE728C" w:rsidRDefault="000F0E2B" w:rsidP="000F0E2B">
      <w:pPr>
        <w:autoSpaceDE w:val="0"/>
        <w:autoSpaceDN w:val="0"/>
        <w:adjustRightInd w:val="0"/>
        <w:spacing w:after="0" w:line="360" w:lineRule="auto"/>
        <w:jc w:val="center"/>
        <w:rPr>
          <w:rFonts w:ascii="Berlin Sans FB" w:hAnsi="Berlin Sans FB" w:cs="Arial"/>
          <w:b/>
          <w:i/>
          <w:iCs/>
          <w:color w:val="0070C0"/>
          <w:sz w:val="24"/>
          <w:szCs w:val="24"/>
        </w:rPr>
      </w:pPr>
      <w:r w:rsidRPr="00BE728C">
        <w:rPr>
          <w:rFonts w:ascii="Berlin Sans FB" w:hAnsi="Berlin Sans FB" w:cs="Arial"/>
          <w:b/>
          <w:i/>
          <w:iCs/>
          <w:color w:val="0070C0"/>
          <w:sz w:val="24"/>
          <w:szCs w:val="24"/>
        </w:rPr>
        <w:t xml:space="preserve">                                              PRESIDENTE  DEL </w:t>
      </w:r>
      <w:r w:rsidR="00736484" w:rsidRPr="00BE728C">
        <w:rPr>
          <w:rFonts w:ascii="Berlin Sans FB" w:hAnsi="Berlin Sans FB" w:cs="Arial"/>
          <w:b/>
          <w:i/>
          <w:iCs/>
          <w:color w:val="0070C0"/>
          <w:sz w:val="24"/>
          <w:szCs w:val="24"/>
        </w:rPr>
        <w:t>CODISEC</w:t>
      </w:r>
      <w:r w:rsidR="00BC0F93" w:rsidRPr="00BE728C">
        <w:rPr>
          <w:rFonts w:ascii="Berlin Sans FB" w:hAnsi="Berlin Sans FB" w:cs="Arial"/>
          <w:b/>
          <w:i/>
          <w:iCs/>
          <w:color w:val="0070C0"/>
          <w:sz w:val="24"/>
          <w:szCs w:val="24"/>
        </w:rPr>
        <w:t xml:space="preserve"> - COPROSEC </w:t>
      </w:r>
      <w:r w:rsidR="00AE1E18" w:rsidRPr="00BE728C">
        <w:rPr>
          <w:rFonts w:ascii="Berlin Sans FB" w:hAnsi="Berlin Sans FB" w:cs="Arial"/>
          <w:b/>
          <w:i/>
          <w:iCs/>
          <w:color w:val="0070C0"/>
          <w:sz w:val="24"/>
          <w:szCs w:val="24"/>
        </w:rPr>
        <w:t xml:space="preserve"> </w:t>
      </w:r>
      <w:r w:rsidR="00736484" w:rsidRPr="00BE728C">
        <w:rPr>
          <w:rFonts w:ascii="Berlin Sans FB" w:hAnsi="Berlin Sans FB" w:cs="Arial"/>
          <w:b/>
          <w:i/>
          <w:iCs/>
          <w:color w:val="0070C0"/>
          <w:sz w:val="24"/>
          <w:szCs w:val="24"/>
        </w:rPr>
        <w:t>JA</w:t>
      </w:r>
      <w:r w:rsidR="00AE1E18" w:rsidRPr="00BE728C">
        <w:rPr>
          <w:rFonts w:ascii="Berlin Sans FB" w:hAnsi="Berlin Sans FB" w:cs="Arial"/>
          <w:b/>
          <w:i/>
          <w:iCs/>
          <w:color w:val="0070C0"/>
          <w:sz w:val="24"/>
          <w:szCs w:val="24"/>
        </w:rPr>
        <w:t>É</w:t>
      </w:r>
      <w:r w:rsidR="00736484" w:rsidRPr="00BE728C">
        <w:rPr>
          <w:rFonts w:ascii="Berlin Sans FB" w:hAnsi="Berlin Sans FB" w:cs="Arial"/>
          <w:b/>
          <w:i/>
          <w:iCs/>
          <w:color w:val="0070C0"/>
          <w:sz w:val="24"/>
          <w:szCs w:val="24"/>
        </w:rPr>
        <w:t>N</w:t>
      </w:r>
    </w:p>
    <w:p w:rsidR="00BE728C" w:rsidRDefault="00BE728C" w:rsidP="00183B78">
      <w:pPr>
        <w:rPr>
          <w:rFonts w:ascii="Arial" w:hAnsi="Arial" w:cs="Arial"/>
          <w:b/>
          <w:color w:val="000000"/>
          <w:sz w:val="24"/>
          <w:szCs w:val="24"/>
        </w:rPr>
      </w:pPr>
    </w:p>
    <w:p w:rsidR="00466515" w:rsidRDefault="00AE1E18" w:rsidP="00183B78">
      <w:pPr>
        <w:rPr>
          <w:rFonts w:ascii="Arial" w:hAnsi="Arial" w:cs="Arial"/>
          <w:b/>
          <w:color w:val="000000"/>
          <w:sz w:val="24"/>
          <w:szCs w:val="24"/>
        </w:rPr>
      </w:pPr>
      <w:r>
        <w:rPr>
          <w:rFonts w:ascii="Arial" w:hAnsi="Arial" w:cs="Arial"/>
          <w:b/>
          <w:color w:val="000000"/>
          <w:sz w:val="24"/>
          <w:szCs w:val="24"/>
        </w:rPr>
        <w:t>I.</w:t>
      </w:r>
      <w:r>
        <w:rPr>
          <w:rFonts w:ascii="Arial" w:hAnsi="Arial" w:cs="Arial"/>
          <w:b/>
          <w:color w:val="000000"/>
          <w:sz w:val="24"/>
          <w:szCs w:val="24"/>
        </w:rPr>
        <w:tab/>
      </w:r>
      <w:r w:rsidRPr="001D69B8">
        <w:rPr>
          <w:rFonts w:ascii="Arial" w:hAnsi="Arial" w:cs="Arial"/>
          <w:b/>
          <w:color w:val="000000"/>
          <w:sz w:val="24"/>
          <w:szCs w:val="24"/>
        </w:rPr>
        <w:t>GENERALIDADES</w:t>
      </w:r>
    </w:p>
    <w:p w:rsidR="00137663" w:rsidRDefault="00AE1E18" w:rsidP="00137663">
      <w:pPr>
        <w:spacing w:after="0" w:line="240" w:lineRule="auto"/>
        <w:rPr>
          <w:rFonts w:ascii="Arial" w:hAnsi="Arial" w:cs="Arial"/>
          <w:b/>
          <w:color w:val="000000"/>
          <w:sz w:val="24"/>
          <w:szCs w:val="24"/>
        </w:rPr>
      </w:pPr>
      <w:r>
        <w:rPr>
          <w:rFonts w:ascii="Arial" w:hAnsi="Arial" w:cs="Arial"/>
          <w:b/>
          <w:color w:val="000000"/>
          <w:sz w:val="24"/>
          <w:szCs w:val="24"/>
        </w:rPr>
        <w:tab/>
      </w:r>
    </w:p>
    <w:p w:rsidR="00FA2C4F" w:rsidRPr="00FA2C4F" w:rsidRDefault="00AE1E18" w:rsidP="00137663">
      <w:pPr>
        <w:spacing w:after="0" w:line="240" w:lineRule="auto"/>
        <w:ind w:firstLine="708"/>
        <w:rPr>
          <w:rFonts w:ascii="Arial" w:eastAsia="Times New Roman" w:hAnsi="Arial" w:cs="Arial"/>
          <w:color w:val="000000"/>
          <w:sz w:val="24"/>
          <w:szCs w:val="24"/>
          <w:lang w:eastAsia="es-PE"/>
        </w:rPr>
      </w:pPr>
      <w:r>
        <w:rPr>
          <w:rFonts w:ascii="Arial" w:hAnsi="Arial" w:cs="Arial"/>
          <w:b/>
          <w:color w:val="000000"/>
          <w:sz w:val="24"/>
          <w:szCs w:val="24"/>
        </w:rPr>
        <w:t>A.</w:t>
      </w:r>
      <w:r>
        <w:rPr>
          <w:rFonts w:ascii="Arial" w:hAnsi="Arial" w:cs="Arial"/>
          <w:b/>
          <w:color w:val="000000"/>
          <w:sz w:val="24"/>
          <w:szCs w:val="24"/>
        </w:rPr>
        <w:tab/>
      </w:r>
      <w:r w:rsidR="00EC485E" w:rsidRPr="00FA2C4F">
        <w:rPr>
          <w:rFonts w:ascii="Arial" w:hAnsi="Arial" w:cs="Arial"/>
          <w:b/>
          <w:color w:val="000000"/>
          <w:sz w:val="24"/>
          <w:szCs w:val="24"/>
        </w:rPr>
        <w:t>VISIÓ</w:t>
      </w:r>
      <w:r>
        <w:rPr>
          <w:rFonts w:ascii="Arial" w:hAnsi="Arial" w:cs="Arial"/>
          <w:b/>
          <w:color w:val="000000"/>
          <w:sz w:val="24"/>
          <w:szCs w:val="24"/>
        </w:rPr>
        <w:t>N</w:t>
      </w:r>
    </w:p>
    <w:p w:rsidR="00987616" w:rsidRDefault="002239F1" w:rsidP="00137663">
      <w:pPr>
        <w:spacing w:after="0" w:line="240" w:lineRule="auto"/>
        <w:ind w:left="1416"/>
        <w:jc w:val="both"/>
        <w:rPr>
          <w:rFonts w:ascii="Arial" w:hAnsi="Arial" w:cs="Arial"/>
          <w:sz w:val="24"/>
          <w:szCs w:val="24"/>
        </w:rPr>
      </w:pPr>
      <w:r w:rsidRPr="00ED6F56">
        <w:rPr>
          <w:rFonts w:ascii="Arial" w:eastAsia="Times New Roman" w:hAnsi="Arial" w:cs="Arial"/>
          <w:sz w:val="24"/>
          <w:szCs w:val="24"/>
          <w:lang w:eastAsia="es-PE"/>
        </w:rPr>
        <w:t>Hacer q</w:t>
      </w:r>
      <w:r w:rsidR="00E02E73">
        <w:rPr>
          <w:rFonts w:ascii="Arial" w:eastAsia="Times New Roman" w:hAnsi="Arial" w:cs="Arial"/>
          <w:sz w:val="24"/>
          <w:szCs w:val="24"/>
          <w:lang w:eastAsia="es-PE"/>
        </w:rPr>
        <w:t>ue nuestra</w:t>
      </w:r>
      <w:r w:rsidR="007A6975" w:rsidRPr="00ED6F56">
        <w:rPr>
          <w:rFonts w:ascii="Arial" w:eastAsia="Times New Roman" w:hAnsi="Arial" w:cs="Arial"/>
          <w:sz w:val="24"/>
          <w:szCs w:val="24"/>
          <w:lang w:eastAsia="es-PE"/>
        </w:rPr>
        <w:t xml:space="preserve"> </w:t>
      </w:r>
      <w:r w:rsidR="00E02E73">
        <w:rPr>
          <w:rFonts w:ascii="Arial" w:eastAsia="Times New Roman" w:hAnsi="Arial" w:cs="Arial"/>
          <w:sz w:val="24"/>
          <w:szCs w:val="24"/>
          <w:lang w:eastAsia="es-PE"/>
        </w:rPr>
        <w:t>Provincia</w:t>
      </w:r>
      <w:r w:rsidR="007A6975" w:rsidRPr="00ED6F56">
        <w:rPr>
          <w:rFonts w:ascii="Arial" w:eastAsia="Times New Roman" w:hAnsi="Arial" w:cs="Arial"/>
          <w:sz w:val="24"/>
          <w:szCs w:val="24"/>
          <w:lang w:eastAsia="es-PE"/>
        </w:rPr>
        <w:t xml:space="preserve"> </w:t>
      </w:r>
      <w:r w:rsidR="00C321AB" w:rsidRPr="00ED6F56">
        <w:rPr>
          <w:rFonts w:ascii="Arial" w:eastAsia="Times New Roman" w:hAnsi="Arial" w:cs="Arial"/>
          <w:sz w:val="24"/>
          <w:szCs w:val="24"/>
          <w:lang w:eastAsia="es-PE"/>
        </w:rPr>
        <w:t>de Jaén</w:t>
      </w:r>
      <w:r w:rsidRPr="00ED6F56">
        <w:rPr>
          <w:rFonts w:ascii="Arial" w:eastAsia="Times New Roman" w:hAnsi="Arial" w:cs="Arial"/>
          <w:sz w:val="24"/>
          <w:szCs w:val="24"/>
          <w:lang w:eastAsia="es-PE"/>
        </w:rPr>
        <w:t>,</w:t>
      </w:r>
      <w:r w:rsidR="00987616" w:rsidRPr="00ED6F56">
        <w:rPr>
          <w:rFonts w:ascii="Arial" w:eastAsia="Times New Roman" w:hAnsi="Arial" w:cs="Arial"/>
          <w:sz w:val="24"/>
          <w:szCs w:val="24"/>
          <w:lang w:eastAsia="es-PE"/>
        </w:rPr>
        <w:t xml:space="preserve"> sea</w:t>
      </w:r>
      <w:r w:rsidRPr="00ED6F56">
        <w:rPr>
          <w:rFonts w:ascii="Arial" w:eastAsia="Times New Roman" w:hAnsi="Arial" w:cs="Arial"/>
          <w:sz w:val="24"/>
          <w:szCs w:val="24"/>
          <w:lang w:eastAsia="es-PE"/>
        </w:rPr>
        <w:t xml:space="preserve"> </w:t>
      </w:r>
      <w:r w:rsidR="00F05659" w:rsidRPr="00ED6F56">
        <w:rPr>
          <w:rFonts w:ascii="Arial" w:hAnsi="Arial" w:cs="Arial"/>
          <w:sz w:val="24"/>
          <w:szCs w:val="24"/>
        </w:rPr>
        <w:t>inclusivo</w:t>
      </w:r>
      <w:r w:rsidR="0092670D" w:rsidRPr="00ED6F56">
        <w:rPr>
          <w:rFonts w:ascii="Arial" w:hAnsi="Arial" w:cs="Arial"/>
          <w:sz w:val="24"/>
          <w:szCs w:val="24"/>
        </w:rPr>
        <w:t>, limpio</w:t>
      </w:r>
      <w:r w:rsidR="00987616" w:rsidRPr="00ED6F56">
        <w:rPr>
          <w:rFonts w:ascii="Arial" w:hAnsi="Arial" w:cs="Arial"/>
          <w:sz w:val="24"/>
          <w:szCs w:val="24"/>
        </w:rPr>
        <w:t>, ordenado y seguro, garantizando la convivencia pacífica, el desarrollo de sus potencialidades y actividades libres de riesgos de los ciudadanos</w:t>
      </w:r>
      <w:r w:rsidR="00AE1E18">
        <w:rPr>
          <w:rFonts w:ascii="Arial" w:hAnsi="Arial" w:cs="Arial"/>
          <w:sz w:val="24"/>
          <w:szCs w:val="24"/>
        </w:rPr>
        <w:t>,</w:t>
      </w:r>
      <w:r w:rsidR="0092670D" w:rsidRPr="00ED6F56">
        <w:rPr>
          <w:rFonts w:ascii="Arial" w:hAnsi="Arial" w:cs="Arial"/>
          <w:sz w:val="24"/>
          <w:szCs w:val="24"/>
        </w:rPr>
        <w:t xml:space="preserve"> con autoridades y organizaciones que hayan afirmado la identidad </w:t>
      </w:r>
      <w:r w:rsidR="00E02E73">
        <w:rPr>
          <w:rFonts w:ascii="Arial" w:hAnsi="Arial" w:cs="Arial"/>
          <w:sz w:val="24"/>
          <w:szCs w:val="24"/>
        </w:rPr>
        <w:t>provincial</w:t>
      </w:r>
      <w:r w:rsidR="00C56A76" w:rsidRPr="00ED6F56">
        <w:rPr>
          <w:rFonts w:ascii="Arial" w:hAnsi="Arial" w:cs="Arial"/>
          <w:sz w:val="24"/>
          <w:szCs w:val="24"/>
        </w:rPr>
        <w:t xml:space="preserve"> y el libre</w:t>
      </w:r>
      <w:r w:rsidR="00FA2C4F" w:rsidRPr="00ED6F56">
        <w:rPr>
          <w:rFonts w:ascii="Arial" w:hAnsi="Arial" w:cs="Arial"/>
          <w:sz w:val="24"/>
          <w:szCs w:val="24"/>
        </w:rPr>
        <w:t xml:space="preserve"> ejercicio de </w:t>
      </w:r>
      <w:r w:rsidR="00C56A76" w:rsidRPr="00ED6F56">
        <w:rPr>
          <w:rFonts w:ascii="Arial" w:hAnsi="Arial" w:cs="Arial"/>
          <w:sz w:val="24"/>
          <w:szCs w:val="24"/>
        </w:rPr>
        <w:t>sus deberes y respons</w:t>
      </w:r>
      <w:r w:rsidR="00FA2C4F" w:rsidRPr="00ED6F56">
        <w:rPr>
          <w:rFonts w:ascii="Arial" w:hAnsi="Arial" w:cs="Arial"/>
          <w:sz w:val="24"/>
          <w:szCs w:val="24"/>
        </w:rPr>
        <w:t xml:space="preserve">abilidades </w:t>
      </w:r>
      <w:r w:rsidR="00C56A76" w:rsidRPr="00ED6F56">
        <w:rPr>
          <w:rFonts w:ascii="Arial" w:hAnsi="Arial" w:cs="Arial"/>
          <w:sz w:val="24"/>
          <w:szCs w:val="24"/>
        </w:rPr>
        <w:t xml:space="preserve">democráticas consolidándonos como una </w:t>
      </w:r>
      <w:r w:rsidR="00AE1E18">
        <w:rPr>
          <w:rFonts w:ascii="Arial" w:hAnsi="Arial" w:cs="Arial"/>
          <w:sz w:val="24"/>
          <w:szCs w:val="24"/>
        </w:rPr>
        <w:t>p</w:t>
      </w:r>
      <w:r w:rsidR="00C56A76" w:rsidRPr="00ED6F56">
        <w:rPr>
          <w:rFonts w:ascii="Arial" w:hAnsi="Arial" w:cs="Arial"/>
          <w:sz w:val="24"/>
          <w:szCs w:val="24"/>
        </w:rPr>
        <w:t xml:space="preserve">rovincia y </w:t>
      </w:r>
      <w:r w:rsidR="00AE1E18">
        <w:rPr>
          <w:rFonts w:ascii="Arial" w:hAnsi="Arial" w:cs="Arial"/>
          <w:sz w:val="24"/>
          <w:szCs w:val="24"/>
        </w:rPr>
        <w:t>d</w:t>
      </w:r>
      <w:r w:rsidR="00C56A76" w:rsidRPr="00ED6F56">
        <w:rPr>
          <w:rFonts w:ascii="Arial" w:hAnsi="Arial" w:cs="Arial"/>
          <w:sz w:val="24"/>
          <w:szCs w:val="24"/>
        </w:rPr>
        <w:t>istrito L</w:t>
      </w:r>
      <w:r w:rsidR="00AE1E18">
        <w:rPr>
          <w:rFonts w:ascii="Arial" w:hAnsi="Arial" w:cs="Arial"/>
          <w:sz w:val="24"/>
          <w:szCs w:val="24"/>
        </w:rPr>
        <w:t>Í</w:t>
      </w:r>
      <w:r w:rsidR="00C56A76" w:rsidRPr="00ED6F56">
        <w:rPr>
          <w:rFonts w:ascii="Arial" w:hAnsi="Arial" w:cs="Arial"/>
          <w:sz w:val="24"/>
          <w:szCs w:val="24"/>
        </w:rPr>
        <w:t>DER</w:t>
      </w:r>
      <w:r w:rsidR="00BA418A">
        <w:rPr>
          <w:rFonts w:ascii="Arial" w:hAnsi="Arial" w:cs="Arial"/>
          <w:sz w:val="24"/>
          <w:szCs w:val="24"/>
        </w:rPr>
        <w:t xml:space="preserve"> de est</w:t>
      </w:r>
      <w:r w:rsidR="00DC56A7">
        <w:rPr>
          <w:rFonts w:ascii="Arial" w:hAnsi="Arial" w:cs="Arial"/>
          <w:sz w:val="24"/>
          <w:szCs w:val="24"/>
        </w:rPr>
        <w:t>a</w:t>
      </w:r>
      <w:r w:rsidR="00BA418A">
        <w:rPr>
          <w:rFonts w:ascii="Arial" w:hAnsi="Arial" w:cs="Arial"/>
          <w:sz w:val="24"/>
          <w:szCs w:val="24"/>
        </w:rPr>
        <w:t xml:space="preserve"> pujante</w:t>
      </w:r>
      <w:r w:rsidR="00DC56A7">
        <w:rPr>
          <w:rFonts w:ascii="Arial" w:hAnsi="Arial" w:cs="Arial"/>
          <w:sz w:val="24"/>
          <w:szCs w:val="24"/>
        </w:rPr>
        <w:t xml:space="preserve"> Región</w:t>
      </w:r>
      <w:r w:rsidR="00987616" w:rsidRPr="00ED6F56">
        <w:rPr>
          <w:rFonts w:ascii="Arial" w:hAnsi="Arial" w:cs="Arial"/>
          <w:sz w:val="24"/>
          <w:szCs w:val="24"/>
        </w:rPr>
        <w:t>.</w:t>
      </w:r>
    </w:p>
    <w:p w:rsidR="00137663" w:rsidRDefault="00BA418A" w:rsidP="00137663">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ab/>
      </w:r>
    </w:p>
    <w:p w:rsidR="00E87B10" w:rsidRPr="00ED6F56" w:rsidRDefault="00BA418A" w:rsidP="00137663">
      <w:pPr>
        <w:spacing w:after="0" w:line="240" w:lineRule="auto"/>
        <w:ind w:firstLine="708"/>
        <w:jc w:val="both"/>
        <w:rPr>
          <w:rFonts w:ascii="Arial" w:hAnsi="Arial" w:cs="Arial"/>
          <w:b/>
          <w:sz w:val="24"/>
          <w:szCs w:val="24"/>
        </w:rPr>
      </w:pPr>
      <w:r w:rsidRPr="00BA418A">
        <w:rPr>
          <w:rFonts w:ascii="Arial" w:eastAsia="Times New Roman" w:hAnsi="Arial" w:cs="Arial"/>
          <w:b/>
          <w:sz w:val="24"/>
          <w:szCs w:val="24"/>
          <w:lang w:eastAsia="es-PE"/>
        </w:rPr>
        <w:t>B.</w:t>
      </w:r>
      <w:r>
        <w:rPr>
          <w:rFonts w:ascii="Arial" w:eastAsia="Times New Roman" w:hAnsi="Arial" w:cs="Arial"/>
          <w:sz w:val="24"/>
          <w:szCs w:val="24"/>
          <w:lang w:eastAsia="es-PE"/>
        </w:rPr>
        <w:tab/>
      </w:r>
      <w:r w:rsidR="00EC485E" w:rsidRPr="00ED6F56">
        <w:rPr>
          <w:rFonts w:ascii="Arial" w:hAnsi="Arial" w:cs="Arial"/>
          <w:b/>
          <w:sz w:val="24"/>
          <w:szCs w:val="24"/>
        </w:rPr>
        <w:t>MISIÓN</w:t>
      </w:r>
    </w:p>
    <w:p w:rsidR="00C321AB" w:rsidRDefault="00C321AB" w:rsidP="00137663">
      <w:pPr>
        <w:spacing w:after="0" w:line="240" w:lineRule="auto"/>
        <w:ind w:left="1416"/>
        <w:jc w:val="both"/>
        <w:rPr>
          <w:rFonts w:ascii="Arial" w:hAnsi="Arial" w:cs="Arial"/>
          <w:sz w:val="24"/>
          <w:szCs w:val="24"/>
        </w:rPr>
      </w:pPr>
      <w:r w:rsidRPr="00ED6F56">
        <w:rPr>
          <w:rFonts w:ascii="Arial" w:eastAsia="Times New Roman" w:hAnsi="Arial" w:cs="Arial"/>
          <w:sz w:val="24"/>
          <w:szCs w:val="24"/>
          <w:lang w:eastAsia="es-PE"/>
        </w:rPr>
        <w:t xml:space="preserve">La Municipalidad </w:t>
      </w:r>
      <w:r w:rsidR="00604BB9" w:rsidRPr="00ED6F56">
        <w:rPr>
          <w:rFonts w:ascii="Arial" w:eastAsia="Times New Roman" w:hAnsi="Arial" w:cs="Arial"/>
          <w:sz w:val="24"/>
          <w:szCs w:val="24"/>
          <w:lang w:eastAsia="es-PE"/>
        </w:rPr>
        <w:t xml:space="preserve">Provincial </w:t>
      </w:r>
      <w:r w:rsidRPr="00ED6F56">
        <w:rPr>
          <w:rFonts w:ascii="Arial" w:eastAsia="Times New Roman" w:hAnsi="Arial" w:cs="Arial"/>
          <w:sz w:val="24"/>
          <w:szCs w:val="24"/>
          <w:lang w:eastAsia="es-PE"/>
        </w:rPr>
        <w:t xml:space="preserve">de </w:t>
      </w:r>
      <w:r w:rsidR="005C76FD" w:rsidRPr="00ED6F56">
        <w:rPr>
          <w:rFonts w:ascii="Arial" w:eastAsia="Times New Roman" w:hAnsi="Arial" w:cs="Arial"/>
          <w:sz w:val="24"/>
          <w:szCs w:val="24"/>
          <w:lang w:eastAsia="es-PE"/>
        </w:rPr>
        <w:t>Jaén</w:t>
      </w:r>
      <w:r w:rsidR="00BA418A">
        <w:rPr>
          <w:rFonts w:ascii="Arial" w:eastAsia="Times New Roman" w:hAnsi="Arial" w:cs="Arial"/>
          <w:sz w:val="24"/>
          <w:szCs w:val="24"/>
          <w:lang w:eastAsia="es-PE"/>
        </w:rPr>
        <w:t>,</w:t>
      </w:r>
      <w:r w:rsidR="005C76FD" w:rsidRPr="00ED6F56">
        <w:rPr>
          <w:rFonts w:ascii="Arial" w:eastAsia="Times New Roman" w:hAnsi="Arial" w:cs="Arial"/>
          <w:sz w:val="24"/>
          <w:szCs w:val="24"/>
          <w:lang w:eastAsia="es-PE"/>
        </w:rPr>
        <w:t xml:space="preserve"> </w:t>
      </w:r>
      <w:r w:rsidRPr="00ED6F56">
        <w:rPr>
          <w:rFonts w:ascii="Arial" w:eastAsia="Times New Roman" w:hAnsi="Arial" w:cs="Arial"/>
          <w:sz w:val="24"/>
          <w:szCs w:val="24"/>
          <w:lang w:eastAsia="es-PE"/>
        </w:rPr>
        <w:t>a través de la Secretaria Técnica de Seguridad Ciudadana</w:t>
      </w:r>
      <w:r w:rsidR="00BA418A">
        <w:rPr>
          <w:rFonts w:ascii="Arial" w:eastAsia="Times New Roman" w:hAnsi="Arial" w:cs="Arial"/>
          <w:sz w:val="24"/>
          <w:szCs w:val="24"/>
          <w:lang w:eastAsia="es-PE"/>
        </w:rPr>
        <w:t>,</w:t>
      </w:r>
      <w:r w:rsidRPr="00ED6F56">
        <w:rPr>
          <w:rFonts w:ascii="Arial" w:eastAsia="Times New Roman" w:hAnsi="Arial" w:cs="Arial"/>
          <w:sz w:val="24"/>
          <w:szCs w:val="24"/>
          <w:lang w:eastAsia="es-PE"/>
        </w:rPr>
        <w:t xml:space="preserve"> junto a su Comité</w:t>
      </w:r>
      <w:r w:rsidR="00E87B10" w:rsidRPr="00ED6F56">
        <w:rPr>
          <w:rFonts w:ascii="Arial" w:eastAsia="Times New Roman" w:hAnsi="Arial" w:cs="Arial"/>
          <w:sz w:val="24"/>
          <w:szCs w:val="24"/>
          <w:lang w:eastAsia="es-PE"/>
        </w:rPr>
        <w:t xml:space="preserve">, </w:t>
      </w:r>
      <w:r w:rsidR="00BA418A" w:rsidRPr="00ED6F56">
        <w:rPr>
          <w:rFonts w:ascii="Arial" w:eastAsia="Times New Roman" w:hAnsi="Arial" w:cs="Arial"/>
          <w:sz w:val="24"/>
          <w:szCs w:val="24"/>
          <w:lang w:eastAsia="es-PE"/>
        </w:rPr>
        <w:t>realizará</w:t>
      </w:r>
      <w:r w:rsidR="00E87B10" w:rsidRPr="00ED6F56">
        <w:rPr>
          <w:rFonts w:ascii="Arial" w:eastAsia="Times New Roman" w:hAnsi="Arial" w:cs="Arial"/>
          <w:sz w:val="24"/>
          <w:szCs w:val="24"/>
          <w:lang w:eastAsia="es-PE"/>
        </w:rPr>
        <w:t xml:space="preserve"> acciones de coordinación con los órganos rectores y sociedad civil organizada</w:t>
      </w:r>
      <w:r w:rsidR="00152604" w:rsidRPr="00ED6F56">
        <w:rPr>
          <w:rFonts w:ascii="Arial" w:eastAsia="Times New Roman" w:hAnsi="Arial" w:cs="Arial"/>
          <w:sz w:val="24"/>
          <w:szCs w:val="24"/>
          <w:lang w:eastAsia="es-PE"/>
        </w:rPr>
        <w:t xml:space="preserve">, </w:t>
      </w:r>
      <w:r w:rsidR="00E87B10" w:rsidRPr="00ED6F56">
        <w:rPr>
          <w:rFonts w:ascii="Arial" w:hAnsi="Arial" w:cs="Arial"/>
          <w:sz w:val="24"/>
          <w:szCs w:val="24"/>
        </w:rPr>
        <w:t xml:space="preserve">ejecutando programas </w:t>
      </w:r>
      <w:r w:rsidR="00C56A76" w:rsidRPr="00ED6F56">
        <w:rPr>
          <w:rFonts w:ascii="Arial" w:hAnsi="Arial" w:cs="Arial"/>
          <w:sz w:val="24"/>
          <w:szCs w:val="24"/>
        </w:rPr>
        <w:t>PREVENTIVOS</w:t>
      </w:r>
      <w:r w:rsidR="00E87B10" w:rsidRPr="00ED6F56">
        <w:rPr>
          <w:rFonts w:ascii="Arial" w:hAnsi="Arial" w:cs="Arial"/>
          <w:sz w:val="24"/>
          <w:szCs w:val="24"/>
        </w:rPr>
        <w:t xml:space="preserve">, para </w:t>
      </w:r>
      <w:r w:rsidR="00BA418A">
        <w:rPr>
          <w:rFonts w:ascii="Arial" w:hAnsi="Arial" w:cs="Arial"/>
          <w:sz w:val="24"/>
          <w:szCs w:val="24"/>
        </w:rPr>
        <w:t>la</w:t>
      </w:r>
      <w:r w:rsidR="00E87B10" w:rsidRPr="00ED6F56">
        <w:rPr>
          <w:rFonts w:ascii="Arial" w:hAnsi="Arial" w:cs="Arial"/>
          <w:sz w:val="24"/>
          <w:szCs w:val="24"/>
        </w:rPr>
        <w:t xml:space="preserve"> reducción de delitos y faltas, con la finalidad de garantizar la convivencia pacífica y el desarrollo de sus potencialidades en los ciudadanos</w:t>
      </w:r>
      <w:r w:rsidR="00BA418A">
        <w:rPr>
          <w:rFonts w:ascii="Arial" w:hAnsi="Arial" w:cs="Arial"/>
          <w:sz w:val="24"/>
          <w:szCs w:val="24"/>
        </w:rPr>
        <w:t>, q</w:t>
      </w:r>
      <w:r w:rsidR="00C56A76" w:rsidRPr="00ED6F56">
        <w:rPr>
          <w:rFonts w:ascii="Arial" w:hAnsi="Arial" w:cs="Arial"/>
          <w:sz w:val="24"/>
          <w:szCs w:val="24"/>
        </w:rPr>
        <w:t xml:space="preserve">ue permita a los vecinos y visitantes de la </w:t>
      </w:r>
      <w:r w:rsidR="00137663">
        <w:rPr>
          <w:rFonts w:ascii="Arial" w:hAnsi="Arial" w:cs="Arial"/>
          <w:sz w:val="24"/>
          <w:szCs w:val="24"/>
        </w:rPr>
        <w:t>p</w:t>
      </w:r>
      <w:r w:rsidR="00E02E73">
        <w:rPr>
          <w:rFonts w:ascii="Arial" w:hAnsi="Arial" w:cs="Arial"/>
          <w:sz w:val="24"/>
          <w:szCs w:val="24"/>
        </w:rPr>
        <w:t>rovincia</w:t>
      </w:r>
      <w:r w:rsidR="00C56A76" w:rsidRPr="00ED6F56">
        <w:rPr>
          <w:rFonts w:ascii="Arial" w:hAnsi="Arial" w:cs="Arial"/>
          <w:sz w:val="24"/>
          <w:szCs w:val="24"/>
        </w:rPr>
        <w:t xml:space="preserve"> de Jaén</w:t>
      </w:r>
      <w:r w:rsidR="00137663">
        <w:rPr>
          <w:rFonts w:ascii="Arial" w:hAnsi="Arial" w:cs="Arial"/>
          <w:sz w:val="24"/>
          <w:szCs w:val="24"/>
        </w:rPr>
        <w:t>,</w:t>
      </w:r>
      <w:r w:rsidR="00C56A76" w:rsidRPr="00ED6F56">
        <w:rPr>
          <w:rFonts w:ascii="Arial" w:hAnsi="Arial" w:cs="Arial"/>
          <w:sz w:val="24"/>
          <w:szCs w:val="24"/>
        </w:rPr>
        <w:t xml:space="preserve"> vivir con tranquilidad</w:t>
      </w:r>
      <w:r w:rsidR="00137663">
        <w:rPr>
          <w:rFonts w:ascii="Arial" w:hAnsi="Arial" w:cs="Arial"/>
          <w:sz w:val="24"/>
          <w:szCs w:val="24"/>
        </w:rPr>
        <w:t xml:space="preserve"> y</w:t>
      </w:r>
      <w:r w:rsidR="00BC0F93">
        <w:rPr>
          <w:rFonts w:ascii="Arial" w:hAnsi="Arial" w:cs="Arial"/>
          <w:sz w:val="24"/>
          <w:szCs w:val="24"/>
        </w:rPr>
        <w:t xml:space="preserve"> en situación de paz </w:t>
      </w:r>
      <w:r w:rsidR="00E35F0B">
        <w:rPr>
          <w:rFonts w:ascii="Arial" w:hAnsi="Arial" w:cs="Arial"/>
          <w:sz w:val="24"/>
          <w:szCs w:val="24"/>
        </w:rPr>
        <w:t>pública</w:t>
      </w:r>
      <w:r w:rsidR="00C56A76" w:rsidRPr="00ED6F56">
        <w:rPr>
          <w:rFonts w:ascii="Arial" w:hAnsi="Arial" w:cs="Arial"/>
          <w:sz w:val="24"/>
          <w:szCs w:val="24"/>
        </w:rPr>
        <w:t>.</w:t>
      </w:r>
    </w:p>
    <w:p w:rsidR="00137663" w:rsidRDefault="00137663" w:rsidP="00137663">
      <w:pPr>
        <w:spacing w:after="0" w:line="240" w:lineRule="auto"/>
        <w:jc w:val="both"/>
        <w:rPr>
          <w:rFonts w:ascii="Arial" w:hAnsi="Arial" w:cs="Arial"/>
          <w:sz w:val="24"/>
          <w:szCs w:val="24"/>
        </w:rPr>
      </w:pPr>
    </w:p>
    <w:p w:rsidR="00F05659" w:rsidRPr="00ED6F56" w:rsidRDefault="00137663" w:rsidP="00137663">
      <w:pPr>
        <w:spacing w:after="0" w:line="240" w:lineRule="auto"/>
        <w:jc w:val="both"/>
        <w:rPr>
          <w:rFonts w:ascii="Arial" w:hAnsi="Arial" w:cs="Arial"/>
          <w:b/>
          <w:sz w:val="24"/>
          <w:szCs w:val="24"/>
        </w:rPr>
      </w:pPr>
      <w:r>
        <w:rPr>
          <w:rFonts w:ascii="Arial" w:hAnsi="Arial" w:cs="Arial"/>
          <w:sz w:val="24"/>
          <w:szCs w:val="24"/>
        </w:rPr>
        <w:tab/>
      </w:r>
      <w:r w:rsidRPr="00137663">
        <w:rPr>
          <w:rFonts w:ascii="Arial" w:hAnsi="Arial" w:cs="Arial"/>
          <w:b/>
          <w:sz w:val="24"/>
          <w:szCs w:val="24"/>
        </w:rPr>
        <w:t>C.</w:t>
      </w:r>
      <w:r w:rsidR="00466E79">
        <w:rPr>
          <w:rFonts w:ascii="Arial" w:hAnsi="Arial" w:cs="Arial"/>
          <w:sz w:val="24"/>
          <w:szCs w:val="24"/>
        </w:rPr>
        <w:tab/>
      </w:r>
      <w:r>
        <w:rPr>
          <w:rFonts w:ascii="Arial" w:hAnsi="Arial" w:cs="Arial"/>
          <w:b/>
          <w:sz w:val="24"/>
          <w:szCs w:val="24"/>
        </w:rPr>
        <w:t>OBJETIVO</w:t>
      </w:r>
    </w:p>
    <w:p w:rsidR="00120BC9" w:rsidRDefault="00E72D3E" w:rsidP="00466E79">
      <w:pPr>
        <w:spacing w:after="0" w:line="240" w:lineRule="auto"/>
        <w:ind w:left="1416"/>
        <w:jc w:val="both"/>
        <w:rPr>
          <w:rFonts w:ascii="Arial" w:eastAsia="Times New Roman" w:hAnsi="Arial" w:cs="Arial"/>
          <w:sz w:val="24"/>
          <w:szCs w:val="24"/>
          <w:lang w:eastAsia="es-PE"/>
        </w:rPr>
      </w:pPr>
      <w:r w:rsidRPr="00ED6F56">
        <w:rPr>
          <w:rFonts w:ascii="Arial" w:eastAsia="Times New Roman" w:hAnsi="Arial" w:cs="Arial"/>
          <w:sz w:val="24"/>
          <w:szCs w:val="24"/>
          <w:lang w:eastAsia="es-PE"/>
        </w:rPr>
        <w:t xml:space="preserve">El Objetivo principal que busca esta gestión, </w:t>
      </w:r>
      <w:r w:rsidR="00F05659" w:rsidRPr="00ED6F56">
        <w:rPr>
          <w:rFonts w:ascii="Arial" w:eastAsia="Times New Roman" w:hAnsi="Arial" w:cs="Arial"/>
          <w:sz w:val="24"/>
          <w:szCs w:val="24"/>
          <w:lang w:eastAsia="es-PE"/>
        </w:rPr>
        <w:t>es a</w:t>
      </w:r>
      <w:r w:rsidR="007E7A72" w:rsidRPr="00ED6F56">
        <w:rPr>
          <w:rFonts w:ascii="Arial" w:hAnsi="Arial" w:cs="Arial"/>
          <w:sz w:val="24"/>
          <w:szCs w:val="24"/>
        </w:rPr>
        <w:t>dministrar los riesgos, promover la convivencia pacífica y desarrollo de po</w:t>
      </w:r>
      <w:r w:rsidR="00F05659" w:rsidRPr="00ED6F56">
        <w:rPr>
          <w:rFonts w:ascii="Arial" w:hAnsi="Arial" w:cs="Arial"/>
          <w:sz w:val="24"/>
          <w:szCs w:val="24"/>
        </w:rPr>
        <w:t xml:space="preserve">tencialidades de los ciudadanos, </w:t>
      </w:r>
      <w:r w:rsidRPr="00ED6F56">
        <w:rPr>
          <w:rFonts w:ascii="Arial" w:eastAsia="Times New Roman" w:hAnsi="Arial" w:cs="Arial"/>
          <w:sz w:val="24"/>
          <w:szCs w:val="24"/>
          <w:lang w:eastAsia="es-PE"/>
        </w:rPr>
        <w:t>contando con la participación de la comunidad y la sociedad civil, que permitan mejorar los niveles d</w:t>
      </w:r>
      <w:r w:rsidR="00661651" w:rsidRPr="00ED6F56">
        <w:rPr>
          <w:rFonts w:ascii="Arial" w:eastAsia="Times New Roman" w:hAnsi="Arial" w:cs="Arial"/>
          <w:sz w:val="24"/>
          <w:szCs w:val="24"/>
          <w:lang w:eastAsia="es-PE"/>
        </w:rPr>
        <w:t xml:space="preserve">e seguridad ciudadana, mediante las acciones </w:t>
      </w:r>
      <w:r w:rsidRPr="00ED6F56">
        <w:rPr>
          <w:rFonts w:ascii="Arial" w:eastAsia="Times New Roman" w:hAnsi="Arial" w:cs="Arial"/>
          <w:sz w:val="24"/>
          <w:szCs w:val="24"/>
          <w:lang w:eastAsia="es-PE"/>
        </w:rPr>
        <w:t>enmarcadas dentro de nuestro</w:t>
      </w:r>
      <w:r w:rsidR="00E02E73">
        <w:rPr>
          <w:rFonts w:ascii="Arial" w:eastAsia="Times New Roman" w:hAnsi="Arial" w:cs="Arial"/>
          <w:sz w:val="24"/>
          <w:szCs w:val="24"/>
          <w:lang w:eastAsia="es-PE"/>
        </w:rPr>
        <w:t xml:space="preserve"> Plan</w:t>
      </w:r>
      <w:r w:rsidR="00137663">
        <w:rPr>
          <w:rFonts w:ascii="Arial" w:eastAsia="Times New Roman" w:hAnsi="Arial" w:cs="Arial"/>
          <w:sz w:val="24"/>
          <w:szCs w:val="24"/>
          <w:lang w:eastAsia="es-PE"/>
        </w:rPr>
        <w:t xml:space="preserve"> Provincial</w:t>
      </w:r>
      <w:r w:rsidR="00B4005A" w:rsidRPr="00ED6F56">
        <w:rPr>
          <w:rFonts w:ascii="Arial" w:eastAsia="Times New Roman" w:hAnsi="Arial" w:cs="Arial"/>
          <w:sz w:val="24"/>
          <w:szCs w:val="24"/>
          <w:lang w:eastAsia="es-PE"/>
        </w:rPr>
        <w:t xml:space="preserve"> </w:t>
      </w:r>
      <w:r w:rsidR="00661651" w:rsidRPr="00ED6F56">
        <w:rPr>
          <w:rFonts w:ascii="Arial" w:eastAsia="Times New Roman" w:hAnsi="Arial" w:cs="Arial"/>
          <w:sz w:val="24"/>
          <w:szCs w:val="24"/>
          <w:lang w:eastAsia="es-PE"/>
        </w:rPr>
        <w:t>para el presente año</w:t>
      </w:r>
      <w:r w:rsidR="007E5BE0">
        <w:rPr>
          <w:rFonts w:ascii="Arial" w:eastAsia="Times New Roman" w:hAnsi="Arial" w:cs="Arial"/>
          <w:sz w:val="24"/>
          <w:szCs w:val="24"/>
          <w:lang w:eastAsia="es-PE"/>
        </w:rPr>
        <w:t xml:space="preserve"> 2019</w:t>
      </w:r>
      <w:r w:rsidR="00661651" w:rsidRPr="00ED6F56">
        <w:rPr>
          <w:rFonts w:ascii="Arial" w:eastAsia="Times New Roman" w:hAnsi="Arial" w:cs="Arial"/>
          <w:sz w:val="24"/>
          <w:szCs w:val="24"/>
          <w:lang w:eastAsia="es-PE"/>
        </w:rPr>
        <w:t>.</w:t>
      </w:r>
    </w:p>
    <w:p w:rsidR="00137663" w:rsidRDefault="00137663" w:rsidP="00137663">
      <w:pPr>
        <w:spacing w:after="0" w:line="240" w:lineRule="auto"/>
        <w:jc w:val="both"/>
        <w:rPr>
          <w:rFonts w:ascii="Arial" w:eastAsia="Times New Roman" w:hAnsi="Arial" w:cs="Arial"/>
          <w:sz w:val="24"/>
          <w:szCs w:val="24"/>
          <w:lang w:eastAsia="es-PE"/>
        </w:rPr>
      </w:pPr>
    </w:p>
    <w:p w:rsidR="00C321AB" w:rsidRPr="00ED6F56" w:rsidRDefault="00137663" w:rsidP="00137663">
      <w:pPr>
        <w:spacing w:after="0" w:line="240" w:lineRule="auto"/>
        <w:jc w:val="both"/>
        <w:rPr>
          <w:rFonts w:ascii="Arial" w:hAnsi="Arial" w:cs="Arial"/>
          <w:b/>
          <w:sz w:val="24"/>
          <w:szCs w:val="24"/>
        </w:rPr>
      </w:pPr>
      <w:r>
        <w:rPr>
          <w:rFonts w:ascii="Arial" w:eastAsia="Times New Roman" w:hAnsi="Arial" w:cs="Arial"/>
          <w:sz w:val="24"/>
          <w:szCs w:val="24"/>
          <w:lang w:eastAsia="es-PE"/>
        </w:rPr>
        <w:tab/>
      </w:r>
      <w:r w:rsidRPr="00137663">
        <w:rPr>
          <w:rFonts w:ascii="Arial" w:eastAsia="Times New Roman" w:hAnsi="Arial" w:cs="Arial"/>
          <w:b/>
          <w:sz w:val="24"/>
          <w:szCs w:val="24"/>
          <w:lang w:eastAsia="es-PE"/>
        </w:rPr>
        <w:t>D.</w:t>
      </w:r>
      <w:r>
        <w:rPr>
          <w:rFonts w:ascii="Arial" w:eastAsia="Times New Roman" w:hAnsi="Arial" w:cs="Arial"/>
          <w:sz w:val="24"/>
          <w:szCs w:val="24"/>
          <w:lang w:eastAsia="es-PE"/>
        </w:rPr>
        <w:tab/>
      </w:r>
      <w:r w:rsidR="00C321AB" w:rsidRPr="00ED6F56">
        <w:rPr>
          <w:rFonts w:ascii="Arial" w:hAnsi="Arial" w:cs="Arial"/>
          <w:b/>
          <w:sz w:val="24"/>
          <w:szCs w:val="24"/>
        </w:rPr>
        <w:t>BASE LEGAL.</w:t>
      </w:r>
      <w:r w:rsidR="00C321AB" w:rsidRPr="00ED6F56">
        <w:rPr>
          <w:rFonts w:ascii="Arial" w:hAnsi="Arial" w:cs="Arial"/>
          <w:b/>
          <w:sz w:val="24"/>
          <w:szCs w:val="24"/>
        </w:rPr>
        <w:tab/>
      </w:r>
    </w:p>
    <w:p w:rsidR="00C321AB" w:rsidRDefault="001825D8" w:rsidP="00137663">
      <w:pPr>
        <w:pStyle w:val="Prrafodelista"/>
        <w:spacing w:after="0" w:line="240" w:lineRule="auto"/>
        <w:ind w:left="851" w:firstLine="565"/>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1.</w:t>
      </w:r>
      <w:r w:rsidR="00137663">
        <w:rPr>
          <w:rFonts w:ascii="Arial" w:eastAsia="Times New Roman" w:hAnsi="Arial" w:cs="Arial"/>
          <w:sz w:val="24"/>
          <w:szCs w:val="24"/>
          <w:lang w:eastAsia="es-PE"/>
        </w:rPr>
        <w:tab/>
      </w:r>
      <w:r w:rsidR="00AE6D2F">
        <w:rPr>
          <w:rFonts w:ascii="Arial" w:eastAsia="Times New Roman" w:hAnsi="Arial" w:cs="Arial"/>
          <w:sz w:val="24"/>
          <w:szCs w:val="24"/>
          <w:lang w:eastAsia="es-PE"/>
        </w:rPr>
        <w:t>Constitución Política d</w:t>
      </w:r>
      <w:r w:rsidR="00AE6D2F" w:rsidRPr="00ED6F56">
        <w:rPr>
          <w:rFonts w:ascii="Arial" w:eastAsia="Times New Roman" w:hAnsi="Arial" w:cs="Arial"/>
          <w:sz w:val="24"/>
          <w:szCs w:val="24"/>
          <w:lang w:eastAsia="es-PE"/>
        </w:rPr>
        <w:t>el Perú</w:t>
      </w:r>
      <w:r w:rsidR="00487A1B" w:rsidRPr="00ED6F56">
        <w:rPr>
          <w:rFonts w:ascii="Arial" w:eastAsia="Times New Roman" w:hAnsi="Arial" w:cs="Arial"/>
          <w:sz w:val="24"/>
          <w:szCs w:val="24"/>
          <w:lang w:eastAsia="es-PE"/>
        </w:rPr>
        <w:t>.</w:t>
      </w:r>
    </w:p>
    <w:p w:rsidR="00C321AB" w:rsidRDefault="001825D8" w:rsidP="00183B78">
      <w:pPr>
        <w:pStyle w:val="Prrafodelista"/>
        <w:spacing w:after="0" w:line="240" w:lineRule="auto"/>
        <w:ind w:left="2124" w:hanging="708"/>
        <w:jc w:val="both"/>
        <w:rPr>
          <w:rFonts w:ascii="Arial" w:hAnsi="Arial" w:cs="Arial"/>
          <w:sz w:val="24"/>
          <w:szCs w:val="24"/>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2.</w:t>
      </w:r>
      <w:r w:rsidR="00137663">
        <w:rPr>
          <w:rFonts w:ascii="Arial" w:eastAsia="Times New Roman" w:hAnsi="Arial" w:cs="Arial"/>
          <w:sz w:val="24"/>
          <w:szCs w:val="24"/>
          <w:lang w:eastAsia="es-PE"/>
        </w:rPr>
        <w:tab/>
        <w:t>Ley 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27933, Ley del sistema Nacional de seguridad Ciudadana</w:t>
      </w:r>
      <w:r w:rsidR="00C321AB" w:rsidRPr="00ED6F56">
        <w:rPr>
          <w:rFonts w:ascii="Arial" w:hAnsi="Arial" w:cs="Arial"/>
          <w:sz w:val="24"/>
          <w:szCs w:val="24"/>
        </w:rPr>
        <w:t>.</w:t>
      </w:r>
    </w:p>
    <w:p w:rsidR="00C321AB" w:rsidRDefault="001825D8" w:rsidP="00137663">
      <w:pPr>
        <w:pStyle w:val="Prrafodelista"/>
        <w:spacing w:after="0" w:line="240" w:lineRule="auto"/>
        <w:ind w:left="851" w:firstLine="565"/>
        <w:jc w:val="both"/>
        <w:rPr>
          <w:rFonts w:ascii="Arial" w:eastAsia="Times New Roman" w:hAnsi="Arial" w:cs="Arial"/>
          <w:sz w:val="24"/>
          <w:szCs w:val="24"/>
          <w:lang w:eastAsia="es-PE"/>
        </w:rPr>
      </w:pPr>
      <w:r>
        <w:rPr>
          <w:rFonts w:ascii="Arial" w:hAnsi="Arial" w:cs="Arial"/>
          <w:sz w:val="24"/>
          <w:szCs w:val="24"/>
        </w:rPr>
        <w:t>0</w:t>
      </w:r>
      <w:r w:rsidR="00137663">
        <w:rPr>
          <w:rFonts w:ascii="Arial" w:hAnsi="Arial" w:cs="Arial"/>
          <w:sz w:val="24"/>
          <w:szCs w:val="24"/>
        </w:rPr>
        <w:t>3.</w:t>
      </w:r>
      <w:r w:rsidR="00137663">
        <w:rPr>
          <w:rFonts w:ascii="Arial" w:hAnsi="Arial" w:cs="Arial"/>
          <w:sz w:val="24"/>
          <w:szCs w:val="24"/>
        </w:rPr>
        <w:tab/>
      </w:r>
      <w:r w:rsidR="00C321AB" w:rsidRPr="00ED6F56">
        <w:rPr>
          <w:rFonts w:ascii="Arial" w:eastAsia="Times New Roman" w:hAnsi="Arial" w:cs="Arial"/>
          <w:sz w:val="24"/>
          <w:szCs w:val="24"/>
          <w:lang w:eastAsia="es-PE"/>
        </w:rPr>
        <w:t xml:space="preserve">Ley </w:t>
      </w:r>
      <w:r w:rsidR="00137663">
        <w:rPr>
          <w:rFonts w:ascii="Arial" w:eastAsia="Times New Roman" w:hAnsi="Arial" w:cs="Arial"/>
          <w:sz w:val="24"/>
          <w:szCs w:val="24"/>
          <w:lang w:eastAsia="es-PE"/>
        </w:rPr>
        <w:t>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27857, Ley Orgánica de Gobiernos Regionales.</w:t>
      </w:r>
    </w:p>
    <w:p w:rsidR="00C321AB" w:rsidRDefault="001825D8" w:rsidP="00137663">
      <w:pPr>
        <w:pStyle w:val="Prrafodelista"/>
        <w:spacing w:after="0" w:line="240" w:lineRule="auto"/>
        <w:ind w:left="851" w:firstLine="565"/>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4.</w:t>
      </w:r>
      <w:r w:rsidR="00137663">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sidR="00137663">
        <w:rPr>
          <w:rFonts w:ascii="Arial" w:eastAsia="Times New Roman" w:hAnsi="Arial" w:cs="Arial"/>
          <w:sz w:val="24"/>
          <w:szCs w:val="24"/>
          <w:lang w:eastAsia="es-PE"/>
        </w:rPr>
        <w:t>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27972, Ley Orgánica de Municipalidades.</w:t>
      </w:r>
    </w:p>
    <w:p w:rsidR="00C321AB" w:rsidRDefault="001825D8" w:rsidP="00137663">
      <w:pPr>
        <w:pStyle w:val="Prrafodelista"/>
        <w:spacing w:after="0" w:line="240" w:lineRule="auto"/>
        <w:ind w:left="851" w:firstLine="565"/>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5.</w:t>
      </w:r>
      <w:r w:rsidR="00137663">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sidR="00137663">
        <w:rPr>
          <w:rFonts w:ascii="Arial" w:eastAsia="Times New Roman" w:hAnsi="Arial" w:cs="Arial"/>
          <w:sz w:val="24"/>
          <w:szCs w:val="24"/>
          <w:lang w:eastAsia="es-PE"/>
        </w:rPr>
        <w:t>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27444, Ley del Procedimiento Administrativo General.</w:t>
      </w:r>
    </w:p>
    <w:p w:rsidR="00C321AB" w:rsidRDefault="001825D8" w:rsidP="00137663">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6.</w:t>
      </w:r>
      <w:r w:rsidR="00137663">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Legislativo </w:t>
      </w:r>
      <w:r w:rsidR="00137663">
        <w:rPr>
          <w:rFonts w:ascii="Arial" w:eastAsia="Times New Roman" w:hAnsi="Arial" w:cs="Arial"/>
          <w:sz w:val="24"/>
          <w:szCs w:val="24"/>
          <w:lang w:eastAsia="es-PE"/>
        </w:rPr>
        <w:t>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1135, Ley de Organización y Funciones del Ministerio del Interior.</w:t>
      </w:r>
    </w:p>
    <w:p w:rsidR="00C321AB" w:rsidRDefault="001825D8" w:rsidP="00137663">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7.</w:t>
      </w:r>
      <w:r w:rsidR="00137663">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Legislativo </w:t>
      </w:r>
      <w:r w:rsidR="00137663">
        <w:rPr>
          <w:rFonts w:ascii="Arial" w:eastAsia="Times New Roman" w:hAnsi="Arial" w:cs="Arial"/>
          <w:sz w:val="24"/>
          <w:szCs w:val="24"/>
          <w:lang w:eastAsia="es-PE"/>
        </w:rPr>
        <w:t>N</w:t>
      </w:r>
      <w:r w:rsidR="00137663"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1148, Ley de la Policía Nacional del Perú.</w:t>
      </w:r>
    </w:p>
    <w:p w:rsidR="00C321AB" w:rsidRDefault="001825D8" w:rsidP="00137663">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0</w:t>
      </w:r>
      <w:r w:rsidR="00137663">
        <w:rPr>
          <w:rFonts w:ascii="Arial" w:eastAsia="Times New Roman" w:hAnsi="Arial" w:cs="Arial"/>
          <w:sz w:val="24"/>
          <w:szCs w:val="24"/>
          <w:lang w:eastAsia="es-PE"/>
        </w:rPr>
        <w:t>8.</w:t>
      </w:r>
      <w:r w:rsidR="00137663">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27783, Ley de Bases de la Descentralización.</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09.</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27908, Ley de las Rondas Campesinas.</w:t>
      </w:r>
    </w:p>
    <w:p w:rsidR="00C321AB" w:rsidRDefault="001825D8" w:rsidP="001825D8">
      <w:pPr>
        <w:pStyle w:val="Prrafodelista"/>
        <w:spacing w:after="0" w:line="240" w:lineRule="auto"/>
        <w:ind w:left="2124" w:hanging="708"/>
        <w:jc w:val="both"/>
        <w:rPr>
          <w:rFonts w:ascii="Arial" w:hAnsi="Arial" w:cs="Arial"/>
          <w:sz w:val="24"/>
          <w:szCs w:val="24"/>
        </w:rPr>
      </w:pPr>
      <w:r>
        <w:rPr>
          <w:rFonts w:ascii="Arial" w:eastAsia="Times New Roman" w:hAnsi="Arial" w:cs="Arial"/>
          <w:sz w:val="24"/>
          <w:szCs w:val="24"/>
          <w:lang w:eastAsia="es-PE"/>
        </w:rPr>
        <w:t>10.</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29010, Ley que faculta a los Gobiernos Regionales y Gobiernos </w:t>
      </w:r>
      <w:r w:rsidR="00C321AB" w:rsidRPr="00ED6F56">
        <w:rPr>
          <w:rFonts w:ascii="Arial" w:hAnsi="Arial" w:cs="Arial"/>
          <w:sz w:val="24"/>
          <w:szCs w:val="24"/>
        </w:rPr>
        <w:t>Locales a disponer de Recursos a favor de la Policía Nacional del Perú.</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hAnsi="Arial" w:cs="Arial"/>
          <w:sz w:val="24"/>
          <w:szCs w:val="24"/>
        </w:rPr>
        <w:t>11.</w:t>
      </w:r>
      <w:r>
        <w:rPr>
          <w:rFonts w:ascii="Arial" w:hAnsi="Arial" w:cs="Arial"/>
          <w:sz w:val="24"/>
          <w:szCs w:val="24"/>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29701, Ley que dispone beneficios a favor de los Integrantes de las Juntas Vecinales y establece el Día de las </w:t>
      </w:r>
      <w:r w:rsidR="00C321AB" w:rsidRPr="00ED6F56">
        <w:rPr>
          <w:rFonts w:ascii="Arial" w:eastAsia="Times New Roman" w:hAnsi="Arial" w:cs="Arial"/>
          <w:sz w:val="24"/>
          <w:szCs w:val="24"/>
          <w:lang w:eastAsia="es-PE"/>
        </w:rPr>
        <w:lastRenderedPageBreak/>
        <w:t xml:space="preserve">Juntas Vecinales de Seguridad Ciudadana y su reglamento aprobado mediante Decreto Supremo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Pr>
          <w:rFonts w:ascii="Arial" w:eastAsia="Times New Roman" w:hAnsi="Arial" w:cs="Arial"/>
          <w:sz w:val="24"/>
          <w:szCs w:val="24"/>
          <w:lang w:eastAsia="es-PE"/>
        </w:rPr>
        <w:t xml:space="preserve"> </w:t>
      </w:r>
      <w:r w:rsidR="00C321AB" w:rsidRPr="00ED6F56">
        <w:rPr>
          <w:rFonts w:ascii="Arial" w:eastAsia="Times New Roman" w:hAnsi="Arial" w:cs="Arial"/>
          <w:sz w:val="24"/>
          <w:szCs w:val="24"/>
          <w:lang w:eastAsia="es-PE"/>
        </w:rPr>
        <w:t>002-2013-IN.</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12.</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30120, Ley de apoyo a la Seguridad Ciudadana con cámaras de video vigilancia pública y privada.</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13.</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Ley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30026, Ley que Autoriza la contratación de pensionistas de la Policía Nacional del Perú y de las Fuerzas Armadas para apoyar en áreas de Seguridad Ciudadana y Seguridad nacional.</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14.</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Supremo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012-2013-IN, que aprueba la Política nacional del Estado en Seguridad Ciudadana y el Plan nacional de Seguridad Ciudadana 2013-2018.</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15.</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Supremo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hAnsi="Arial" w:cs="Arial"/>
          <w:sz w:val="24"/>
          <w:szCs w:val="24"/>
        </w:rPr>
        <w:t xml:space="preserve"> </w:t>
      </w:r>
      <w:r w:rsidR="00C321AB" w:rsidRPr="00ED6F56">
        <w:rPr>
          <w:rFonts w:ascii="Arial" w:eastAsia="Times New Roman" w:hAnsi="Arial" w:cs="Arial"/>
          <w:sz w:val="24"/>
          <w:szCs w:val="24"/>
          <w:lang w:eastAsia="es-PE"/>
        </w:rPr>
        <w:t>010-2013-IN, que aprueba el Reglamento de Organización y Funciones del Ministerio del Interior.</w:t>
      </w:r>
    </w:p>
    <w:p w:rsidR="00C321AB" w:rsidRDefault="001825D8" w:rsidP="001825D8">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16.</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Supremo </w:t>
      </w:r>
      <w:r w:rsidR="000A7F56">
        <w:rPr>
          <w:rFonts w:ascii="Arial" w:eastAsia="Times New Roman" w:hAnsi="Arial" w:cs="Arial"/>
          <w:sz w:val="24"/>
          <w:szCs w:val="24"/>
          <w:lang w:eastAsia="es-PE"/>
        </w:rPr>
        <w:t>N</w:t>
      </w:r>
      <w:r w:rsidR="000A7F56"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011-2014-IN, que aprueba el Reglamento de la Ley del Sistema nacional de Seguridad Ciudadana.</w:t>
      </w:r>
    </w:p>
    <w:p w:rsidR="00C321AB" w:rsidRDefault="000A7F56" w:rsidP="000A7F56">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17.</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Decreto Supremo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304-2012-EF, que aprueba el Texto Único Ordenado de la ley No.28411, Ley General del Sistema nacional de Presupuesto (Articulo 79”).</w:t>
      </w:r>
    </w:p>
    <w:p w:rsidR="00C321AB" w:rsidRDefault="000A7F56" w:rsidP="000A7F56">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18.</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Resolución Ministerial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1519-2013-IN, que aprueba la Matriz de Monitoreo y Evaluación del Plan Nacional de Seguridad Ciudadana 2013-2018.</w:t>
      </w:r>
    </w:p>
    <w:p w:rsidR="00C321AB" w:rsidRDefault="000A7F56" w:rsidP="000A7F56">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19.</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Resolución Ministerial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1168-2014-IN/PNP, que aprueba Guías Metodológicas para el diseño de sectores y Mapa del delito en las jurisdicciones policiales de las </w:t>
      </w:r>
      <w:r w:rsidR="00AB463E" w:rsidRPr="00ED6F56">
        <w:rPr>
          <w:rFonts w:ascii="Arial" w:eastAsia="Times New Roman" w:hAnsi="Arial" w:cs="Arial"/>
          <w:sz w:val="24"/>
          <w:szCs w:val="24"/>
          <w:lang w:eastAsia="es-PE"/>
        </w:rPr>
        <w:t>comisarías</w:t>
      </w:r>
      <w:r w:rsidR="00C321AB" w:rsidRPr="00ED6F56">
        <w:rPr>
          <w:rFonts w:ascii="Arial" w:eastAsia="Times New Roman" w:hAnsi="Arial" w:cs="Arial"/>
          <w:sz w:val="24"/>
          <w:szCs w:val="24"/>
          <w:lang w:eastAsia="es-PE"/>
        </w:rPr>
        <w:t xml:space="preserve"> y para el patrullaje por sector en los gobiernos locales.</w:t>
      </w:r>
    </w:p>
    <w:p w:rsidR="00466515" w:rsidRDefault="000A7F56" w:rsidP="000A7F56">
      <w:pPr>
        <w:pStyle w:val="Prrafodelista"/>
        <w:spacing w:after="0" w:line="240" w:lineRule="auto"/>
        <w:ind w:left="2124" w:hanging="708"/>
        <w:jc w:val="both"/>
        <w:rPr>
          <w:rFonts w:ascii="Arial" w:eastAsia="Times New Roman" w:hAnsi="Arial" w:cs="Arial"/>
          <w:sz w:val="24"/>
          <w:szCs w:val="24"/>
          <w:lang w:eastAsia="es-PE"/>
        </w:rPr>
      </w:pPr>
      <w:r>
        <w:rPr>
          <w:rFonts w:ascii="Arial" w:eastAsia="Times New Roman" w:hAnsi="Arial" w:cs="Arial"/>
          <w:sz w:val="24"/>
          <w:szCs w:val="24"/>
          <w:lang w:eastAsia="es-PE"/>
        </w:rPr>
        <w:t>20.</w:t>
      </w:r>
      <w:r>
        <w:rPr>
          <w:rFonts w:ascii="Arial" w:eastAsia="Times New Roman" w:hAnsi="Arial" w:cs="Arial"/>
          <w:sz w:val="24"/>
          <w:szCs w:val="24"/>
          <w:lang w:eastAsia="es-PE"/>
        </w:rPr>
        <w:tab/>
      </w:r>
      <w:r w:rsidR="00C321AB" w:rsidRPr="00ED6F56">
        <w:rPr>
          <w:rFonts w:ascii="Arial" w:eastAsia="Times New Roman" w:hAnsi="Arial" w:cs="Arial"/>
          <w:sz w:val="24"/>
          <w:szCs w:val="24"/>
          <w:lang w:eastAsia="es-PE"/>
        </w:rPr>
        <w:t xml:space="preserve">Resolución Ministerial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Pr>
          <w:rFonts w:ascii="Arial" w:eastAsia="Times New Roman" w:hAnsi="Arial" w:cs="Arial"/>
          <w:sz w:val="24"/>
          <w:szCs w:val="24"/>
          <w:lang w:eastAsia="es-PE"/>
        </w:rPr>
        <w:t xml:space="preserve"> 010-2015-IN, que aprueba la D</w:t>
      </w:r>
      <w:r w:rsidR="00C321AB" w:rsidRPr="00ED6F56">
        <w:rPr>
          <w:rFonts w:ascii="Arial" w:eastAsia="Times New Roman" w:hAnsi="Arial" w:cs="Arial"/>
          <w:sz w:val="24"/>
          <w:szCs w:val="24"/>
          <w:lang w:eastAsia="es-PE"/>
        </w:rPr>
        <w:t xml:space="preserve">irectiva “Lineamientos para la formulación, aprobación, ejecución y evaluación de los Planes de Seguridad Ciudadana, Supervisión y Evaluación de los Comités de </w:t>
      </w:r>
      <w:r w:rsidR="00EB5CAD" w:rsidRPr="00ED6F56">
        <w:rPr>
          <w:rFonts w:ascii="Arial" w:eastAsia="Times New Roman" w:hAnsi="Arial" w:cs="Arial"/>
          <w:sz w:val="24"/>
          <w:szCs w:val="24"/>
          <w:lang w:eastAsia="es-PE"/>
        </w:rPr>
        <w:t xml:space="preserve">SEGURIDAD CIUDADANA </w:t>
      </w:r>
      <w:r w:rsidR="00C321AB" w:rsidRPr="00ED6F56">
        <w:rPr>
          <w:rFonts w:ascii="Arial" w:eastAsia="Times New Roman" w:hAnsi="Arial" w:cs="Arial"/>
          <w:sz w:val="24"/>
          <w:szCs w:val="24"/>
          <w:lang w:eastAsia="es-PE"/>
        </w:rPr>
        <w:t xml:space="preserve">(Directiva </w:t>
      </w:r>
      <w:r>
        <w:rPr>
          <w:rFonts w:ascii="Arial" w:eastAsia="Times New Roman" w:hAnsi="Arial" w:cs="Arial"/>
          <w:sz w:val="24"/>
          <w:szCs w:val="24"/>
          <w:lang w:eastAsia="es-PE"/>
        </w:rPr>
        <w:t>N</w:t>
      </w:r>
      <w:r w:rsidRPr="00C41519">
        <w:rPr>
          <w:rFonts w:ascii="Arial" w:eastAsia="Times New Roman" w:hAnsi="Arial" w:cs="Arial"/>
          <w:color w:val="000000"/>
          <w:sz w:val="24"/>
          <w:szCs w:val="24"/>
          <w:lang w:eastAsia="es-PE"/>
        </w:rPr>
        <w:t>º</w:t>
      </w:r>
      <w:r w:rsidR="00C321AB" w:rsidRPr="00ED6F56">
        <w:rPr>
          <w:rFonts w:ascii="Arial" w:eastAsia="Times New Roman" w:hAnsi="Arial" w:cs="Arial"/>
          <w:sz w:val="24"/>
          <w:szCs w:val="24"/>
          <w:lang w:eastAsia="es-PE"/>
        </w:rPr>
        <w:t xml:space="preserve"> 001.2015-IN).</w:t>
      </w:r>
    </w:p>
    <w:p w:rsidR="000A7F56" w:rsidRDefault="000A7F56" w:rsidP="000A7F56">
      <w:pPr>
        <w:spacing w:after="0" w:line="240" w:lineRule="auto"/>
        <w:jc w:val="both"/>
        <w:rPr>
          <w:rFonts w:ascii="Arial" w:eastAsia="Times New Roman" w:hAnsi="Arial" w:cs="Arial"/>
          <w:sz w:val="24"/>
          <w:szCs w:val="24"/>
          <w:lang w:eastAsia="es-PE"/>
        </w:rPr>
      </w:pPr>
    </w:p>
    <w:p w:rsidR="00657B24" w:rsidRPr="00657B24" w:rsidRDefault="000A7F56" w:rsidP="000A7F56">
      <w:pPr>
        <w:spacing w:after="0" w:line="240" w:lineRule="auto"/>
        <w:jc w:val="both"/>
        <w:rPr>
          <w:rFonts w:ascii="Arial" w:eastAsia="Times New Roman" w:hAnsi="Arial" w:cs="Arial"/>
          <w:color w:val="000000"/>
          <w:sz w:val="24"/>
          <w:szCs w:val="24"/>
          <w:lang w:eastAsia="es-PE"/>
        </w:rPr>
      </w:pPr>
      <w:r>
        <w:rPr>
          <w:rFonts w:ascii="Arial" w:eastAsia="Times New Roman" w:hAnsi="Arial" w:cs="Arial"/>
          <w:sz w:val="24"/>
          <w:szCs w:val="24"/>
          <w:lang w:eastAsia="es-PE"/>
        </w:rPr>
        <w:tab/>
      </w:r>
      <w:r w:rsidRPr="000A7F56">
        <w:rPr>
          <w:rFonts w:ascii="Arial" w:eastAsia="Times New Roman" w:hAnsi="Arial" w:cs="Arial"/>
          <w:b/>
          <w:sz w:val="24"/>
          <w:szCs w:val="24"/>
          <w:lang w:eastAsia="es-PE"/>
        </w:rPr>
        <w:t>E.</w:t>
      </w:r>
      <w:r>
        <w:rPr>
          <w:rFonts w:ascii="Arial" w:eastAsia="Times New Roman" w:hAnsi="Arial" w:cs="Arial"/>
          <w:sz w:val="24"/>
          <w:szCs w:val="24"/>
          <w:lang w:eastAsia="es-PE"/>
        </w:rPr>
        <w:tab/>
      </w:r>
      <w:r w:rsidR="00183B78">
        <w:rPr>
          <w:rFonts w:ascii="Arial" w:hAnsi="Arial" w:cs="Arial"/>
          <w:b/>
          <w:color w:val="000000"/>
          <w:sz w:val="24"/>
          <w:szCs w:val="24"/>
        </w:rPr>
        <w:t>ALCANCE</w:t>
      </w:r>
    </w:p>
    <w:p w:rsidR="008137A2" w:rsidRPr="00657B24" w:rsidRDefault="00C321AB" w:rsidP="000A7F56">
      <w:pPr>
        <w:spacing w:after="0" w:line="240" w:lineRule="auto"/>
        <w:ind w:left="1416"/>
        <w:jc w:val="both"/>
        <w:rPr>
          <w:rFonts w:ascii="Arial" w:eastAsia="Times New Roman" w:hAnsi="Arial" w:cs="Arial"/>
          <w:color w:val="000000"/>
          <w:sz w:val="24"/>
          <w:szCs w:val="24"/>
          <w:lang w:eastAsia="es-PE"/>
        </w:rPr>
      </w:pPr>
      <w:r w:rsidRPr="00657B24">
        <w:rPr>
          <w:rFonts w:ascii="Arial" w:eastAsia="Times New Roman" w:hAnsi="Arial" w:cs="Arial"/>
          <w:color w:val="000000"/>
          <w:sz w:val="24"/>
          <w:szCs w:val="24"/>
          <w:lang w:eastAsia="es-PE"/>
        </w:rPr>
        <w:t xml:space="preserve">El presente </w:t>
      </w:r>
      <w:r w:rsidR="00B76F4F" w:rsidRPr="00657B24">
        <w:rPr>
          <w:rFonts w:ascii="Arial" w:eastAsia="Times New Roman" w:hAnsi="Arial" w:cs="Arial"/>
          <w:color w:val="000000"/>
          <w:sz w:val="24"/>
          <w:szCs w:val="24"/>
          <w:lang w:eastAsia="es-PE"/>
        </w:rPr>
        <w:t xml:space="preserve">Plan Local </w:t>
      </w:r>
      <w:r w:rsidR="00B44766" w:rsidRPr="00657B24">
        <w:rPr>
          <w:rFonts w:ascii="Arial" w:eastAsia="Times New Roman" w:hAnsi="Arial" w:cs="Arial"/>
          <w:color w:val="000000"/>
          <w:sz w:val="24"/>
          <w:szCs w:val="24"/>
          <w:lang w:eastAsia="es-PE"/>
        </w:rPr>
        <w:t xml:space="preserve">de </w:t>
      </w:r>
      <w:r w:rsidR="00B76F4F" w:rsidRPr="00657B24">
        <w:rPr>
          <w:rFonts w:ascii="Arial" w:eastAsia="Times New Roman" w:hAnsi="Arial" w:cs="Arial"/>
          <w:color w:val="000000"/>
          <w:sz w:val="24"/>
          <w:szCs w:val="24"/>
          <w:lang w:eastAsia="es-PE"/>
        </w:rPr>
        <w:t xml:space="preserve">Seguridad Ciudadana </w:t>
      </w:r>
      <w:r w:rsidR="00FD0154" w:rsidRPr="00657B24">
        <w:rPr>
          <w:rFonts w:ascii="Arial" w:eastAsia="Times New Roman" w:hAnsi="Arial" w:cs="Arial"/>
          <w:color w:val="000000"/>
          <w:sz w:val="24"/>
          <w:szCs w:val="24"/>
          <w:lang w:eastAsia="es-PE"/>
        </w:rPr>
        <w:t>201</w:t>
      </w:r>
      <w:r w:rsidR="007E5BE0">
        <w:rPr>
          <w:rFonts w:ascii="Arial" w:eastAsia="Times New Roman" w:hAnsi="Arial" w:cs="Arial"/>
          <w:color w:val="000000"/>
          <w:sz w:val="24"/>
          <w:szCs w:val="24"/>
          <w:lang w:eastAsia="es-PE"/>
        </w:rPr>
        <w:t>9</w:t>
      </w:r>
      <w:r w:rsidR="000A7F56">
        <w:rPr>
          <w:rFonts w:ascii="Arial" w:eastAsia="Times New Roman" w:hAnsi="Arial" w:cs="Arial"/>
          <w:color w:val="000000"/>
          <w:sz w:val="24"/>
          <w:szCs w:val="24"/>
          <w:lang w:eastAsia="es-PE"/>
        </w:rPr>
        <w:t>,</w:t>
      </w:r>
      <w:r w:rsidR="00FD0154" w:rsidRPr="00657B24">
        <w:rPr>
          <w:rFonts w:ascii="Arial" w:eastAsia="Times New Roman" w:hAnsi="Arial" w:cs="Arial"/>
          <w:color w:val="000000"/>
          <w:sz w:val="24"/>
          <w:szCs w:val="24"/>
          <w:lang w:eastAsia="es-PE"/>
        </w:rPr>
        <w:t xml:space="preserve"> </w:t>
      </w:r>
      <w:r w:rsidR="00B76F4F" w:rsidRPr="00657B24">
        <w:rPr>
          <w:rFonts w:ascii="Arial" w:eastAsia="Times New Roman" w:hAnsi="Arial" w:cs="Arial"/>
          <w:color w:val="000000"/>
          <w:sz w:val="24"/>
          <w:szCs w:val="24"/>
          <w:lang w:eastAsia="es-PE"/>
        </w:rPr>
        <w:t>de</w:t>
      </w:r>
      <w:r w:rsidR="000A7F56">
        <w:rPr>
          <w:rFonts w:ascii="Arial" w:eastAsia="Times New Roman" w:hAnsi="Arial" w:cs="Arial"/>
          <w:color w:val="000000"/>
          <w:sz w:val="24"/>
          <w:szCs w:val="24"/>
          <w:lang w:eastAsia="es-PE"/>
        </w:rPr>
        <w:t xml:space="preserve"> </w:t>
      </w:r>
      <w:r w:rsidR="00B76F4F" w:rsidRPr="00657B24">
        <w:rPr>
          <w:rFonts w:ascii="Arial" w:eastAsia="Times New Roman" w:hAnsi="Arial" w:cs="Arial"/>
          <w:color w:val="000000"/>
          <w:sz w:val="24"/>
          <w:szCs w:val="24"/>
          <w:lang w:eastAsia="es-PE"/>
        </w:rPr>
        <w:t xml:space="preserve">Jaén, </w:t>
      </w:r>
      <w:r w:rsidR="00152604" w:rsidRPr="00657B24">
        <w:rPr>
          <w:rFonts w:ascii="Arial" w:eastAsia="Times New Roman" w:hAnsi="Arial" w:cs="Arial"/>
          <w:color w:val="000000"/>
          <w:sz w:val="24"/>
          <w:szCs w:val="24"/>
          <w:lang w:eastAsia="es-PE"/>
        </w:rPr>
        <w:t xml:space="preserve">será ejecutado por todos los integrantes del </w:t>
      </w:r>
      <w:r w:rsidRPr="00657B24">
        <w:rPr>
          <w:rFonts w:ascii="Arial" w:eastAsia="Times New Roman" w:hAnsi="Arial" w:cs="Arial"/>
          <w:color w:val="000000"/>
          <w:sz w:val="24"/>
          <w:szCs w:val="24"/>
          <w:lang w:eastAsia="es-PE"/>
        </w:rPr>
        <w:t xml:space="preserve">Comité </w:t>
      </w:r>
      <w:r w:rsidR="000A7F56">
        <w:rPr>
          <w:rFonts w:ascii="Arial" w:eastAsia="Times New Roman" w:hAnsi="Arial" w:cs="Arial"/>
          <w:color w:val="000000"/>
          <w:sz w:val="24"/>
          <w:szCs w:val="24"/>
          <w:lang w:eastAsia="es-PE"/>
        </w:rPr>
        <w:t xml:space="preserve"> Provincial</w:t>
      </w:r>
      <w:r w:rsidRPr="00657B24">
        <w:rPr>
          <w:rFonts w:ascii="Arial" w:eastAsia="Times New Roman" w:hAnsi="Arial" w:cs="Arial"/>
          <w:color w:val="000000"/>
          <w:sz w:val="24"/>
          <w:szCs w:val="24"/>
          <w:lang w:eastAsia="es-PE"/>
        </w:rPr>
        <w:t xml:space="preserve"> de Seguridad Ciudadana, </w:t>
      </w:r>
      <w:r w:rsidR="00ED12A8">
        <w:rPr>
          <w:rFonts w:ascii="Arial" w:eastAsia="Times New Roman" w:hAnsi="Arial" w:cs="Arial"/>
          <w:color w:val="000000"/>
          <w:sz w:val="24"/>
          <w:szCs w:val="24"/>
          <w:lang w:eastAsia="es-PE"/>
        </w:rPr>
        <w:t xml:space="preserve">de la </w:t>
      </w:r>
      <w:r w:rsidR="00AE6D2F">
        <w:rPr>
          <w:rFonts w:ascii="Arial" w:eastAsia="Times New Roman" w:hAnsi="Arial" w:cs="Arial"/>
          <w:color w:val="000000"/>
          <w:sz w:val="24"/>
          <w:szCs w:val="24"/>
          <w:lang w:eastAsia="es-PE"/>
        </w:rPr>
        <w:t>p</w:t>
      </w:r>
      <w:r w:rsidR="00ED12A8">
        <w:rPr>
          <w:rFonts w:ascii="Arial" w:eastAsia="Times New Roman" w:hAnsi="Arial" w:cs="Arial"/>
          <w:color w:val="000000"/>
          <w:sz w:val="24"/>
          <w:szCs w:val="24"/>
          <w:lang w:eastAsia="es-PE"/>
        </w:rPr>
        <w:t xml:space="preserve">rovincia de Jaén, </w:t>
      </w:r>
      <w:r w:rsidR="000A7F56">
        <w:rPr>
          <w:rFonts w:ascii="Arial" w:eastAsia="Times New Roman" w:hAnsi="Arial" w:cs="Arial"/>
          <w:color w:val="000000"/>
          <w:sz w:val="24"/>
          <w:szCs w:val="24"/>
          <w:lang w:eastAsia="es-PE"/>
        </w:rPr>
        <w:t>d</w:t>
      </w:r>
      <w:r w:rsidR="008137A2" w:rsidRPr="00657B24">
        <w:rPr>
          <w:rFonts w:ascii="Arial" w:eastAsia="Times New Roman" w:hAnsi="Arial" w:cs="Arial"/>
          <w:color w:val="000000"/>
          <w:sz w:val="24"/>
          <w:szCs w:val="24"/>
          <w:lang w:eastAsia="es-PE"/>
        </w:rPr>
        <w:t xml:space="preserve">epartamento de Cajamarca. Asimismo, comprende la participación ciudadana, la sociedad civil organizada (Rondas Campesinas, Urbanas, Juntas Vecinales, Comunidades Campesinas), los medios de comunicación y el sector privado. </w:t>
      </w:r>
    </w:p>
    <w:p w:rsidR="00C73993" w:rsidRDefault="00E02E73" w:rsidP="000A7F56">
      <w:pPr>
        <w:spacing w:after="0" w:line="240" w:lineRule="auto"/>
        <w:ind w:left="1416"/>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El Comité</w:t>
      </w:r>
      <w:r w:rsidR="000A7F56">
        <w:rPr>
          <w:rFonts w:ascii="Arial" w:eastAsia="Times New Roman" w:hAnsi="Arial" w:cs="Arial"/>
          <w:color w:val="000000"/>
          <w:sz w:val="24"/>
          <w:szCs w:val="24"/>
          <w:lang w:eastAsia="es-PE"/>
        </w:rPr>
        <w:t xml:space="preserve"> Provincial</w:t>
      </w:r>
      <w:r w:rsidR="008137A2" w:rsidRPr="008137A2">
        <w:rPr>
          <w:rFonts w:ascii="Arial" w:eastAsia="Times New Roman" w:hAnsi="Arial" w:cs="Arial"/>
          <w:color w:val="000000"/>
          <w:sz w:val="24"/>
          <w:szCs w:val="24"/>
          <w:lang w:eastAsia="es-PE"/>
        </w:rPr>
        <w:t xml:space="preserve"> de Seguridad Ciudadana se encuentra integrado por: </w:t>
      </w:r>
    </w:p>
    <w:p w:rsidR="00ED6F56" w:rsidRDefault="00ED6F56" w:rsidP="00137663">
      <w:pPr>
        <w:spacing w:after="0" w:line="240" w:lineRule="auto"/>
        <w:jc w:val="both"/>
        <w:rPr>
          <w:rFonts w:ascii="Arial" w:eastAsia="Times New Roman" w:hAnsi="Arial" w:cs="Arial"/>
          <w:color w:val="000000"/>
          <w:sz w:val="24"/>
          <w:szCs w:val="24"/>
          <w:lang w:eastAsia="es-PE"/>
        </w:rPr>
      </w:pPr>
    </w:p>
    <w:p w:rsidR="00F1754F" w:rsidRPr="008137A2" w:rsidRDefault="00F1754F" w:rsidP="00CE372F">
      <w:pPr>
        <w:jc w:val="both"/>
        <w:rPr>
          <w:rFonts w:ascii="Arial" w:eastAsia="Times New Roman" w:hAnsi="Arial" w:cs="Arial"/>
          <w:color w:val="000000"/>
          <w:sz w:val="24"/>
          <w:szCs w:val="24"/>
          <w:lang w:eastAsia="es-PE"/>
        </w:rPr>
      </w:pPr>
    </w:p>
    <w:p w:rsidR="000A7F56" w:rsidRDefault="000A7F56">
      <w:pPr>
        <w:rPr>
          <w:rFonts w:ascii="Arial" w:hAnsi="Arial" w:cs="Arial"/>
          <w:b/>
          <w:sz w:val="24"/>
          <w:szCs w:val="24"/>
        </w:rPr>
      </w:pPr>
      <w:r>
        <w:rPr>
          <w:rFonts w:ascii="Arial" w:hAnsi="Arial" w:cs="Arial"/>
          <w:b/>
          <w:sz w:val="24"/>
          <w:szCs w:val="24"/>
        </w:rPr>
        <w:br w:type="page"/>
      </w:r>
    </w:p>
    <w:p w:rsidR="00152604" w:rsidRPr="00466E79" w:rsidRDefault="00152604" w:rsidP="00C73993">
      <w:pPr>
        <w:ind w:left="426"/>
        <w:jc w:val="center"/>
        <w:rPr>
          <w:rFonts w:ascii="Arial" w:hAnsi="Arial" w:cs="Arial"/>
          <w:b/>
          <w:color w:val="00B0F0"/>
          <w:sz w:val="24"/>
          <w:szCs w:val="24"/>
        </w:rPr>
      </w:pPr>
      <w:r w:rsidRPr="00466E79">
        <w:rPr>
          <w:rFonts w:ascii="Arial" w:hAnsi="Arial" w:cs="Arial"/>
          <w:b/>
          <w:color w:val="00B0F0"/>
          <w:sz w:val="24"/>
          <w:szCs w:val="24"/>
        </w:rPr>
        <w:lastRenderedPageBreak/>
        <w:t>MIEMBROS I</w:t>
      </w:r>
      <w:r w:rsidR="00E02E73">
        <w:rPr>
          <w:rFonts w:ascii="Arial" w:hAnsi="Arial" w:cs="Arial"/>
          <w:b/>
          <w:color w:val="00B0F0"/>
          <w:sz w:val="24"/>
          <w:szCs w:val="24"/>
        </w:rPr>
        <w:t xml:space="preserve">NTEGRANTES DEL COMITÉ </w:t>
      </w:r>
      <w:r w:rsidR="000A7F56" w:rsidRPr="00466E79">
        <w:rPr>
          <w:rFonts w:ascii="Arial" w:hAnsi="Arial" w:cs="Arial"/>
          <w:b/>
          <w:color w:val="00B0F0"/>
          <w:sz w:val="24"/>
          <w:szCs w:val="24"/>
        </w:rPr>
        <w:t>PROVINCIAL</w:t>
      </w:r>
      <w:r w:rsidR="00C73993" w:rsidRPr="00466E79">
        <w:rPr>
          <w:rFonts w:ascii="Arial" w:hAnsi="Arial" w:cs="Arial"/>
          <w:b/>
          <w:color w:val="00B0F0"/>
          <w:sz w:val="24"/>
          <w:szCs w:val="24"/>
        </w:rPr>
        <w:t xml:space="preserve"> </w:t>
      </w:r>
      <w:r w:rsidRPr="00466E79">
        <w:rPr>
          <w:rFonts w:ascii="Arial" w:hAnsi="Arial" w:cs="Arial"/>
          <w:b/>
          <w:color w:val="00B0F0"/>
          <w:sz w:val="24"/>
          <w:szCs w:val="24"/>
        </w:rPr>
        <w:t xml:space="preserve"> DE SEGURIDAD CIUDADANA DE JAÉN  201</w:t>
      </w:r>
      <w:r w:rsidR="007E5BE0" w:rsidRPr="00466E79">
        <w:rPr>
          <w:rFonts w:ascii="Arial" w:hAnsi="Arial" w:cs="Arial"/>
          <w:b/>
          <w:color w:val="00B0F0"/>
          <w:sz w:val="24"/>
          <w:szCs w:val="24"/>
        </w:rPr>
        <w:t>9</w:t>
      </w:r>
    </w:p>
    <w:tbl>
      <w:tblPr>
        <w:tblStyle w:val="Tablaconcuadrcula"/>
        <w:tblW w:w="9209" w:type="dxa"/>
        <w:tblLook w:val="04A0" w:firstRow="1" w:lastRow="0" w:firstColumn="1" w:lastColumn="0" w:noHBand="0" w:noVBand="1"/>
      </w:tblPr>
      <w:tblGrid>
        <w:gridCol w:w="9209"/>
      </w:tblGrid>
      <w:tr w:rsidR="000A7F56" w:rsidTr="00E35F0B">
        <w:tc>
          <w:tcPr>
            <w:tcW w:w="9209" w:type="dxa"/>
            <w:vAlign w:val="center"/>
          </w:tcPr>
          <w:p w:rsidR="000A7F56" w:rsidRPr="000F0E2B" w:rsidRDefault="000A7F56" w:rsidP="000A7F56">
            <w:pPr>
              <w:spacing w:after="0"/>
              <w:jc w:val="center"/>
              <w:rPr>
                <w:rFonts w:ascii="Arial" w:hAnsi="Arial" w:cs="Arial"/>
                <w:b/>
                <w:sz w:val="24"/>
                <w:szCs w:val="24"/>
              </w:rPr>
            </w:pPr>
            <w:r w:rsidRPr="000F0E2B">
              <w:rPr>
                <w:rFonts w:ascii="Arial" w:hAnsi="Arial" w:cs="Arial"/>
                <w:b/>
                <w:sz w:val="24"/>
                <w:szCs w:val="24"/>
              </w:rPr>
              <w:t>Ing. Jos</w:t>
            </w:r>
            <w:r>
              <w:rPr>
                <w:rFonts w:ascii="Arial" w:hAnsi="Arial" w:cs="Arial"/>
                <w:b/>
                <w:sz w:val="24"/>
                <w:szCs w:val="24"/>
              </w:rPr>
              <w:t>é</w:t>
            </w:r>
            <w:r w:rsidRPr="000F0E2B">
              <w:rPr>
                <w:rFonts w:ascii="Arial" w:hAnsi="Arial" w:cs="Arial"/>
                <w:b/>
                <w:sz w:val="24"/>
                <w:szCs w:val="24"/>
              </w:rPr>
              <w:t xml:space="preserve"> Francisco Delgado Rivera.</w:t>
            </w:r>
          </w:p>
          <w:p w:rsidR="000A7F56" w:rsidRDefault="000A7F56" w:rsidP="00E35F0B">
            <w:pPr>
              <w:spacing w:after="0"/>
              <w:jc w:val="center"/>
              <w:rPr>
                <w:rFonts w:ascii="Arial" w:hAnsi="Arial" w:cs="Arial"/>
                <w:b/>
                <w:sz w:val="24"/>
                <w:szCs w:val="24"/>
              </w:rPr>
            </w:pPr>
            <w:r w:rsidRPr="005174F8">
              <w:rPr>
                <w:rFonts w:ascii="Arial" w:hAnsi="Arial" w:cs="Arial"/>
                <w:b/>
                <w:sz w:val="24"/>
                <w:szCs w:val="24"/>
              </w:rPr>
              <w:t xml:space="preserve">Presidente del Comité </w:t>
            </w:r>
            <w:r w:rsidR="00E35F0B">
              <w:rPr>
                <w:rFonts w:ascii="Arial" w:hAnsi="Arial" w:cs="Arial"/>
                <w:b/>
                <w:sz w:val="24"/>
                <w:szCs w:val="24"/>
              </w:rPr>
              <w:t>Provinci</w:t>
            </w:r>
            <w:r w:rsidRPr="005174F8">
              <w:rPr>
                <w:rFonts w:ascii="Arial" w:hAnsi="Arial" w:cs="Arial"/>
                <w:b/>
                <w:sz w:val="24"/>
                <w:szCs w:val="24"/>
              </w:rPr>
              <w:t>al de Seguridad Ciudadana de Jaén.</w:t>
            </w:r>
          </w:p>
        </w:tc>
      </w:tr>
      <w:tr w:rsidR="000A7F56" w:rsidTr="00E35F0B">
        <w:tc>
          <w:tcPr>
            <w:tcW w:w="9209" w:type="dxa"/>
            <w:vAlign w:val="center"/>
          </w:tcPr>
          <w:p w:rsidR="000A7F56" w:rsidRPr="00703829" w:rsidRDefault="000A7F56" w:rsidP="000A7F56">
            <w:pPr>
              <w:spacing w:after="0"/>
              <w:jc w:val="center"/>
              <w:rPr>
                <w:rFonts w:ascii="Arial" w:hAnsi="Arial" w:cs="Arial"/>
                <w:b/>
                <w:sz w:val="24"/>
                <w:szCs w:val="24"/>
              </w:rPr>
            </w:pPr>
            <w:r w:rsidRPr="00703829">
              <w:rPr>
                <w:rFonts w:ascii="Arial" w:hAnsi="Arial" w:cs="Arial"/>
                <w:b/>
                <w:sz w:val="24"/>
                <w:szCs w:val="24"/>
              </w:rPr>
              <w:t xml:space="preserve">Ing. </w:t>
            </w:r>
            <w:proofErr w:type="spellStart"/>
            <w:r w:rsidRPr="00703829">
              <w:rPr>
                <w:rFonts w:ascii="Arial" w:hAnsi="Arial" w:cs="Arial"/>
                <w:b/>
                <w:sz w:val="24"/>
                <w:szCs w:val="24"/>
              </w:rPr>
              <w:t>N</w:t>
            </w:r>
            <w:r w:rsidR="00E35F0B">
              <w:rPr>
                <w:rFonts w:ascii="Arial" w:hAnsi="Arial" w:cs="Arial"/>
                <w:b/>
                <w:sz w:val="24"/>
                <w:szCs w:val="24"/>
              </w:rPr>
              <w:t>á</w:t>
            </w:r>
            <w:r w:rsidRPr="00703829">
              <w:rPr>
                <w:rFonts w:ascii="Arial" w:hAnsi="Arial" w:cs="Arial"/>
                <w:b/>
                <w:sz w:val="24"/>
                <w:szCs w:val="24"/>
              </w:rPr>
              <w:t>thaly</w:t>
            </w:r>
            <w:proofErr w:type="spellEnd"/>
            <w:r w:rsidRPr="00703829">
              <w:rPr>
                <w:rFonts w:ascii="Arial" w:hAnsi="Arial" w:cs="Arial"/>
                <w:b/>
                <w:sz w:val="24"/>
                <w:szCs w:val="24"/>
              </w:rPr>
              <w:t xml:space="preserve"> Hernández Vásquez</w:t>
            </w:r>
          </w:p>
          <w:p w:rsidR="000A7F56" w:rsidRDefault="000A7F56" w:rsidP="00251DD0">
            <w:pPr>
              <w:spacing w:after="0"/>
              <w:jc w:val="center"/>
              <w:rPr>
                <w:rFonts w:ascii="Arial" w:hAnsi="Arial" w:cs="Arial"/>
                <w:b/>
                <w:sz w:val="24"/>
                <w:szCs w:val="24"/>
              </w:rPr>
            </w:pPr>
            <w:r>
              <w:rPr>
                <w:rFonts w:ascii="Arial" w:hAnsi="Arial" w:cs="Arial"/>
                <w:b/>
                <w:sz w:val="24"/>
                <w:szCs w:val="24"/>
              </w:rPr>
              <w:t>Sub</w:t>
            </w:r>
            <w:r w:rsidR="00251DD0">
              <w:rPr>
                <w:rFonts w:ascii="Arial" w:hAnsi="Arial" w:cs="Arial"/>
                <w:b/>
                <w:sz w:val="24"/>
                <w:szCs w:val="24"/>
              </w:rPr>
              <w:t xml:space="preserve"> P</w:t>
            </w:r>
            <w:r w:rsidRPr="00703829">
              <w:rPr>
                <w:rFonts w:ascii="Arial" w:hAnsi="Arial" w:cs="Arial"/>
                <w:b/>
                <w:sz w:val="24"/>
                <w:szCs w:val="24"/>
              </w:rPr>
              <w:t>refect</w:t>
            </w:r>
            <w:r w:rsidR="00251DD0">
              <w:rPr>
                <w:rFonts w:ascii="Arial" w:hAnsi="Arial" w:cs="Arial"/>
                <w:b/>
                <w:sz w:val="24"/>
                <w:szCs w:val="24"/>
              </w:rPr>
              <w:t>o</w:t>
            </w:r>
            <w:r w:rsidRPr="00703829">
              <w:rPr>
                <w:rFonts w:ascii="Arial" w:hAnsi="Arial" w:cs="Arial"/>
                <w:b/>
                <w:sz w:val="24"/>
                <w:szCs w:val="24"/>
              </w:rPr>
              <w:t xml:space="preserve"> de Jaén.</w:t>
            </w:r>
          </w:p>
        </w:tc>
      </w:tr>
      <w:tr w:rsidR="000A7F56" w:rsidTr="00E35F0B">
        <w:tc>
          <w:tcPr>
            <w:tcW w:w="9209" w:type="dxa"/>
            <w:vAlign w:val="center"/>
          </w:tcPr>
          <w:p w:rsidR="000A7F56" w:rsidRPr="00703829" w:rsidRDefault="000A7F56" w:rsidP="000A7F56">
            <w:pPr>
              <w:spacing w:after="0"/>
              <w:jc w:val="center"/>
              <w:rPr>
                <w:rFonts w:ascii="Arial" w:hAnsi="Arial" w:cs="Arial"/>
                <w:b/>
                <w:sz w:val="24"/>
                <w:szCs w:val="24"/>
              </w:rPr>
            </w:pPr>
            <w:r w:rsidRPr="00703829">
              <w:rPr>
                <w:rFonts w:ascii="Arial" w:hAnsi="Arial" w:cs="Arial"/>
                <w:b/>
                <w:sz w:val="24"/>
                <w:szCs w:val="24"/>
              </w:rPr>
              <w:t>C</w:t>
            </w:r>
            <w:r w:rsidR="00E02E73">
              <w:rPr>
                <w:rFonts w:ascii="Arial" w:hAnsi="Arial" w:cs="Arial"/>
                <w:b/>
                <w:sz w:val="24"/>
                <w:szCs w:val="24"/>
              </w:rPr>
              <w:t>oronel</w:t>
            </w:r>
            <w:r>
              <w:rPr>
                <w:rFonts w:ascii="Arial" w:hAnsi="Arial" w:cs="Arial"/>
                <w:b/>
                <w:sz w:val="24"/>
                <w:szCs w:val="24"/>
              </w:rPr>
              <w:t xml:space="preserve"> </w:t>
            </w:r>
            <w:r w:rsidR="00E02E73">
              <w:rPr>
                <w:rFonts w:ascii="Arial" w:hAnsi="Arial" w:cs="Arial"/>
                <w:b/>
                <w:sz w:val="24"/>
                <w:szCs w:val="24"/>
              </w:rPr>
              <w:t xml:space="preserve">PNP. </w:t>
            </w:r>
            <w:r w:rsidR="00B03B39">
              <w:rPr>
                <w:rFonts w:ascii="Arial" w:hAnsi="Arial" w:cs="Arial"/>
                <w:b/>
                <w:sz w:val="24"/>
                <w:szCs w:val="24"/>
              </w:rPr>
              <w:t xml:space="preserve">Eleazar Díaz </w:t>
            </w:r>
            <w:proofErr w:type="spellStart"/>
            <w:r w:rsidR="00B03B39">
              <w:rPr>
                <w:rFonts w:ascii="Arial" w:hAnsi="Arial" w:cs="Arial"/>
                <w:b/>
                <w:sz w:val="24"/>
                <w:szCs w:val="24"/>
              </w:rPr>
              <w:t>Ludeña</w:t>
            </w:r>
            <w:proofErr w:type="spellEnd"/>
          </w:p>
          <w:p w:rsidR="000A7F56" w:rsidRDefault="00E02E73" w:rsidP="000A7F56">
            <w:pPr>
              <w:spacing w:after="0"/>
              <w:jc w:val="center"/>
              <w:rPr>
                <w:rFonts w:ascii="Arial" w:hAnsi="Arial" w:cs="Arial"/>
                <w:b/>
                <w:sz w:val="24"/>
                <w:szCs w:val="24"/>
              </w:rPr>
            </w:pPr>
            <w:r>
              <w:rPr>
                <w:rFonts w:ascii="Arial" w:hAnsi="Arial" w:cs="Arial"/>
                <w:b/>
                <w:sz w:val="24"/>
                <w:szCs w:val="24"/>
              </w:rPr>
              <w:t>Jefe de la División</w:t>
            </w:r>
            <w:r w:rsidR="00AA078F">
              <w:rPr>
                <w:rFonts w:ascii="Arial" w:hAnsi="Arial" w:cs="Arial"/>
                <w:b/>
                <w:sz w:val="24"/>
                <w:szCs w:val="24"/>
              </w:rPr>
              <w:t xml:space="preserve"> P</w:t>
            </w:r>
            <w:r>
              <w:rPr>
                <w:rFonts w:ascii="Arial" w:hAnsi="Arial" w:cs="Arial"/>
                <w:b/>
                <w:sz w:val="24"/>
                <w:szCs w:val="24"/>
              </w:rPr>
              <w:t>olicial</w:t>
            </w:r>
            <w:r w:rsidR="000A7F56" w:rsidRPr="00703829">
              <w:rPr>
                <w:rFonts w:ascii="Arial" w:hAnsi="Arial" w:cs="Arial"/>
                <w:b/>
                <w:sz w:val="24"/>
                <w:szCs w:val="24"/>
              </w:rPr>
              <w:t xml:space="preserve"> de Jaén</w:t>
            </w:r>
          </w:p>
        </w:tc>
      </w:tr>
      <w:tr w:rsidR="00952794" w:rsidTr="00E35F0B">
        <w:tc>
          <w:tcPr>
            <w:tcW w:w="9209" w:type="dxa"/>
            <w:vAlign w:val="center"/>
          </w:tcPr>
          <w:p w:rsidR="00D1631B" w:rsidRPr="00703829" w:rsidRDefault="00D1631B" w:rsidP="00D1631B">
            <w:pPr>
              <w:spacing w:after="0"/>
              <w:jc w:val="center"/>
              <w:rPr>
                <w:rFonts w:ascii="Arial" w:hAnsi="Arial" w:cs="Arial"/>
                <w:b/>
                <w:sz w:val="24"/>
                <w:szCs w:val="24"/>
              </w:rPr>
            </w:pPr>
            <w:r>
              <w:rPr>
                <w:rFonts w:ascii="Arial" w:hAnsi="Arial" w:cs="Arial"/>
                <w:b/>
                <w:sz w:val="24"/>
                <w:szCs w:val="24"/>
              </w:rPr>
              <w:t xml:space="preserve"> </w:t>
            </w:r>
            <w:r w:rsidRPr="00703829">
              <w:rPr>
                <w:rFonts w:ascii="Arial" w:hAnsi="Arial" w:cs="Arial"/>
                <w:b/>
                <w:sz w:val="24"/>
                <w:szCs w:val="24"/>
              </w:rPr>
              <w:t xml:space="preserve">Dra. </w:t>
            </w:r>
            <w:r>
              <w:rPr>
                <w:rFonts w:ascii="Arial" w:hAnsi="Arial" w:cs="Arial"/>
                <w:b/>
                <w:sz w:val="24"/>
                <w:szCs w:val="24"/>
              </w:rPr>
              <w:t xml:space="preserve">Teresa </w:t>
            </w:r>
            <w:proofErr w:type="spellStart"/>
            <w:r>
              <w:rPr>
                <w:rFonts w:ascii="Arial" w:hAnsi="Arial" w:cs="Arial"/>
                <w:b/>
                <w:sz w:val="24"/>
                <w:szCs w:val="24"/>
              </w:rPr>
              <w:t>Yessenia</w:t>
            </w:r>
            <w:proofErr w:type="spellEnd"/>
            <w:r>
              <w:rPr>
                <w:rFonts w:ascii="Arial" w:hAnsi="Arial" w:cs="Arial"/>
                <w:b/>
                <w:sz w:val="24"/>
                <w:szCs w:val="24"/>
              </w:rPr>
              <w:t xml:space="preserve"> </w:t>
            </w:r>
            <w:proofErr w:type="spellStart"/>
            <w:r>
              <w:rPr>
                <w:rFonts w:ascii="Arial" w:hAnsi="Arial" w:cs="Arial"/>
                <w:b/>
                <w:sz w:val="24"/>
                <w:szCs w:val="24"/>
              </w:rPr>
              <w:t>Soberón</w:t>
            </w:r>
            <w:proofErr w:type="spellEnd"/>
            <w:r>
              <w:rPr>
                <w:rFonts w:ascii="Arial" w:hAnsi="Arial" w:cs="Arial"/>
                <w:b/>
                <w:sz w:val="24"/>
                <w:szCs w:val="24"/>
              </w:rPr>
              <w:t xml:space="preserve"> Paredes</w:t>
            </w:r>
          </w:p>
          <w:p w:rsidR="00952794" w:rsidRDefault="00D1631B" w:rsidP="00D1631B">
            <w:pPr>
              <w:spacing w:after="0"/>
              <w:jc w:val="center"/>
              <w:rPr>
                <w:rFonts w:ascii="Arial" w:hAnsi="Arial" w:cs="Arial"/>
                <w:b/>
                <w:sz w:val="24"/>
                <w:szCs w:val="24"/>
              </w:rPr>
            </w:pPr>
            <w:r w:rsidRPr="00703829">
              <w:rPr>
                <w:rFonts w:ascii="Arial" w:hAnsi="Arial" w:cs="Arial"/>
                <w:b/>
                <w:sz w:val="24"/>
                <w:szCs w:val="24"/>
              </w:rPr>
              <w:t>Representante del Ministerio Público</w:t>
            </w:r>
          </w:p>
        </w:tc>
      </w:tr>
      <w:tr w:rsidR="00952794" w:rsidTr="00E35F0B">
        <w:tc>
          <w:tcPr>
            <w:tcW w:w="9209" w:type="dxa"/>
            <w:vAlign w:val="center"/>
          </w:tcPr>
          <w:p w:rsidR="00952794" w:rsidRPr="00703829" w:rsidRDefault="00D1631B" w:rsidP="00952794">
            <w:pPr>
              <w:spacing w:after="0"/>
              <w:jc w:val="center"/>
              <w:rPr>
                <w:rFonts w:ascii="Arial" w:hAnsi="Arial" w:cs="Arial"/>
                <w:b/>
                <w:sz w:val="24"/>
                <w:szCs w:val="24"/>
              </w:rPr>
            </w:pPr>
            <w:r>
              <w:rPr>
                <w:rFonts w:ascii="Arial" w:hAnsi="Arial" w:cs="Arial"/>
                <w:b/>
                <w:sz w:val="24"/>
                <w:szCs w:val="24"/>
              </w:rPr>
              <w:t>Dr</w:t>
            </w:r>
            <w:r w:rsidR="00952794" w:rsidRPr="00703829">
              <w:rPr>
                <w:rFonts w:ascii="Arial" w:hAnsi="Arial" w:cs="Arial"/>
                <w:b/>
                <w:sz w:val="24"/>
                <w:szCs w:val="24"/>
              </w:rPr>
              <w:t xml:space="preserve">. </w:t>
            </w:r>
            <w:r>
              <w:rPr>
                <w:rFonts w:ascii="Arial" w:hAnsi="Arial" w:cs="Arial"/>
                <w:b/>
                <w:sz w:val="24"/>
                <w:szCs w:val="24"/>
              </w:rPr>
              <w:t>Emiliano Sánchez Bances.</w:t>
            </w:r>
          </w:p>
          <w:p w:rsidR="00952794" w:rsidRDefault="00D1631B" w:rsidP="00952794">
            <w:pPr>
              <w:spacing w:after="0"/>
              <w:jc w:val="center"/>
              <w:rPr>
                <w:rFonts w:ascii="Arial" w:hAnsi="Arial" w:cs="Arial"/>
                <w:b/>
                <w:sz w:val="24"/>
                <w:szCs w:val="24"/>
              </w:rPr>
            </w:pPr>
            <w:r>
              <w:rPr>
                <w:rFonts w:ascii="Arial" w:hAnsi="Arial" w:cs="Arial"/>
                <w:b/>
                <w:sz w:val="24"/>
                <w:szCs w:val="24"/>
              </w:rPr>
              <w:t>Representante del Poder Judicial</w:t>
            </w:r>
          </w:p>
        </w:tc>
      </w:tr>
      <w:tr w:rsidR="00952794" w:rsidTr="00E35F0B">
        <w:tc>
          <w:tcPr>
            <w:tcW w:w="9209" w:type="dxa"/>
            <w:vAlign w:val="center"/>
          </w:tcPr>
          <w:p w:rsidR="00D1631B" w:rsidRDefault="00D1631B" w:rsidP="00952794">
            <w:pPr>
              <w:spacing w:after="0"/>
              <w:jc w:val="center"/>
              <w:rPr>
                <w:rFonts w:ascii="Arial" w:hAnsi="Arial" w:cs="Arial"/>
                <w:b/>
                <w:sz w:val="24"/>
                <w:szCs w:val="24"/>
              </w:rPr>
            </w:pPr>
            <w:r>
              <w:rPr>
                <w:rFonts w:ascii="Arial" w:hAnsi="Arial" w:cs="Arial"/>
                <w:b/>
                <w:sz w:val="24"/>
                <w:szCs w:val="24"/>
              </w:rPr>
              <w:t xml:space="preserve">Abog. </w:t>
            </w:r>
            <w:proofErr w:type="spellStart"/>
            <w:r>
              <w:rPr>
                <w:rFonts w:ascii="Arial" w:hAnsi="Arial" w:cs="Arial"/>
                <w:b/>
                <w:sz w:val="24"/>
                <w:szCs w:val="24"/>
              </w:rPr>
              <w:t>Roly</w:t>
            </w:r>
            <w:proofErr w:type="spellEnd"/>
            <w:r>
              <w:rPr>
                <w:rFonts w:ascii="Arial" w:hAnsi="Arial" w:cs="Arial"/>
                <w:b/>
                <w:sz w:val="24"/>
                <w:szCs w:val="24"/>
              </w:rPr>
              <w:t xml:space="preserve"> </w:t>
            </w:r>
            <w:proofErr w:type="spellStart"/>
            <w:r>
              <w:rPr>
                <w:rFonts w:ascii="Arial" w:hAnsi="Arial" w:cs="Arial"/>
                <w:b/>
                <w:sz w:val="24"/>
                <w:szCs w:val="24"/>
              </w:rPr>
              <w:t>Hander</w:t>
            </w:r>
            <w:proofErr w:type="spellEnd"/>
            <w:r>
              <w:rPr>
                <w:rFonts w:ascii="Arial" w:hAnsi="Arial" w:cs="Arial"/>
                <w:b/>
                <w:sz w:val="24"/>
                <w:szCs w:val="24"/>
              </w:rPr>
              <w:t xml:space="preserve"> </w:t>
            </w:r>
            <w:proofErr w:type="spellStart"/>
            <w:r>
              <w:rPr>
                <w:rFonts w:ascii="Arial" w:hAnsi="Arial" w:cs="Arial"/>
                <w:b/>
                <w:sz w:val="24"/>
                <w:szCs w:val="24"/>
              </w:rPr>
              <w:t>Bazan</w:t>
            </w:r>
            <w:proofErr w:type="spellEnd"/>
            <w:r>
              <w:rPr>
                <w:rFonts w:ascii="Arial" w:hAnsi="Arial" w:cs="Arial"/>
                <w:b/>
                <w:sz w:val="24"/>
                <w:szCs w:val="24"/>
              </w:rPr>
              <w:t xml:space="preserve"> </w:t>
            </w:r>
            <w:proofErr w:type="spellStart"/>
            <w:r>
              <w:rPr>
                <w:rFonts w:ascii="Arial" w:hAnsi="Arial" w:cs="Arial"/>
                <w:b/>
                <w:sz w:val="24"/>
                <w:szCs w:val="24"/>
              </w:rPr>
              <w:t>Zelada</w:t>
            </w:r>
            <w:proofErr w:type="spellEnd"/>
          </w:p>
          <w:p w:rsidR="00952794" w:rsidRPr="00703829" w:rsidRDefault="00D1631B" w:rsidP="00952794">
            <w:pPr>
              <w:spacing w:after="0"/>
              <w:jc w:val="center"/>
              <w:rPr>
                <w:rFonts w:ascii="Arial" w:hAnsi="Arial" w:cs="Arial"/>
                <w:b/>
                <w:sz w:val="24"/>
                <w:szCs w:val="24"/>
              </w:rPr>
            </w:pPr>
            <w:r>
              <w:rPr>
                <w:rFonts w:ascii="Arial" w:hAnsi="Arial" w:cs="Arial"/>
                <w:b/>
                <w:sz w:val="24"/>
                <w:szCs w:val="24"/>
              </w:rPr>
              <w:t>Representante de la Defensoría del Pueblo</w:t>
            </w:r>
            <w:r w:rsidR="00AA078F">
              <w:rPr>
                <w:rFonts w:ascii="Arial" w:hAnsi="Arial" w:cs="Arial"/>
                <w:b/>
                <w:sz w:val="24"/>
                <w:szCs w:val="24"/>
              </w:rPr>
              <w:t xml:space="preserve"> </w:t>
            </w:r>
          </w:p>
        </w:tc>
      </w:tr>
      <w:tr w:rsidR="00B03B39" w:rsidTr="00E35F0B">
        <w:tc>
          <w:tcPr>
            <w:tcW w:w="9209" w:type="dxa"/>
            <w:vAlign w:val="center"/>
          </w:tcPr>
          <w:p w:rsidR="00AA078F" w:rsidRPr="00703829" w:rsidRDefault="00AA078F" w:rsidP="00AA078F">
            <w:pPr>
              <w:spacing w:after="0"/>
              <w:jc w:val="center"/>
              <w:rPr>
                <w:rFonts w:ascii="Arial" w:hAnsi="Arial" w:cs="Arial"/>
                <w:b/>
                <w:sz w:val="24"/>
                <w:szCs w:val="24"/>
              </w:rPr>
            </w:pPr>
            <w:r>
              <w:rPr>
                <w:rFonts w:ascii="Arial" w:hAnsi="Arial" w:cs="Arial"/>
                <w:b/>
                <w:sz w:val="24"/>
                <w:szCs w:val="24"/>
              </w:rPr>
              <w:t>Sr.</w:t>
            </w:r>
            <w:r w:rsidR="00E35F0B">
              <w:rPr>
                <w:rFonts w:ascii="Arial" w:hAnsi="Arial" w:cs="Arial"/>
                <w:b/>
                <w:sz w:val="24"/>
                <w:szCs w:val="24"/>
              </w:rPr>
              <w:t xml:space="preserve"> Ramiro Delgado Mí</w:t>
            </w:r>
            <w:r w:rsidR="00D1631B">
              <w:rPr>
                <w:rFonts w:ascii="Arial" w:hAnsi="Arial" w:cs="Arial"/>
                <w:b/>
                <w:sz w:val="24"/>
                <w:szCs w:val="24"/>
              </w:rPr>
              <w:t>o</w:t>
            </w:r>
          </w:p>
          <w:p w:rsidR="00B03B39" w:rsidRPr="00703829" w:rsidRDefault="00AA078F" w:rsidP="00E35F0B">
            <w:pPr>
              <w:spacing w:after="0"/>
              <w:jc w:val="center"/>
              <w:rPr>
                <w:rFonts w:ascii="Arial" w:hAnsi="Arial" w:cs="Arial"/>
                <w:b/>
                <w:sz w:val="24"/>
                <w:szCs w:val="24"/>
              </w:rPr>
            </w:pPr>
            <w:r w:rsidRPr="00703829">
              <w:rPr>
                <w:rFonts w:ascii="Arial" w:hAnsi="Arial" w:cs="Arial"/>
                <w:b/>
                <w:sz w:val="24"/>
                <w:szCs w:val="24"/>
              </w:rPr>
              <w:t>Alcalde de l</w:t>
            </w:r>
            <w:r>
              <w:rPr>
                <w:rFonts w:ascii="Arial" w:hAnsi="Arial" w:cs="Arial"/>
                <w:b/>
                <w:sz w:val="24"/>
                <w:szCs w:val="24"/>
              </w:rPr>
              <w:t>a Municipalidad Distrital de Pucar</w:t>
            </w:r>
            <w:r w:rsidR="00E35F0B">
              <w:rPr>
                <w:rFonts w:ascii="Arial" w:hAnsi="Arial" w:cs="Arial"/>
                <w:b/>
                <w:sz w:val="24"/>
                <w:szCs w:val="24"/>
              </w:rPr>
              <w:t>á</w:t>
            </w:r>
          </w:p>
        </w:tc>
      </w:tr>
      <w:tr w:rsidR="00952794" w:rsidTr="00E35F0B">
        <w:tc>
          <w:tcPr>
            <w:tcW w:w="9209" w:type="dxa"/>
            <w:vAlign w:val="center"/>
          </w:tcPr>
          <w:p w:rsidR="00952794" w:rsidRPr="00703829" w:rsidRDefault="00AA078F" w:rsidP="00952794">
            <w:pPr>
              <w:spacing w:after="0"/>
              <w:jc w:val="center"/>
              <w:rPr>
                <w:rFonts w:ascii="Arial" w:hAnsi="Arial" w:cs="Arial"/>
                <w:b/>
                <w:sz w:val="24"/>
                <w:szCs w:val="24"/>
              </w:rPr>
            </w:pPr>
            <w:r>
              <w:rPr>
                <w:rFonts w:ascii="Arial" w:hAnsi="Arial" w:cs="Arial"/>
                <w:b/>
                <w:sz w:val="24"/>
                <w:szCs w:val="24"/>
              </w:rPr>
              <w:t>Sr.</w:t>
            </w:r>
            <w:r w:rsidR="00D1631B">
              <w:rPr>
                <w:rFonts w:ascii="Arial" w:hAnsi="Arial" w:cs="Arial"/>
                <w:b/>
                <w:sz w:val="24"/>
                <w:szCs w:val="24"/>
              </w:rPr>
              <w:t xml:space="preserve"> </w:t>
            </w:r>
            <w:proofErr w:type="spellStart"/>
            <w:r w:rsidR="00D1631B">
              <w:rPr>
                <w:rFonts w:ascii="Arial" w:hAnsi="Arial" w:cs="Arial"/>
                <w:b/>
                <w:sz w:val="24"/>
                <w:szCs w:val="24"/>
              </w:rPr>
              <w:t>Omer</w:t>
            </w:r>
            <w:proofErr w:type="spellEnd"/>
            <w:r w:rsidR="00D1631B">
              <w:rPr>
                <w:rFonts w:ascii="Arial" w:hAnsi="Arial" w:cs="Arial"/>
                <w:b/>
                <w:sz w:val="24"/>
                <w:szCs w:val="24"/>
              </w:rPr>
              <w:t xml:space="preserve"> </w:t>
            </w:r>
            <w:proofErr w:type="spellStart"/>
            <w:r w:rsidR="00D1631B">
              <w:rPr>
                <w:rFonts w:ascii="Arial" w:hAnsi="Arial" w:cs="Arial"/>
                <w:b/>
                <w:sz w:val="24"/>
                <w:szCs w:val="24"/>
              </w:rPr>
              <w:t>Yulius</w:t>
            </w:r>
            <w:proofErr w:type="spellEnd"/>
            <w:r w:rsidR="00D1631B">
              <w:rPr>
                <w:rFonts w:ascii="Arial" w:hAnsi="Arial" w:cs="Arial"/>
                <w:b/>
                <w:sz w:val="24"/>
                <w:szCs w:val="24"/>
              </w:rPr>
              <w:t xml:space="preserve"> Rivera </w:t>
            </w:r>
            <w:r w:rsidR="00E35F0B">
              <w:rPr>
                <w:rFonts w:ascii="Arial" w:hAnsi="Arial" w:cs="Arial"/>
                <w:b/>
                <w:sz w:val="24"/>
                <w:szCs w:val="24"/>
              </w:rPr>
              <w:t>Córdova</w:t>
            </w:r>
          </w:p>
          <w:p w:rsidR="00952794" w:rsidRPr="00703829" w:rsidRDefault="00952794" w:rsidP="00952794">
            <w:pPr>
              <w:spacing w:after="0"/>
              <w:jc w:val="center"/>
              <w:rPr>
                <w:rFonts w:ascii="Arial" w:hAnsi="Arial" w:cs="Arial"/>
                <w:b/>
                <w:sz w:val="24"/>
                <w:szCs w:val="24"/>
              </w:rPr>
            </w:pPr>
            <w:r w:rsidRPr="00703829">
              <w:rPr>
                <w:rFonts w:ascii="Arial" w:hAnsi="Arial" w:cs="Arial"/>
                <w:b/>
                <w:sz w:val="24"/>
                <w:szCs w:val="24"/>
              </w:rPr>
              <w:t>Alcalde de la Municip</w:t>
            </w:r>
            <w:r w:rsidR="00AA078F">
              <w:rPr>
                <w:rFonts w:ascii="Arial" w:hAnsi="Arial" w:cs="Arial"/>
                <w:b/>
                <w:sz w:val="24"/>
                <w:szCs w:val="24"/>
              </w:rPr>
              <w:t>alidad Distrital de San José del Alto</w:t>
            </w:r>
          </w:p>
        </w:tc>
      </w:tr>
      <w:tr w:rsidR="00AA078F" w:rsidTr="00E35F0B">
        <w:tc>
          <w:tcPr>
            <w:tcW w:w="9209" w:type="dxa"/>
            <w:vAlign w:val="center"/>
          </w:tcPr>
          <w:p w:rsidR="00AA078F" w:rsidRDefault="00D1631B" w:rsidP="00952794">
            <w:pPr>
              <w:spacing w:after="0"/>
              <w:jc w:val="center"/>
              <w:rPr>
                <w:rFonts w:ascii="Arial" w:hAnsi="Arial" w:cs="Arial"/>
                <w:b/>
                <w:sz w:val="24"/>
                <w:szCs w:val="24"/>
              </w:rPr>
            </w:pPr>
            <w:r>
              <w:rPr>
                <w:rFonts w:ascii="Arial" w:hAnsi="Arial" w:cs="Arial"/>
                <w:b/>
                <w:sz w:val="24"/>
                <w:szCs w:val="24"/>
              </w:rPr>
              <w:t xml:space="preserve">R.P. Francisco </w:t>
            </w:r>
            <w:proofErr w:type="spellStart"/>
            <w:r>
              <w:rPr>
                <w:rFonts w:ascii="Arial" w:hAnsi="Arial" w:cs="Arial"/>
                <w:b/>
                <w:sz w:val="24"/>
                <w:szCs w:val="24"/>
              </w:rPr>
              <w:t>Muguirio</w:t>
            </w:r>
            <w:proofErr w:type="spellEnd"/>
            <w:r>
              <w:rPr>
                <w:rFonts w:ascii="Arial" w:hAnsi="Arial" w:cs="Arial"/>
                <w:b/>
                <w:sz w:val="24"/>
                <w:szCs w:val="24"/>
              </w:rPr>
              <w:t xml:space="preserve"> Ibarra.</w:t>
            </w:r>
          </w:p>
          <w:p w:rsidR="00D1631B" w:rsidRPr="00703829" w:rsidRDefault="00D1631B" w:rsidP="00952794">
            <w:pPr>
              <w:spacing w:after="0"/>
              <w:jc w:val="center"/>
              <w:rPr>
                <w:rFonts w:ascii="Arial" w:hAnsi="Arial" w:cs="Arial"/>
                <w:b/>
                <w:sz w:val="24"/>
                <w:szCs w:val="24"/>
              </w:rPr>
            </w:pPr>
            <w:r>
              <w:rPr>
                <w:rFonts w:ascii="Arial" w:hAnsi="Arial" w:cs="Arial"/>
                <w:b/>
                <w:sz w:val="24"/>
                <w:szCs w:val="24"/>
              </w:rPr>
              <w:t>Director</w:t>
            </w:r>
            <w:r w:rsidR="00E35F0B">
              <w:rPr>
                <w:rFonts w:ascii="Arial" w:hAnsi="Arial" w:cs="Arial"/>
                <w:b/>
                <w:sz w:val="24"/>
                <w:szCs w:val="24"/>
              </w:rPr>
              <w:t xml:space="preserve"> de</w:t>
            </w:r>
            <w:r>
              <w:rPr>
                <w:rFonts w:ascii="Arial" w:hAnsi="Arial" w:cs="Arial"/>
                <w:b/>
                <w:sz w:val="24"/>
                <w:szCs w:val="24"/>
              </w:rPr>
              <w:t xml:space="preserve"> “Radio </w:t>
            </w:r>
            <w:proofErr w:type="spellStart"/>
            <w:r>
              <w:rPr>
                <w:rFonts w:ascii="Arial" w:hAnsi="Arial" w:cs="Arial"/>
                <w:b/>
                <w:sz w:val="24"/>
                <w:szCs w:val="24"/>
              </w:rPr>
              <w:t>Marañon</w:t>
            </w:r>
            <w:proofErr w:type="spellEnd"/>
            <w:r>
              <w:rPr>
                <w:rFonts w:ascii="Arial" w:hAnsi="Arial" w:cs="Arial"/>
                <w:b/>
                <w:sz w:val="24"/>
                <w:szCs w:val="24"/>
              </w:rPr>
              <w:t>”.</w:t>
            </w:r>
          </w:p>
        </w:tc>
      </w:tr>
      <w:tr w:rsidR="00952794" w:rsidTr="00E35F0B">
        <w:tc>
          <w:tcPr>
            <w:tcW w:w="9209" w:type="dxa"/>
            <w:vAlign w:val="center"/>
          </w:tcPr>
          <w:p w:rsidR="00952794" w:rsidRPr="00703829" w:rsidRDefault="00952794" w:rsidP="00952794">
            <w:pPr>
              <w:spacing w:after="0"/>
              <w:jc w:val="center"/>
              <w:rPr>
                <w:rFonts w:ascii="Arial" w:hAnsi="Arial" w:cs="Arial"/>
                <w:b/>
                <w:sz w:val="24"/>
                <w:szCs w:val="24"/>
              </w:rPr>
            </w:pPr>
            <w:r w:rsidRPr="00703829">
              <w:rPr>
                <w:rFonts w:ascii="Arial" w:hAnsi="Arial" w:cs="Arial"/>
                <w:b/>
                <w:sz w:val="24"/>
                <w:szCs w:val="24"/>
              </w:rPr>
              <w:t>Miguel Á</w:t>
            </w:r>
            <w:r>
              <w:rPr>
                <w:rFonts w:ascii="Arial" w:hAnsi="Arial" w:cs="Arial"/>
                <w:b/>
                <w:sz w:val="24"/>
                <w:szCs w:val="24"/>
              </w:rPr>
              <w:t>ngel</w:t>
            </w:r>
            <w:r w:rsidRPr="00703829">
              <w:rPr>
                <w:rFonts w:ascii="Arial" w:hAnsi="Arial" w:cs="Arial"/>
                <w:b/>
                <w:sz w:val="24"/>
                <w:szCs w:val="24"/>
              </w:rPr>
              <w:t xml:space="preserve"> Guevara Aguirre</w:t>
            </w:r>
          </w:p>
          <w:p w:rsidR="00952794" w:rsidRPr="00703829" w:rsidRDefault="00952794" w:rsidP="00E35F0B">
            <w:pPr>
              <w:spacing w:after="0"/>
              <w:jc w:val="center"/>
              <w:rPr>
                <w:rFonts w:ascii="Arial" w:hAnsi="Arial" w:cs="Arial"/>
                <w:b/>
                <w:sz w:val="24"/>
                <w:szCs w:val="24"/>
              </w:rPr>
            </w:pPr>
            <w:r w:rsidRPr="00703829">
              <w:rPr>
                <w:rFonts w:ascii="Arial" w:hAnsi="Arial" w:cs="Arial"/>
                <w:b/>
                <w:sz w:val="24"/>
                <w:szCs w:val="24"/>
              </w:rPr>
              <w:t xml:space="preserve">Coordinador de las Juntas Vecinales de Seguridad Ciudadana </w:t>
            </w:r>
            <w:r w:rsidR="00E35F0B">
              <w:rPr>
                <w:rFonts w:ascii="Arial" w:hAnsi="Arial" w:cs="Arial"/>
                <w:b/>
                <w:sz w:val="24"/>
                <w:szCs w:val="24"/>
              </w:rPr>
              <w:t>de la</w:t>
            </w:r>
            <w:r w:rsidRPr="00703829">
              <w:rPr>
                <w:rFonts w:ascii="Arial" w:hAnsi="Arial" w:cs="Arial"/>
                <w:b/>
                <w:sz w:val="24"/>
                <w:szCs w:val="24"/>
              </w:rPr>
              <w:t xml:space="preserve"> PNP</w:t>
            </w:r>
          </w:p>
        </w:tc>
      </w:tr>
      <w:tr w:rsidR="00952794" w:rsidTr="00E35F0B">
        <w:tc>
          <w:tcPr>
            <w:tcW w:w="9209" w:type="dxa"/>
            <w:vAlign w:val="center"/>
          </w:tcPr>
          <w:p w:rsidR="00952794" w:rsidRPr="00703829" w:rsidRDefault="00952794" w:rsidP="00952794">
            <w:pPr>
              <w:spacing w:after="0"/>
              <w:jc w:val="center"/>
              <w:rPr>
                <w:rFonts w:ascii="Arial" w:hAnsi="Arial" w:cs="Arial"/>
                <w:b/>
                <w:sz w:val="24"/>
                <w:szCs w:val="24"/>
              </w:rPr>
            </w:pPr>
            <w:r>
              <w:rPr>
                <w:rFonts w:ascii="Arial" w:hAnsi="Arial" w:cs="Arial"/>
                <w:b/>
                <w:sz w:val="24"/>
                <w:szCs w:val="24"/>
              </w:rPr>
              <w:t>Filadelfo Saavedra Mesones</w:t>
            </w:r>
          </w:p>
          <w:p w:rsidR="00952794" w:rsidRPr="00703829" w:rsidRDefault="00952794" w:rsidP="00952794">
            <w:pPr>
              <w:spacing w:after="0"/>
              <w:jc w:val="center"/>
              <w:rPr>
                <w:rFonts w:ascii="Arial" w:hAnsi="Arial" w:cs="Arial"/>
                <w:b/>
                <w:sz w:val="24"/>
                <w:szCs w:val="24"/>
              </w:rPr>
            </w:pPr>
            <w:r w:rsidRPr="00703829">
              <w:rPr>
                <w:rFonts w:ascii="Arial" w:hAnsi="Arial" w:cs="Arial"/>
                <w:b/>
                <w:sz w:val="24"/>
                <w:szCs w:val="24"/>
              </w:rPr>
              <w:t xml:space="preserve">Presidente de la Federación </w:t>
            </w:r>
            <w:r>
              <w:rPr>
                <w:rFonts w:ascii="Arial" w:hAnsi="Arial" w:cs="Arial"/>
                <w:b/>
                <w:sz w:val="24"/>
                <w:szCs w:val="24"/>
              </w:rPr>
              <w:t>de la Sub Región</w:t>
            </w:r>
            <w:r w:rsidRPr="00703829">
              <w:rPr>
                <w:rFonts w:ascii="Arial" w:hAnsi="Arial" w:cs="Arial"/>
                <w:b/>
                <w:sz w:val="24"/>
                <w:szCs w:val="24"/>
              </w:rPr>
              <w:t xml:space="preserve"> de Rondas</w:t>
            </w:r>
            <w:r>
              <w:rPr>
                <w:rFonts w:ascii="Arial" w:hAnsi="Arial" w:cs="Arial"/>
                <w:b/>
                <w:sz w:val="24"/>
                <w:szCs w:val="24"/>
              </w:rPr>
              <w:t xml:space="preserve"> Campesinas de Jaén</w:t>
            </w:r>
          </w:p>
        </w:tc>
      </w:tr>
      <w:tr w:rsidR="00D1631B" w:rsidTr="00E35F0B">
        <w:tc>
          <w:tcPr>
            <w:tcW w:w="9209" w:type="dxa"/>
            <w:vAlign w:val="center"/>
          </w:tcPr>
          <w:p w:rsidR="00D1631B" w:rsidRDefault="00D1631B" w:rsidP="00952794">
            <w:pPr>
              <w:spacing w:after="0"/>
              <w:jc w:val="center"/>
              <w:rPr>
                <w:rFonts w:ascii="Arial" w:hAnsi="Arial" w:cs="Arial"/>
                <w:b/>
                <w:sz w:val="24"/>
                <w:szCs w:val="24"/>
              </w:rPr>
            </w:pPr>
            <w:r>
              <w:rPr>
                <w:rFonts w:ascii="Arial" w:hAnsi="Arial" w:cs="Arial"/>
                <w:b/>
                <w:sz w:val="24"/>
                <w:szCs w:val="24"/>
              </w:rPr>
              <w:t>Prof. Juan Mejía Dávila.</w:t>
            </w:r>
          </w:p>
          <w:p w:rsidR="00D1631B" w:rsidRDefault="00D1631B" w:rsidP="00E35F0B">
            <w:pPr>
              <w:spacing w:after="0"/>
              <w:jc w:val="center"/>
              <w:rPr>
                <w:rFonts w:ascii="Arial" w:hAnsi="Arial" w:cs="Arial"/>
                <w:b/>
                <w:sz w:val="24"/>
                <w:szCs w:val="24"/>
              </w:rPr>
            </w:pPr>
            <w:r>
              <w:rPr>
                <w:rFonts w:ascii="Arial" w:hAnsi="Arial" w:cs="Arial"/>
                <w:b/>
                <w:sz w:val="24"/>
                <w:szCs w:val="24"/>
              </w:rPr>
              <w:t xml:space="preserve">Representante de la UGEL </w:t>
            </w:r>
            <w:r w:rsidR="00E35F0B">
              <w:rPr>
                <w:rFonts w:ascii="Arial" w:hAnsi="Arial" w:cs="Arial"/>
                <w:b/>
                <w:sz w:val="24"/>
                <w:szCs w:val="24"/>
              </w:rPr>
              <w:t>-</w:t>
            </w:r>
            <w:r>
              <w:rPr>
                <w:rFonts w:ascii="Arial" w:hAnsi="Arial" w:cs="Arial"/>
                <w:b/>
                <w:sz w:val="24"/>
                <w:szCs w:val="24"/>
              </w:rPr>
              <w:t xml:space="preserve"> Jaén.</w:t>
            </w:r>
          </w:p>
        </w:tc>
      </w:tr>
      <w:tr w:rsidR="00E35F0B" w:rsidTr="00E35F0B">
        <w:tc>
          <w:tcPr>
            <w:tcW w:w="9209" w:type="dxa"/>
            <w:vAlign w:val="center"/>
          </w:tcPr>
          <w:p w:rsidR="00E35F0B" w:rsidRPr="00183B78" w:rsidRDefault="00E35F0B" w:rsidP="00952794">
            <w:pPr>
              <w:spacing w:after="0"/>
              <w:jc w:val="center"/>
              <w:rPr>
                <w:rFonts w:ascii="Arial Black" w:hAnsi="Arial Black" w:cs="Arial"/>
                <w:b/>
                <w:i/>
                <w:sz w:val="22"/>
                <w:szCs w:val="22"/>
              </w:rPr>
            </w:pPr>
            <w:proofErr w:type="spellStart"/>
            <w:r w:rsidRPr="00183B78">
              <w:rPr>
                <w:rFonts w:ascii="Arial Black" w:hAnsi="Arial Black" w:cs="Arial"/>
                <w:b/>
                <w:i/>
                <w:sz w:val="22"/>
                <w:szCs w:val="22"/>
              </w:rPr>
              <w:t>Oclander</w:t>
            </w:r>
            <w:proofErr w:type="spellEnd"/>
            <w:r w:rsidRPr="00183B78">
              <w:rPr>
                <w:rFonts w:ascii="Arial Black" w:hAnsi="Arial Black" w:cs="Arial"/>
                <w:b/>
                <w:i/>
                <w:sz w:val="22"/>
                <w:szCs w:val="22"/>
              </w:rPr>
              <w:t xml:space="preserve"> </w:t>
            </w:r>
            <w:proofErr w:type="spellStart"/>
            <w:r w:rsidRPr="00183B78">
              <w:rPr>
                <w:rFonts w:ascii="Arial Black" w:hAnsi="Arial Black" w:cs="Arial"/>
                <w:b/>
                <w:i/>
                <w:sz w:val="22"/>
                <w:szCs w:val="22"/>
              </w:rPr>
              <w:t>Ugaldez</w:t>
            </w:r>
            <w:proofErr w:type="spellEnd"/>
            <w:r w:rsidRPr="00183B78">
              <w:rPr>
                <w:rFonts w:ascii="Arial Black" w:hAnsi="Arial Black" w:cs="Arial"/>
                <w:b/>
                <w:i/>
                <w:sz w:val="22"/>
                <w:szCs w:val="22"/>
              </w:rPr>
              <w:t xml:space="preserve"> Fernández</w:t>
            </w:r>
          </w:p>
          <w:p w:rsidR="00183B78" w:rsidRPr="00E35F0B" w:rsidRDefault="00183B78" w:rsidP="00952794">
            <w:pPr>
              <w:spacing w:after="0"/>
              <w:jc w:val="center"/>
              <w:rPr>
                <w:rFonts w:ascii="Arial Black" w:hAnsi="Arial Black" w:cs="Arial"/>
                <w:b/>
              </w:rPr>
            </w:pPr>
            <w:r w:rsidRPr="00183B78">
              <w:rPr>
                <w:rFonts w:ascii="Arial Black" w:hAnsi="Arial Black" w:cs="Arial"/>
                <w:b/>
                <w:i/>
                <w:sz w:val="22"/>
                <w:szCs w:val="22"/>
              </w:rPr>
              <w:t>Secretario Técnico Provincial de Seguridad Ciudadana</w:t>
            </w:r>
          </w:p>
        </w:tc>
      </w:tr>
    </w:tbl>
    <w:p w:rsidR="00703829" w:rsidRPr="00703829" w:rsidRDefault="00703829" w:rsidP="002A0899">
      <w:pPr>
        <w:spacing w:after="0"/>
        <w:jc w:val="both"/>
        <w:rPr>
          <w:rFonts w:ascii="Arial" w:eastAsia="Times New Roman" w:hAnsi="Arial" w:cs="Arial"/>
          <w:b/>
          <w:color w:val="000000"/>
          <w:sz w:val="24"/>
          <w:szCs w:val="24"/>
          <w:lang w:eastAsia="es-PE"/>
        </w:rPr>
      </w:pPr>
    </w:p>
    <w:p w:rsidR="00C321AB" w:rsidRPr="000A7F56" w:rsidRDefault="000A7F56" w:rsidP="000A7F56">
      <w:pPr>
        <w:spacing w:after="0" w:line="240" w:lineRule="auto"/>
        <w:rPr>
          <w:rFonts w:ascii="Arial" w:hAnsi="Arial" w:cs="Arial"/>
          <w:b/>
          <w:color w:val="000000"/>
          <w:sz w:val="24"/>
          <w:szCs w:val="24"/>
        </w:rPr>
      </w:pPr>
      <w:r>
        <w:rPr>
          <w:rFonts w:ascii="Arial" w:hAnsi="Arial" w:cs="Arial"/>
          <w:b/>
          <w:color w:val="000000"/>
          <w:sz w:val="24"/>
          <w:szCs w:val="24"/>
        </w:rPr>
        <w:t>II.</w:t>
      </w:r>
      <w:r>
        <w:rPr>
          <w:rFonts w:ascii="Arial" w:hAnsi="Arial" w:cs="Arial"/>
          <w:b/>
          <w:color w:val="000000"/>
          <w:sz w:val="24"/>
          <w:szCs w:val="24"/>
        </w:rPr>
        <w:tab/>
      </w:r>
      <w:r w:rsidR="002C4124" w:rsidRPr="000A7F56">
        <w:rPr>
          <w:rFonts w:ascii="Arial" w:hAnsi="Arial" w:cs="Arial"/>
          <w:b/>
          <w:color w:val="000000"/>
          <w:sz w:val="24"/>
          <w:szCs w:val="24"/>
        </w:rPr>
        <w:t>DIAGNÓ</w:t>
      </w:r>
      <w:r w:rsidR="00A844B4">
        <w:rPr>
          <w:rFonts w:ascii="Arial" w:hAnsi="Arial" w:cs="Arial"/>
          <w:b/>
          <w:color w:val="000000"/>
          <w:sz w:val="24"/>
          <w:szCs w:val="24"/>
        </w:rPr>
        <w:t>STICO</w:t>
      </w:r>
    </w:p>
    <w:p w:rsidR="00C321AB" w:rsidRPr="00C41519" w:rsidRDefault="00C321AB" w:rsidP="000A7F56">
      <w:pPr>
        <w:pStyle w:val="Prrafodelista"/>
        <w:spacing w:after="0" w:line="240" w:lineRule="auto"/>
        <w:ind w:left="426"/>
        <w:rPr>
          <w:rFonts w:ascii="Arial" w:hAnsi="Arial" w:cs="Arial"/>
          <w:b/>
          <w:color w:val="000000"/>
          <w:sz w:val="24"/>
          <w:szCs w:val="24"/>
        </w:rPr>
      </w:pPr>
    </w:p>
    <w:p w:rsidR="007A3779" w:rsidRPr="000A7F56" w:rsidRDefault="000A7F56" w:rsidP="000A7F56">
      <w:pPr>
        <w:spacing w:after="0" w:line="240" w:lineRule="auto"/>
        <w:ind w:firstLine="708"/>
        <w:jc w:val="both"/>
        <w:rPr>
          <w:rFonts w:ascii="Arial" w:hAnsi="Arial" w:cs="Arial"/>
          <w:b/>
          <w:color w:val="000000"/>
          <w:sz w:val="24"/>
          <w:szCs w:val="24"/>
        </w:rPr>
      </w:pPr>
      <w:r>
        <w:rPr>
          <w:rFonts w:ascii="Arial" w:eastAsia="Times New Roman" w:hAnsi="Arial" w:cs="Arial"/>
          <w:b/>
          <w:color w:val="000000"/>
          <w:sz w:val="24"/>
          <w:szCs w:val="24"/>
          <w:lang w:eastAsia="es-PE"/>
        </w:rPr>
        <w:t>A.</w:t>
      </w:r>
      <w:r>
        <w:rPr>
          <w:rFonts w:ascii="Arial" w:eastAsia="Times New Roman" w:hAnsi="Arial" w:cs="Arial"/>
          <w:b/>
          <w:color w:val="000000"/>
          <w:sz w:val="24"/>
          <w:szCs w:val="24"/>
          <w:lang w:eastAsia="es-PE"/>
        </w:rPr>
        <w:tab/>
      </w:r>
      <w:r w:rsidR="00DF76D2" w:rsidRPr="000A7F56">
        <w:rPr>
          <w:rFonts w:ascii="Arial" w:eastAsia="Times New Roman" w:hAnsi="Arial" w:cs="Arial"/>
          <w:b/>
          <w:color w:val="000000"/>
          <w:sz w:val="24"/>
          <w:szCs w:val="24"/>
          <w:lang w:eastAsia="es-PE"/>
        </w:rPr>
        <w:t xml:space="preserve">Geografía y Población </w:t>
      </w:r>
    </w:p>
    <w:p w:rsidR="002C4124" w:rsidRDefault="00E12117" w:rsidP="000A7F56">
      <w:pPr>
        <w:pStyle w:val="Prrafodelista"/>
        <w:spacing w:after="0" w:line="240" w:lineRule="auto"/>
        <w:ind w:left="1416"/>
        <w:jc w:val="both"/>
        <w:rPr>
          <w:rFonts w:ascii="Arial" w:hAnsi="Arial" w:cs="Arial"/>
          <w:sz w:val="24"/>
          <w:shd w:val="clear" w:color="auto" w:fill="FFFFFF"/>
        </w:rPr>
      </w:pPr>
      <w:r w:rsidRPr="003914B9">
        <w:rPr>
          <w:rFonts w:ascii="Arial" w:hAnsi="Arial" w:cs="Arial"/>
          <w:bCs/>
          <w:sz w:val="24"/>
          <w:shd w:val="clear" w:color="auto" w:fill="FFFFFF"/>
        </w:rPr>
        <w:t>Jaén</w:t>
      </w:r>
      <w:r w:rsidR="00900F72" w:rsidRPr="003914B9">
        <w:rPr>
          <w:rFonts w:ascii="Arial" w:hAnsi="Arial" w:cs="Arial"/>
          <w:bCs/>
          <w:sz w:val="24"/>
          <w:shd w:val="clear" w:color="auto" w:fill="FFFFFF"/>
        </w:rPr>
        <w:t>,</w:t>
      </w:r>
      <w:r w:rsidRPr="007A3779">
        <w:rPr>
          <w:rStyle w:val="apple-converted-space"/>
          <w:rFonts w:ascii="Arial" w:hAnsi="Arial" w:cs="Arial"/>
          <w:sz w:val="24"/>
          <w:shd w:val="clear" w:color="auto" w:fill="FFFFFF"/>
        </w:rPr>
        <w:t> </w:t>
      </w:r>
      <w:r w:rsidRPr="007A3779">
        <w:rPr>
          <w:rFonts w:ascii="Arial" w:hAnsi="Arial" w:cs="Arial"/>
          <w:sz w:val="24"/>
          <w:shd w:val="clear" w:color="auto" w:fill="FFFFFF"/>
        </w:rPr>
        <w:t>es una ciudad</w:t>
      </w:r>
      <w:r w:rsidRPr="007A3779">
        <w:rPr>
          <w:rStyle w:val="apple-converted-space"/>
          <w:rFonts w:ascii="Arial" w:hAnsi="Arial" w:cs="Arial"/>
          <w:sz w:val="24"/>
          <w:shd w:val="clear" w:color="auto" w:fill="FFFFFF"/>
        </w:rPr>
        <w:t> </w:t>
      </w:r>
      <w:hyperlink r:id="rId14" w:tooltip="Peruana" w:history="1">
        <w:r w:rsidRPr="007A3779">
          <w:rPr>
            <w:rStyle w:val="Hipervnculo"/>
            <w:rFonts w:ascii="Arial" w:hAnsi="Arial" w:cs="Arial"/>
            <w:color w:val="auto"/>
            <w:sz w:val="24"/>
            <w:u w:val="none"/>
            <w:shd w:val="clear" w:color="auto" w:fill="FFFFFF"/>
          </w:rPr>
          <w:t>peruana</w:t>
        </w:r>
      </w:hyperlink>
      <w:r w:rsidR="000A7F56">
        <w:rPr>
          <w:rStyle w:val="Hipervnculo"/>
          <w:rFonts w:ascii="Arial" w:hAnsi="Arial" w:cs="Arial"/>
          <w:color w:val="auto"/>
          <w:sz w:val="24"/>
          <w:u w:val="none"/>
          <w:shd w:val="clear" w:color="auto" w:fill="FFFFFF"/>
        </w:rPr>
        <w:t>,</w:t>
      </w:r>
      <w:r w:rsidRPr="007A3779">
        <w:rPr>
          <w:rStyle w:val="apple-converted-space"/>
          <w:rFonts w:ascii="Arial" w:hAnsi="Arial" w:cs="Arial"/>
          <w:sz w:val="24"/>
          <w:shd w:val="clear" w:color="auto" w:fill="FFFFFF"/>
        </w:rPr>
        <w:t> </w:t>
      </w:r>
      <w:r w:rsidRPr="007A3779">
        <w:rPr>
          <w:rFonts w:ascii="Arial" w:hAnsi="Arial" w:cs="Arial"/>
          <w:sz w:val="24"/>
          <w:shd w:val="clear" w:color="auto" w:fill="FFFFFF"/>
        </w:rPr>
        <w:t>capital de la</w:t>
      </w:r>
      <w:r w:rsidRPr="007A3779">
        <w:rPr>
          <w:rStyle w:val="apple-converted-space"/>
          <w:rFonts w:ascii="Arial" w:hAnsi="Arial" w:cs="Arial"/>
          <w:sz w:val="24"/>
          <w:shd w:val="clear" w:color="auto" w:fill="FFFFFF"/>
        </w:rPr>
        <w:t> </w:t>
      </w:r>
      <w:hyperlink r:id="rId15" w:tooltip="Provincia de Jaén (Perú)" w:history="1">
        <w:r w:rsidRPr="007A3779">
          <w:rPr>
            <w:rStyle w:val="Hipervnculo"/>
            <w:rFonts w:ascii="Arial" w:hAnsi="Arial" w:cs="Arial"/>
            <w:color w:val="auto"/>
            <w:sz w:val="24"/>
            <w:u w:val="none"/>
            <w:shd w:val="clear" w:color="auto" w:fill="FFFFFF"/>
          </w:rPr>
          <w:t>provincia de Jaén</w:t>
        </w:r>
      </w:hyperlink>
      <w:r w:rsidRPr="007A3779">
        <w:rPr>
          <w:rStyle w:val="apple-converted-space"/>
          <w:rFonts w:ascii="Arial" w:hAnsi="Arial" w:cs="Arial"/>
          <w:sz w:val="24"/>
          <w:shd w:val="clear" w:color="auto" w:fill="FFFFFF"/>
        </w:rPr>
        <w:t> </w:t>
      </w:r>
      <w:r w:rsidRPr="007A3779">
        <w:rPr>
          <w:rFonts w:ascii="Arial" w:hAnsi="Arial" w:cs="Arial"/>
          <w:sz w:val="24"/>
          <w:shd w:val="clear" w:color="auto" w:fill="FFFFFF"/>
        </w:rPr>
        <w:t>y que forma parte de la</w:t>
      </w:r>
      <w:r w:rsidRPr="007A3779">
        <w:rPr>
          <w:rStyle w:val="apple-converted-space"/>
          <w:rFonts w:ascii="Arial" w:hAnsi="Arial" w:cs="Arial"/>
          <w:sz w:val="24"/>
          <w:shd w:val="clear" w:color="auto" w:fill="FFFFFF"/>
        </w:rPr>
        <w:t> </w:t>
      </w:r>
      <w:hyperlink r:id="rId16" w:tooltip="Región Cajamarca" w:history="1">
        <w:r w:rsidRPr="007A3779">
          <w:rPr>
            <w:rStyle w:val="Hipervnculo"/>
            <w:rFonts w:ascii="Arial" w:hAnsi="Arial" w:cs="Arial"/>
            <w:color w:val="auto"/>
            <w:sz w:val="24"/>
            <w:u w:val="none"/>
            <w:shd w:val="clear" w:color="auto" w:fill="FFFFFF"/>
          </w:rPr>
          <w:t>región Cajamarca</w:t>
        </w:r>
      </w:hyperlink>
      <w:r w:rsidRPr="007A3779">
        <w:rPr>
          <w:rFonts w:ascii="Arial" w:hAnsi="Arial" w:cs="Arial"/>
          <w:sz w:val="24"/>
          <w:shd w:val="clear" w:color="auto" w:fill="FFFFFF"/>
        </w:rPr>
        <w:t xml:space="preserve">. Se ubica al </w:t>
      </w:r>
      <w:r w:rsidR="000A7F56">
        <w:rPr>
          <w:rFonts w:ascii="Arial" w:hAnsi="Arial" w:cs="Arial"/>
          <w:sz w:val="24"/>
          <w:shd w:val="clear" w:color="auto" w:fill="FFFFFF"/>
        </w:rPr>
        <w:t>n</w:t>
      </w:r>
      <w:r w:rsidRPr="007A3779">
        <w:rPr>
          <w:rFonts w:ascii="Arial" w:hAnsi="Arial" w:cs="Arial"/>
          <w:sz w:val="24"/>
          <w:shd w:val="clear" w:color="auto" w:fill="FFFFFF"/>
        </w:rPr>
        <w:t>ororiente del país</w:t>
      </w:r>
      <w:r w:rsidR="000A7F56">
        <w:rPr>
          <w:rFonts w:ascii="Arial" w:hAnsi="Arial" w:cs="Arial"/>
          <w:sz w:val="24"/>
          <w:shd w:val="clear" w:color="auto" w:fill="FFFFFF"/>
        </w:rPr>
        <w:t>,</w:t>
      </w:r>
      <w:r w:rsidRPr="007A3779">
        <w:rPr>
          <w:rFonts w:ascii="Arial" w:hAnsi="Arial" w:cs="Arial"/>
          <w:sz w:val="24"/>
          <w:shd w:val="clear" w:color="auto" w:fill="FFFFFF"/>
        </w:rPr>
        <w:t xml:space="preserve"> en la región natural de la</w:t>
      </w:r>
      <w:r w:rsidRPr="007A3779">
        <w:rPr>
          <w:rStyle w:val="apple-converted-space"/>
          <w:rFonts w:ascii="Arial" w:hAnsi="Arial" w:cs="Arial"/>
          <w:sz w:val="24"/>
          <w:shd w:val="clear" w:color="auto" w:fill="FFFFFF"/>
        </w:rPr>
        <w:t> </w:t>
      </w:r>
      <w:hyperlink r:id="rId17" w:tooltip="Selva alta" w:history="1">
        <w:r w:rsidRPr="007A3779">
          <w:rPr>
            <w:rStyle w:val="Hipervnculo"/>
            <w:rFonts w:ascii="Arial" w:hAnsi="Arial" w:cs="Arial"/>
            <w:color w:val="auto"/>
            <w:sz w:val="24"/>
            <w:u w:val="none"/>
            <w:shd w:val="clear" w:color="auto" w:fill="FFFFFF"/>
          </w:rPr>
          <w:t xml:space="preserve">Selva </w:t>
        </w:r>
        <w:r w:rsidR="000A7F56">
          <w:rPr>
            <w:rStyle w:val="Hipervnculo"/>
            <w:rFonts w:ascii="Arial" w:hAnsi="Arial" w:cs="Arial"/>
            <w:color w:val="auto"/>
            <w:sz w:val="24"/>
            <w:u w:val="none"/>
            <w:shd w:val="clear" w:color="auto" w:fill="FFFFFF"/>
          </w:rPr>
          <w:t>A</w:t>
        </w:r>
        <w:r w:rsidRPr="007A3779">
          <w:rPr>
            <w:rStyle w:val="Hipervnculo"/>
            <w:rFonts w:ascii="Arial" w:hAnsi="Arial" w:cs="Arial"/>
            <w:color w:val="auto"/>
            <w:sz w:val="24"/>
            <w:u w:val="none"/>
            <w:shd w:val="clear" w:color="auto" w:fill="FFFFFF"/>
          </w:rPr>
          <w:t>lta</w:t>
        </w:r>
      </w:hyperlink>
      <w:r w:rsidRPr="007A3779">
        <w:rPr>
          <w:rFonts w:ascii="Arial" w:hAnsi="Arial" w:cs="Arial"/>
          <w:sz w:val="24"/>
          <w:shd w:val="clear" w:color="auto" w:fill="FFFFFF"/>
        </w:rPr>
        <w:t xml:space="preserve">. </w:t>
      </w:r>
    </w:p>
    <w:p w:rsidR="002C4124" w:rsidRDefault="002C4124" w:rsidP="00A844B4">
      <w:pPr>
        <w:spacing w:after="0" w:line="240" w:lineRule="auto"/>
        <w:ind w:left="1416"/>
        <w:jc w:val="both"/>
        <w:rPr>
          <w:rFonts w:ascii="Arial" w:eastAsiaTheme="minorHAnsi" w:hAnsi="Arial" w:cs="Arial"/>
          <w:color w:val="000000"/>
          <w:sz w:val="24"/>
          <w:szCs w:val="24"/>
        </w:rPr>
      </w:pPr>
      <w:r w:rsidRPr="00A844B4">
        <w:rPr>
          <w:rFonts w:ascii="Arial" w:eastAsiaTheme="minorHAnsi" w:hAnsi="Arial" w:cs="Arial"/>
          <w:color w:val="000000"/>
          <w:sz w:val="24"/>
          <w:szCs w:val="24"/>
        </w:rPr>
        <w:t>Posee un clima cálido durante todo el año, no en vano se la considera una de las ciudades más calurosas del país; este clima es compensado por frecuentes y refrescantes aguaceros.</w:t>
      </w:r>
    </w:p>
    <w:p w:rsidR="00A844B4" w:rsidRDefault="00A844B4" w:rsidP="00A844B4">
      <w:pPr>
        <w:spacing w:after="0" w:line="240" w:lineRule="auto"/>
        <w:jc w:val="both"/>
        <w:rPr>
          <w:rFonts w:ascii="Arial" w:eastAsiaTheme="minorHAnsi" w:hAnsi="Arial" w:cs="Arial"/>
          <w:color w:val="000000"/>
          <w:sz w:val="24"/>
          <w:szCs w:val="24"/>
        </w:rPr>
      </w:pPr>
    </w:p>
    <w:p w:rsidR="007A3779" w:rsidRPr="00DB1085" w:rsidRDefault="00DB1085" w:rsidP="00DB1085">
      <w:pPr>
        <w:spacing w:after="0" w:line="240" w:lineRule="auto"/>
        <w:ind w:left="708" w:firstLine="708"/>
        <w:jc w:val="both"/>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007A3779" w:rsidRPr="00DB1085">
        <w:rPr>
          <w:rFonts w:ascii="Arial" w:hAnsi="Arial" w:cs="Arial"/>
          <w:b/>
          <w:color w:val="000000"/>
          <w:sz w:val="24"/>
          <w:szCs w:val="24"/>
        </w:rPr>
        <w:t>Ubicación Geográfica</w:t>
      </w:r>
    </w:p>
    <w:p w:rsidR="003F7E52" w:rsidRDefault="003F7E52" w:rsidP="000A7F56">
      <w:pPr>
        <w:pStyle w:val="Prrafodelista"/>
        <w:tabs>
          <w:tab w:val="left" w:pos="993"/>
        </w:tabs>
        <w:spacing w:after="0" w:line="240" w:lineRule="auto"/>
        <w:ind w:left="993"/>
        <w:jc w:val="both"/>
        <w:rPr>
          <w:rFonts w:ascii="Arial" w:eastAsia="Times New Roman" w:hAnsi="Arial" w:cs="Arial"/>
          <w:b/>
          <w:color w:val="000000"/>
          <w:sz w:val="24"/>
          <w:szCs w:val="24"/>
          <w:lang w:eastAsia="es-PE"/>
        </w:rPr>
      </w:pPr>
    </w:p>
    <w:p w:rsidR="007A3779" w:rsidRDefault="005E6090" w:rsidP="00B72EB6">
      <w:pPr>
        <w:spacing w:after="0" w:line="240" w:lineRule="auto"/>
        <w:ind w:left="360"/>
        <w:jc w:val="both"/>
        <w:rPr>
          <w:rFonts w:ascii="Arial" w:hAnsi="Arial" w:cs="Arial"/>
          <w:sz w:val="24"/>
          <w:szCs w:val="24"/>
        </w:rPr>
      </w:pP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sidR="00DB1085">
        <w:rPr>
          <w:rFonts w:ascii="Arial" w:eastAsia="Times New Roman" w:hAnsi="Arial" w:cs="Arial"/>
          <w:b/>
          <w:color w:val="000000"/>
          <w:sz w:val="24"/>
          <w:szCs w:val="24"/>
          <w:lang w:eastAsia="es-PE"/>
        </w:rPr>
        <w:tab/>
        <w:t>a</w:t>
      </w:r>
      <w:r>
        <w:rPr>
          <w:rFonts w:ascii="Arial" w:eastAsia="Times New Roman" w:hAnsi="Arial" w:cs="Arial"/>
          <w:b/>
          <w:color w:val="000000"/>
          <w:sz w:val="24"/>
          <w:szCs w:val="24"/>
          <w:lang w:eastAsia="es-PE"/>
        </w:rPr>
        <w:t>.</w:t>
      </w:r>
      <w:r>
        <w:rPr>
          <w:rFonts w:ascii="Arial" w:eastAsia="Times New Roman" w:hAnsi="Arial" w:cs="Arial"/>
          <w:b/>
          <w:color w:val="000000"/>
          <w:sz w:val="24"/>
          <w:szCs w:val="24"/>
          <w:lang w:eastAsia="es-PE"/>
        </w:rPr>
        <w:tab/>
      </w:r>
      <w:proofErr w:type="spellStart"/>
      <w:r w:rsidR="007A3779" w:rsidRPr="005E6090">
        <w:rPr>
          <w:rFonts w:ascii="Arial" w:eastAsia="Times New Roman" w:hAnsi="Arial" w:cs="Arial"/>
          <w:b/>
          <w:color w:val="000000"/>
          <w:sz w:val="24"/>
          <w:szCs w:val="24"/>
          <w:lang w:eastAsia="es-PE"/>
        </w:rPr>
        <w:t>Ubigeo</w:t>
      </w:r>
      <w:proofErr w:type="spellEnd"/>
      <w:r w:rsidR="007A3779" w:rsidRPr="005E6090">
        <w:rPr>
          <w:rFonts w:ascii="Arial" w:hAnsi="Arial" w:cs="Arial"/>
          <w:b/>
          <w:sz w:val="24"/>
          <w:szCs w:val="24"/>
        </w:rPr>
        <w:t xml:space="preserve"> </w:t>
      </w:r>
      <w:r>
        <w:rPr>
          <w:rFonts w:ascii="Arial" w:hAnsi="Arial" w:cs="Arial"/>
          <w:b/>
          <w:sz w:val="24"/>
          <w:szCs w:val="24"/>
        </w:rPr>
        <w:t>del d</w:t>
      </w:r>
      <w:r w:rsidR="007A3779" w:rsidRPr="005E6090">
        <w:rPr>
          <w:rFonts w:ascii="Arial" w:hAnsi="Arial" w:cs="Arial"/>
          <w:b/>
          <w:sz w:val="24"/>
          <w:szCs w:val="24"/>
        </w:rPr>
        <w:t>istrito Jaén</w:t>
      </w:r>
      <w:r w:rsidR="007A3779" w:rsidRPr="005E6090">
        <w:rPr>
          <w:rFonts w:ascii="Arial" w:hAnsi="Arial" w:cs="Arial"/>
          <w:sz w:val="24"/>
          <w:szCs w:val="24"/>
        </w:rPr>
        <w:t>: 060801</w:t>
      </w:r>
    </w:p>
    <w:p w:rsidR="005E6090" w:rsidRDefault="005E6090" w:rsidP="005E6090">
      <w:pPr>
        <w:tabs>
          <w:tab w:val="left" w:pos="993"/>
        </w:tabs>
        <w:spacing w:after="0" w:line="240" w:lineRule="auto"/>
        <w:ind w:left="360"/>
        <w:jc w:val="both"/>
        <w:rPr>
          <w:rFonts w:ascii="Arial" w:eastAsia="Times New Roman" w:hAnsi="Arial" w:cs="Arial"/>
          <w:b/>
          <w:color w:val="000000"/>
          <w:sz w:val="24"/>
          <w:szCs w:val="24"/>
          <w:lang w:eastAsia="es-PE"/>
        </w:rPr>
      </w:pPr>
    </w:p>
    <w:p w:rsidR="00C321AB" w:rsidRDefault="00DB1085" w:rsidP="00DB1085">
      <w:pPr>
        <w:spacing w:after="0" w:line="240" w:lineRule="auto"/>
        <w:ind w:left="2832" w:hanging="708"/>
        <w:jc w:val="both"/>
        <w:rPr>
          <w:rFonts w:ascii="Arial" w:eastAsia="Times New Roman" w:hAnsi="Arial" w:cs="Arial"/>
          <w:color w:val="000000"/>
          <w:sz w:val="24"/>
          <w:szCs w:val="24"/>
          <w:lang w:eastAsia="es-PE"/>
        </w:rPr>
      </w:pPr>
      <w:r>
        <w:rPr>
          <w:rFonts w:ascii="Arial" w:eastAsia="Times New Roman" w:hAnsi="Arial" w:cs="Arial"/>
          <w:b/>
          <w:color w:val="000000"/>
          <w:sz w:val="24"/>
          <w:szCs w:val="24"/>
          <w:lang w:eastAsia="es-PE"/>
        </w:rPr>
        <w:lastRenderedPageBreak/>
        <w:t>b</w:t>
      </w:r>
      <w:r w:rsidR="005E6090">
        <w:rPr>
          <w:rFonts w:ascii="Arial" w:eastAsia="Times New Roman" w:hAnsi="Arial" w:cs="Arial"/>
          <w:b/>
          <w:color w:val="000000"/>
          <w:sz w:val="24"/>
          <w:szCs w:val="24"/>
          <w:lang w:eastAsia="es-PE"/>
        </w:rPr>
        <w:t>.</w:t>
      </w:r>
      <w:r w:rsidR="005E6090">
        <w:rPr>
          <w:rFonts w:ascii="Arial" w:eastAsia="Times New Roman" w:hAnsi="Arial" w:cs="Arial"/>
          <w:b/>
          <w:color w:val="000000"/>
          <w:sz w:val="24"/>
          <w:szCs w:val="24"/>
          <w:lang w:eastAsia="es-PE"/>
        </w:rPr>
        <w:tab/>
      </w:r>
      <w:r w:rsidR="00C321AB" w:rsidRPr="00C41519">
        <w:rPr>
          <w:rFonts w:ascii="Arial" w:eastAsia="Times New Roman" w:hAnsi="Arial" w:cs="Arial"/>
          <w:b/>
          <w:color w:val="000000"/>
          <w:sz w:val="24"/>
          <w:szCs w:val="24"/>
          <w:lang w:eastAsia="es-PE"/>
        </w:rPr>
        <w:t>Altitud</w:t>
      </w:r>
      <w:r w:rsidR="003F1077" w:rsidRPr="00C41519">
        <w:rPr>
          <w:rFonts w:ascii="Arial" w:eastAsia="Times New Roman" w:hAnsi="Arial" w:cs="Arial"/>
          <w:b/>
          <w:color w:val="000000"/>
          <w:sz w:val="24"/>
          <w:szCs w:val="24"/>
          <w:lang w:eastAsia="es-PE"/>
        </w:rPr>
        <w:t>:</w:t>
      </w:r>
      <w:r w:rsidR="005E6090">
        <w:rPr>
          <w:rFonts w:ascii="Arial" w:eastAsia="Times New Roman" w:hAnsi="Arial" w:cs="Arial"/>
          <w:b/>
          <w:color w:val="000000"/>
          <w:sz w:val="24"/>
          <w:szCs w:val="24"/>
          <w:lang w:eastAsia="es-PE"/>
        </w:rPr>
        <w:t xml:space="preserve"> </w:t>
      </w:r>
      <w:r w:rsidR="005E6090" w:rsidRPr="005E6090">
        <w:rPr>
          <w:rFonts w:ascii="Arial" w:eastAsia="Times New Roman" w:hAnsi="Arial" w:cs="Arial"/>
          <w:color w:val="000000"/>
          <w:sz w:val="24"/>
          <w:szCs w:val="24"/>
          <w:lang w:eastAsia="es-PE"/>
        </w:rPr>
        <w:t>El distrito de Jaén, se encuentra a una altura de 729 msnm</w:t>
      </w:r>
      <w:r w:rsidR="00C321AB" w:rsidRPr="00C41519">
        <w:rPr>
          <w:rFonts w:ascii="Arial" w:eastAsia="Times New Roman" w:hAnsi="Arial" w:cs="Arial"/>
          <w:color w:val="000000"/>
          <w:sz w:val="24"/>
          <w:szCs w:val="24"/>
          <w:lang w:eastAsia="es-PE"/>
        </w:rPr>
        <w:t>.</w:t>
      </w:r>
    </w:p>
    <w:p w:rsidR="005E6090" w:rsidRDefault="005E6090" w:rsidP="005E6090">
      <w:pPr>
        <w:spacing w:after="0" w:line="240" w:lineRule="auto"/>
        <w:ind w:left="2124" w:hanging="706"/>
        <w:jc w:val="both"/>
        <w:rPr>
          <w:rFonts w:ascii="Arial" w:eastAsia="Times New Roman" w:hAnsi="Arial" w:cs="Arial"/>
          <w:color w:val="000000"/>
          <w:sz w:val="24"/>
          <w:szCs w:val="24"/>
          <w:lang w:eastAsia="es-PE"/>
        </w:rPr>
      </w:pPr>
    </w:p>
    <w:p w:rsidR="00837BD0" w:rsidRDefault="00DB1085" w:rsidP="00DB1085">
      <w:pPr>
        <w:spacing w:after="0" w:line="240" w:lineRule="auto"/>
        <w:ind w:left="2832" w:hanging="708"/>
        <w:jc w:val="both"/>
        <w:rPr>
          <w:rFonts w:ascii="Arial" w:eastAsia="Times New Roman" w:hAnsi="Arial" w:cs="Arial"/>
          <w:color w:val="000000"/>
          <w:sz w:val="24"/>
          <w:szCs w:val="24"/>
          <w:lang w:eastAsia="es-PE"/>
        </w:rPr>
      </w:pPr>
      <w:r>
        <w:rPr>
          <w:rFonts w:ascii="Arial" w:eastAsia="Times New Roman" w:hAnsi="Arial" w:cs="Arial"/>
          <w:b/>
          <w:color w:val="000000"/>
          <w:sz w:val="24"/>
          <w:szCs w:val="24"/>
          <w:lang w:eastAsia="es-PE"/>
        </w:rPr>
        <w:t>c</w:t>
      </w:r>
      <w:r w:rsidR="005E6090" w:rsidRPr="005E6090">
        <w:rPr>
          <w:rFonts w:ascii="Arial" w:eastAsia="Times New Roman" w:hAnsi="Arial" w:cs="Arial"/>
          <w:b/>
          <w:color w:val="000000"/>
          <w:sz w:val="24"/>
          <w:szCs w:val="24"/>
          <w:lang w:eastAsia="es-PE"/>
        </w:rPr>
        <w:t>.</w:t>
      </w:r>
      <w:r w:rsidR="005E6090">
        <w:rPr>
          <w:rFonts w:ascii="Arial" w:eastAsia="Times New Roman" w:hAnsi="Arial" w:cs="Arial"/>
          <w:color w:val="000000"/>
          <w:sz w:val="24"/>
          <w:szCs w:val="24"/>
          <w:lang w:eastAsia="es-PE"/>
        </w:rPr>
        <w:tab/>
      </w:r>
      <w:r w:rsidR="005E6090" w:rsidRPr="005E6090">
        <w:rPr>
          <w:rFonts w:ascii="Arial" w:eastAsia="Times New Roman" w:hAnsi="Arial" w:cs="Arial"/>
          <w:b/>
          <w:color w:val="000000"/>
          <w:sz w:val="24"/>
          <w:szCs w:val="24"/>
          <w:lang w:eastAsia="es-PE"/>
        </w:rPr>
        <w:t>L</w:t>
      </w:r>
      <w:r w:rsidR="00C321AB" w:rsidRPr="005E6090">
        <w:rPr>
          <w:rFonts w:ascii="Arial" w:eastAsia="Times New Roman" w:hAnsi="Arial" w:cs="Arial"/>
          <w:b/>
          <w:color w:val="000000"/>
          <w:sz w:val="24"/>
          <w:szCs w:val="24"/>
          <w:lang w:eastAsia="es-PE"/>
        </w:rPr>
        <w:t>a</w:t>
      </w:r>
      <w:r w:rsidR="00C321AB" w:rsidRPr="00C41519">
        <w:rPr>
          <w:rFonts w:ascii="Arial" w:eastAsia="Times New Roman" w:hAnsi="Arial" w:cs="Arial"/>
          <w:b/>
          <w:color w:val="000000"/>
          <w:sz w:val="24"/>
          <w:szCs w:val="24"/>
          <w:lang w:eastAsia="es-PE"/>
        </w:rPr>
        <w:t>titud</w:t>
      </w:r>
      <w:r w:rsidR="003F1077" w:rsidRPr="00C41519">
        <w:rPr>
          <w:rFonts w:ascii="Arial" w:eastAsia="Times New Roman" w:hAnsi="Arial" w:cs="Arial"/>
          <w:b/>
          <w:color w:val="000000"/>
          <w:sz w:val="24"/>
          <w:szCs w:val="24"/>
          <w:lang w:eastAsia="es-PE"/>
        </w:rPr>
        <w:t xml:space="preserve">: </w:t>
      </w:r>
      <w:r w:rsidR="003F1077" w:rsidRPr="00C41519">
        <w:rPr>
          <w:rFonts w:ascii="Arial" w:eastAsia="Times New Roman" w:hAnsi="Arial" w:cs="Arial"/>
          <w:color w:val="000000"/>
          <w:sz w:val="24"/>
          <w:szCs w:val="24"/>
          <w:lang w:eastAsia="es-PE"/>
        </w:rPr>
        <w:t xml:space="preserve">El </w:t>
      </w:r>
      <w:r w:rsidR="005E6090">
        <w:rPr>
          <w:rFonts w:ascii="Arial" w:eastAsia="Times New Roman" w:hAnsi="Arial" w:cs="Arial"/>
          <w:color w:val="000000"/>
          <w:sz w:val="24"/>
          <w:szCs w:val="24"/>
          <w:lang w:eastAsia="es-PE"/>
        </w:rPr>
        <w:t>d</w:t>
      </w:r>
      <w:r w:rsidR="003F1077" w:rsidRPr="00C41519">
        <w:rPr>
          <w:rFonts w:ascii="Arial" w:eastAsia="Times New Roman" w:hAnsi="Arial" w:cs="Arial"/>
          <w:color w:val="000000"/>
          <w:sz w:val="24"/>
          <w:szCs w:val="24"/>
          <w:lang w:eastAsia="es-PE"/>
        </w:rPr>
        <w:t>istrito</w:t>
      </w:r>
      <w:r w:rsidR="00C321AB" w:rsidRPr="00C41519">
        <w:rPr>
          <w:rFonts w:ascii="Arial" w:eastAsia="Times New Roman" w:hAnsi="Arial" w:cs="Arial"/>
          <w:color w:val="000000"/>
          <w:sz w:val="24"/>
          <w:szCs w:val="24"/>
          <w:lang w:eastAsia="es-PE"/>
        </w:rPr>
        <w:t xml:space="preserve"> de Jaén se encuentra ubicada en la parte norte de esta región, entre los 5º15" y los 6º4" de latitud </w:t>
      </w:r>
      <w:r w:rsidR="005E6090">
        <w:rPr>
          <w:rFonts w:ascii="Arial" w:eastAsia="Times New Roman" w:hAnsi="Arial" w:cs="Arial"/>
          <w:color w:val="000000"/>
          <w:sz w:val="24"/>
          <w:szCs w:val="24"/>
          <w:lang w:eastAsia="es-PE"/>
        </w:rPr>
        <w:t>s</w:t>
      </w:r>
      <w:r w:rsidR="00C321AB" w:rsidRPr="00C41519">
        <w:rPr>
          <w:rFonts w:ascii="Arial" w:eastAsia="Times New Roman" w:hAnsi="Arial" w:cs="Arial"/>
          <w:color w:val="000000"/>
          <w:sz w:val="24"/>
          <w:szCs w:val="24"/>
          <w:lang w:eastAsia="es-PE"/>
        </w:rPr>
        <w:t>ur; y entre los 78º33" y los 79º38" de l</w:t>
      </w:r>
      <w:r w:rsidR="00837BD0" w:rsidRPr="00C41519">
        <w:rPr>
          <w:rFonts w:ascii="Arial" w:eastAsia="Times New Roman" w:hAnsi="Arial" w:cs="Arial"/>
          <w:color w:val="000000"/>
          <w:sz w:val="24"/>
          <w:szCs w:val="24"/>
          <w:lang w:eastAsia="es-PE"/>
        </w:rPr>
        <w:t xml:space="preserve">ongitud </w:t>
      </w:r>
      <w:r w:rsidR="005E6090">
        <w:rPr>
          <w:rFonts w:ascii="Arial" w:eastAsia="Times New Roman" w:hAnsi="Arial" w:cs="Arial"/>
          <w:color w:val="000000"/>
          <w:sz w:val="24"/>
          <w:szCs w:val="24"/>
          <w:lang w:eastAsia="es-PE"/>
        </w:rPr>
        <w:t>oeste</w:t>
      </w:r>
      <w:r w:rsidR="00837BD0" w:rsidRPr="00C41519">
        <w:rPr>
          <w:rFonts w:ascii="Arial" w:eastAsia="Times New Roman" w:hAnsi="Arial" w:cs="Arial"/>
          <w:color w:val="000000"/>
          <w:sz w:val="24"/>
          <w:szCs w:val="24"/>
          <w:lang w:eastAsia="es-PE"/>
        </w:rPr>
        <w:t>.</w:t>
      </w:r>
    </w:p>
    <w:p w:rsidR="00DB1085" w:rsidRDefault="00DB1085" w:rsidP="00DB1085">
      <w:pPr>
        <w:spacing w:after="0" w:line="240" w:lineRule="auto"/>
        <w:ind w:left="2124"/>
        <w:jc w:val="both"/>
        <w:rPr>
          <w:rFonts w:ascii="Arial" w:eastAsia="Times New Roman" w:hAnsi="Arial" w:cs="Arial"/>
          <w:b/>
          <w:color w:val="000000"/>
          <w:sz w:val="24"/>
          <w:szCs w:val="24"/>
          <w:lang w:eastAsia="es-PE"/>
        </w:rPr>
      </w:pPr>
    </w:p>
    <w:p w:rsidR="007A3779" w:rsidRPr="00C41519" w:rsidRDefault="00DB1085" w:rsidP="00DB1085">
      <w:pPr>
        <w:spacing w:after="0" w:line="240" w:lineRule="auto"/>
        <w:ind w:left="2124"/>
        <w:jc w:val="both"/>
        <w:rPr>
          <w:rFonts w:ascii="Arial" w:eastAsia="Times New Roman" w:hAnsi="Arial" w:cs="Arial"/>
          <w:b/>
          <w:color w:val="000000"/>
          <w:sz w:val="24"/>
          <w:szCs w:val="24"/>
          <w:lang w:eastAsia="es-PE"/>
        </w:rPr>
      </w:pPr>
      <w:r>
        <w:rPr>
          <w:rFonts w:ascii="Arial" w:eastAsia="Times New Roman" w:hAnsi="Arial" w:cs="Arial"/>
          <w:b/>
          <w:color w:val="000000"/>
          <w:sz w:val="24"/>
          <w:szCs w:val="24"/>
          <w:lang w:eastAsia="es-PE"/>
        </w:rPr>
        <w:t>d.</w:t>
      </w:r>
      <w:r w:rsidR="005E6090">
        <w:rPr>
          <w:rFonts w:ascii="Arial" w:eastAsia="Times New Roman" w:hAnsi="Arial" w:cs="Arial"/>
          <w:b/>
          <w:color w:val="000000"/>
          <w:sz w:val="24"/>
          <w:szCs w:val="24"/>
          <w:lang w:eastAsia="es-PE"/>
        </w:rPr>
        <w:tab/>
      </w:r>
      <w:r w:rsidR="007A3779" w:rsidRPr="00C41519">
        <w:rPr>
          <w:rFonts w:ascii="Arial" w:eastAsia="Times New Roman" w:hAnsi="Arial" w:cs="Arial"/>
          <w:b/>
          <w:color w:val="000000"/>
          <w:sz w:val="24"/>
          <w:szCs w:val="24"/>
          <w:lang w:eastAsia="es-PE"/>
        </w:rPr>
        <w:t>Límites</w:t>
      </w:r>
    </w:p>
    <w:p w:rsidR="007A3779" w:rsidRPr="00C41519" w:rsidRDefault="005E6090" w:rsidP="000A7F56">
      <w:pPr>
        <w:pStyle w:val="Prrafodelista"/>
        <w:tabs>
          <w:tab w:val="left" w:pos="993"/>
        </w:tabs>
        <w:spacing w:after="0" w:line="240" w:lineRule="auto"/>
        <w:ind w:left="993"/>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7A3779" w:rsidRPr="00C41519">
        <w:rPr>
          <w:rFonts w:ascii="Arial" w:eastAsia="Times New Roman" w:hAnsi="Arial" w:cs="Arial"/>
          <w:color w:val="000000"/>
          <w:sz w:val="24"/>
          <w:szCs w:val="24"/>
          <w:lang w:eastAsia="es-PE"/>
        </w:rPr>
        <w:t>Jaén</w:t>
      </w:r>
      <w:r>
        <w:rPr>
          <w:rFonts w:ascii="Arial" w:eastAsia="Times New Roman" w:hAnsi="Arial" w:cs="Arial"/>
          <w:color w:val="000000"/>
          <w:sz w:val="24"/>
          <w:szCs w:val="24"/>
          <w:lang w:eastAsia="es-PE"/>
        </w:rPr>
        <w:t>,</w:t>
      </w:r>
      <w:r w:rsidR="007A3779" w:rsidRPr="00C41519">
        <w:rPr>
          <w:rFonts w:ascii="Arial" w:eastAsia="Times New Roman" w:hAnsi="Arial" w:cs="Arial"/>
          <w:color w:val="000000"/>
          <w:sz w:val="24"/>
          <w:szCs w:val="24"/>
          <w:lang w:eastAsia="es-PE"/>
        </w:rPr>
        <w:t xml:space="preserve"> como </w:t>
      </w:r>
      <w:r>
        <w:rPr>
          <w:rFonts w:ascii="Arial" w:eastAsia="Times New Roman" w:hAnsi="Arial" w:cs="Arial"/>
          <w:color w:val="000000"/>
          <w:sz w:val="24"/>
          <w:szCs w:val="24"/>
          <w:lang w:eastAsia="es-PE"/>
        </w:rPr>
        <w:t>d</w:t>
      </w:r>
      <w:r w:rsidR="007A3779" w:rsidRPr="00C41519">
        <w:rPr>
          <w:rFonts w:ascii="Arial" w:eastAsia="Times New Roman" w:hAnsi="Arial" w:cs="Arial"/>
          <w:color w:val="000000"/>
          <w:sz w:val="24"/>
          <w:szCs w:val="24"/>
          <w:lang w:eastAsia="es-PE"/>
        </w:rPr>
        <w:t>istrito tiene los siguientes límites:</w:t>
      </w:r>
    </w:p>
    <w:p w:rsidR="005E6090" w:rsidRDefault="005E6090" w:rsidP="005E6090">
      <w:pPr>
        <w:tabs>
          <w:tab w:val="left" w:pos="1418"/>
        </w:tabs>
        <w:spacing w:after="0" w:line="240" w:lineRule="auto"/>
        <w:ind w:left="1418"/>
        <w:jc w:val="both"/>
        <w:rPr>
          <w:rFonts w:ascii="Arial" w:eastAsia="Times New Roman" w:hAnsi="Arial" w:cs="Arial"/>
          <w:color w:val="000000"/>
          <w:sz w:val="24"/>
          <w:szCs w:val="24"/>
          <w:lang w:eastAsia="es-PE"/>
        </w:rPr>
      </w:pPr>
    </w:p>
    <w:p w:rsidR="007A3779" w:rsidRDefault="005E6090" w:rsidP="00DB1085">
      <w:pPr>
        <w:spacing w:after="0" w:line="240" w:lineRule="auto"/>
        <w:ind w:left="1418"/>
        <w:jc w:val="both"/>
        <w:rPr>
          <w:rFonts w:ascii="Arial" w:eastAsia="Times New Roman" w:hAnsi="Arial" w:cs="Arial"/>
          <w:sz w:val="24"/>
          <w:szCs w:val="24"/>
          <w:lang w:val="es-ES" w:eastAsia="es-PE"/>
        </w:rPr>
      </w:pP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DB1085" w:rsidRPr="00DB1085">
        <w:rPr>
          <w:rFonts w:ascii="Arial" w:eastAsia="Times New Roman" w:hAnsi="Arial" w:cs="Arial"/>
          <w:b/>
          <w:color w:val="000000"/>
          <w:sz w:val="24"/>
          <w:szCs w:val="24"/>
          <w:lang w:eastAsia="es-PE"/>
        </w:rPr>
        <w:t>1)</w:t>
      </w:r>
      <w:r>
        <w:rPr>
          <w:rFonts w:ascii="Arial" w:eastAsia="Times New Roman" w:hAnsi="Arial" w:cs="Arial"/>
          <w:color w:val="000000"/>
          <w:sz w:val="24"/>
          <w:szCs w:val="24"/>
          <w:lang w:eastAsia="es-PE"/>
        </w:rPr>
        <w:tab/>
        <w:t>Por el n</w:t>
      </w:r>
      <w:r w:rsidR="007A3779" w:rsidRPr="00C41519">
        <w:rPr>
          <w:rFonts w:ascii="Arial" w:eastAsia="Times New Roman" w:hAnsi="Arial" w:cs="Arial"/>
          <w:color w:val="000000"/>
          <w:sz w:val="24"/>
          <w:szCs w:val="24"/>
          <w:lang w:eastAsia="es-PE"/>
        </w:rPr>
        <w:t>orte</w:t>
      </w:r>
      <w:r w:rsidR="007A3779" w:rsidRPr="00C41519">
        <w:rPr>
          <w:rFonts w:ascii="Arial" w:eastAsia="Times New Roman" w:hAnsi="Arial" w:cs="Arial"/>
          <w:sz w:val="24"/>
          <w:szCs w:val="24"/>
          <w:lang w:val="es-ES" w:eastAsia="es-PE"/>
        </w:rPr>
        <w:tab/>
        <w:t xml:space="preserve">: </w:t>
      </w:r>
      <w:r>
        <w:rPr>
          <w:rFonts w:ascii="Arial" w:eastAsia="Times New Roman" w:hAnsi="Arial" w:cs="Arial"/>
          <w:sz w:val="24"/>
          <w:szCs w:val="24"/>
          <w:lang w:val="es-ES" w:eastAsia="es-PE"/>
        </w:rPr>
        <w:tab/>
      </w:r>
      <w:r w:rsidR="007A3779" w:rsidRPr="00C41519">
        <w:rPr>
          <w:rFonts w:ascii="Arial" w:eastAsia="Times New Roman" w:hAnsi="Arial" w:cs="Arial"/>
          <w:sz w:val="24"/>
          <w:szCs w:val="24"/>
          <w:lang w:val="es-ES" w:eastAsia="es-PE"/>
        </w:rPr>
        <w:t xml:space="preserve">Distrito de Las </w:t>
      </w:r>
      <w:proofErr w:type="spellStart"/>
      <w:r w:rsidR="007A3779" w:rsidRPr="00C41519">
        <w:rPr>
          <w:rFonts w:ascii="Arial" w:eastAsia="Times New Roman" w:hAnsi="Arial" w:cs="Arial"/>
          <w:sz w:val="24"/>
          <w:szCs w:val="24"/>
          <w:lang w:val="es-ES" w:eastAsia="es-PE"/>
        </w:rPr>
        <w:t>Pirias</w:t>
      </w:r>
      <w:proofErr w:type="spellEnd"/>
      <w:r w:rsidR="007A3779" w:rsidRPr="00C41519">
        <w:rPr>
          <w:rFonts w:ascii="Arial" w:eastAsia="Times New Roman" w:hAnsi="Arial" w:cs="Arial"/>
          <w:sz w:val="24"/>
          <w:szCs w:val="24"/>
          <w:lang w:val="es-ES" w:eastAsia="es-PE"/>
        </w:rPr>
        <w:t xml:space="preserve"> y </w:t>
      </w:r>
      <w:proofErr w:type="spellStart"/>
      <w:r w:rsidR="007A3779" w:rsidRPr="00C41519">
        <w:rPr>
          <w:rFonts w:ascii="Arial" w:eastAsia="Times New Roman" w:hAnsi="Arial" w:cs="Arial"/>
          <w:sz w:val="24"/>
          <w:szCs w:val="24"/>
          <w:lang w:val="es-ES" w:eastAsia="es-PE"/>
        </w:rPr>
        <w:t>Huabal</w:t>
      </w:r>
      <w:proofErr w:type="spellEnd"/>
      <w:r>
        <w:rPr>
          <w:rFonts w:ascii="Arial" w:eastAsia="Times New Roman" w:hAnsi="Arial" w:cs="Arial"/>
          <w:sz w:val="24"/>
          <w:szCs w:val="24"/>
          <w:lang w:val="es-ES" w:eastAsia="es-PE"/>
        </w:rPr>
        <w:t>.</w:t>
      </w:r>
    </w:p>
    <w:p w:rsidR="007A3779" w:rsidRDefault="005E6090" w:rsidP="005E6090">
      <w:pPr>
        <w:tabs>
          <w:tab w:val="left" w:pos="1418"/>
        </w:tabs>
        <w:spacing w:after="0" w:line="240" w:lineRule="auto"/>
        <w:ind w:left="1418"/>
        <w:jc w:val="both"/>
        <w:rPr>
          <w:rFonts w:ascii="Arial" w:hAnsi="Arial" w:cs="Arial"/>
          <w:sz w:val="24"/>
          <w:szCs w:val="24"/>
        </w:rPr>
      </w:pPr>
      <w:r>
        <w:rPr>
          <w:rFonts w:ascii="Arial" w:eastAsia="Times New Roman" w:hAnsi="Arial" w:cs="Arial"/>
          <w:sz w:val="24"/>
          <w:szCs w:val="24"/>
          <w:lang w:val="es-ES" w:eastAsia="es-PE"/>
        </w:rPr>
        <w:tab/>
      </w:r>
      <w:r w:rsidR="00DB1085">
        <w:rPr>
          <w:rFonts w:ascii="Arial" w:eastAsia="Times New Roman" w:hAnsi="Arial" w:cs="Arial"/>
          <w:sz w:val="24"/>
          <w:szCs w:val="24"/>
          <w:lang w:val="es-ES" w:eastAsia="es-PE"/>
        </w:rPr>
        <w:tab/>
      </w:r>
      <w:r w:rsidR="00DB1085" w:rsidRPr="00DB1085">
        <w:rPr>
          <w:rFonts w:ascii="Arial" w:eastAsia="Times New Roman" w:hAnsi="Arial" w:cs="Arial"/>
          <w:b/>
          <w:sz w:val="24"/>
          <w:szCs w:val="24"/>
          <w:lang w:val="es-ES" w:eastAsia="es-PE"/>
        </w:rPr>
        <w:t>2)</w:t>
      </w:r>
      <w:r>
        <w:rPr>
          <w:rFonts w:ascii="Arial" w:eastAsia="Times New Roman" w:hAnsi="Arial" w:cs="Arial"/>
          <w:sz w:val="24"/>
          <w:szCs w:val="24"/>
          <w:lang w:val="es-ES" w:eastAsia="es-PE"/>
        </w:rPr>
        <w:tab/>
        <w:t>Por el e</w:t>
      </w:r>
      <w:proofErr w:type="spellStart"/>
      <w:r w:rsidR="007A3779" w:rsidRPr="00C41519">
        <w:rPr>
          <w:rFonts w:ascii="Arial" w:eastAsia="Times New Roman" w:hAnsi="Arial" w:cs="Arial"/>
          <w:color w:val="000000"/>
          <w:sz w:val="24"/>
          <w:szCs w:val="24"/>
          <w:lang w:eastAsia="es-PE"/>
        </w:rPr>
        <w:t>ste</w:t>
      </w:r>
      <w:proofErr w:type="spellEnd"/>
      <w:r w:rsidR="007A3779" w:rsidRPr="00C41519">
        <w:rPr>
          <w:rFonts w:ascii="Arial" w:eastAsia="Times New Roman" w:hAnsi="Arial" w:cs="Arial"/>
          <w:sz w:val="24"/>
          <w:szCs w:val="24"/>
          <w:lang w:val="es-ES" w:eastAsia="es-PE"/>
        </w:rPr>
        <w:tab/>
        <w:t xml:space="preserve">: </w:t>
      </w:r>
      <w:r>
        <w:rPr>
          <w:rFonts w:ascii="Arial" w:eastAsia="Times New Roman" w:hAnsi="Arial" w:cs="Arial"/>
          <w:sz w:val="24"/>
          <w:szCs w:val="24"/>
          <w:lang w:val="es-ES" w:eastAsia="es-PE"/>
        </w:rPr>
        <w:tab/>
      </w:r>
      <w:r w:rsidR="007A3779" w:rsidRPr="00C41519">
        <w:rPr>
          <w:rFonts w:ascii="Arial" w:eastAsia="Times New Roman" w:hAnsi="Arial" w:cs="Arial"/>
          <w:sz w:val="24"/>
          <w:szCs w:val="24"/>
          <w:lang w:val="es-ES" w:eastAsia="es-PE"/>
        </w:rPr>
        <w:t xml:space="preserve">Distrito de </w:t>
      </w:r>
      <w:r w:rsidR="007A3779" w:rsidRPr="00C41519">
        <w:rPr>
          <w:rFonts w:ascii="Arial" w:hAnsi="Arial" w:cs="Arial"/>
          <w:sz w:val="24"/>
          <w:szCs w:val="24"/>
        </w:rPr>
        <w:t>Bellavista</w:t>
      </w:r>
      <w:r>
        <w:rPr>
          <w:rFonts w:ascii="Arial" w:hAnsi="Arial" w:cs="Arial"/>
          <w:sz w:val="24"/>
          <w:szCs w:val="24"/>
        </w:rPr>
        <w:t>.</w:t>
      </w:r>
    </w:p>
    <w:p w:rsidR="005E6090" w:rsidRDefault="005E6090" w:rsidP="005E6090">
      <w:pPr>
        <w:tabs>
          <w:tab w:val="left" w:pos="1418"/>
        </w:tabs>
        <w:spacing w:after="0" w:line="240" w:lineRule="auto"/>
        <w:ind w:left="1418"/>
        <w:jc w:val="both"/>
        <w:rPr>
          <w:rFonts w:ascii="Arial" w:hAnsi="Arial" w:cs="Arial"/>
          <w:sz w:val="24"/>
          <w:szCs w:val="24"/>
        </w:rPr>
      </w:pPr>
      <w:r>
        <w:rPr>
          <w:rFonts w:ascii="Arial" w:hAnsi="Arial" w:cs="Arial"/>
          <w:sz w:val="24"/>
          <w:szCs w:val="24"/>
        </w:rPr>
        <w:tab/>
      </w:r>
      <w:r w:rsidR="00DB1085">
        <w:rPr>
          <w:rFonts w:ascii="Arial" w:hAnsi="Arial" w:cs="Arial"/>
          <w:sz w:val="24"/>
          <w:szCs w:val="24"/>
        </w:rPr>
        <w:tab/>
      </w:r>
      <w:r w:rsidR="00DB1085" w:rsidRPr="00DB1085">
        <w:rPr>
          <w:rFonts w:ascii="Arial" w:hAnsi="Arial" w:cs="Arial"/>
          <w:b/>
          <w:sz w:val="24"/>
          <w:szCs w:val="24"/>
        </w:rPr>
        <w:t>3)</w:t>
      </w:r>
      <w:r>
        <w:rPr>
          <w:rFonts w:ascii="Arial" w:hAnsi="Arial" w:cs="Arial"/>
          <w:sz w:val="24"/>
          <w:szCs w:val="24"/>
        </w:rPr>
        <w:tab/>
        <w:t>Por el o</w:t>
      </w:r>
      <w:r w:rsidR="007A3779" w:rsidRPr="00C41519">
        <w:rPr>
          <w:rFonts w:ascii="Arial" w:eastAsia="Times New Roman" w:hAnsi="Arial" w:cs="Arial"/>
          <w:color w:val="000000"/>
          <w:sz w:val="24"/>
          <w:szCs w:val="24"/>
          <w:lang w:eastAsia="es-PE"/>
        </w:rPr>
        <w:t>este</w:t>
      </w:r>
      <w:r w:rsidR="007A3779" w:rsidRPr="00C41519">
        <w:rPr>
          <w:rFonts w:ascii="Arial" w:eastAsia="Times New Roman" w:hAnsi="Arial" w:cs="Arial"/>
          <w:sz w:val="24"/>
          <w:szCs w:val="24"/>
          <w:lang w:val="es-ES" w:eastAsia="es-PE"/>
        </w:rPr>
        <w:tab/>
        <w:t xml:space="preserve">: </w:t>
      </w:r>
      <w:r>
        <w:rPr>
          <w:rFonts w:ascii="Arial" w:eastAsia="Times New Roman" w:hAnsi="Arial" w:cs="Arial"/>
          <w:sz w:val="24"/>
          <w:szCs w:val="24"/>
          <w:lang w:val="es-ES" w:eastAsia="es-PE"/>
        </w:rPr>
        <w:tab/>
      </w:r>
      <w:r w:rsidR="007A3779" w:rsidRPr="00C41519">
        <w:rPr>
          <w:rFonts w:ascii="Arial" w:eastAsia="Times New Roman" w:hAnsi="Arial" w:cs="Arial"/>
          <w:sz w:val="24"/>
          <w:szCs w:val="24"/>
          <w:lang w:val="es-ES" w:eastAsia="es-PE"/>
        </w:rPr>
        <w:t xml:space="preserve">Distrito de </w:t>
      </w:r>
      <w:proofErr w:type="spellStart"/>
      <w:r w:rsidR="007A3779" w:rsidRPr="00C41519">
        <w:rPr>
          <w:rFonts w:ascii="Arial" w:hAnsi="Arial" w:cs="Arial"/>
          <w:sz w:val="24"/>
          <w:szCs w:val="24"/>
        </w:rPr>
        <w:t>Colasay</w:t>
      </w:r>
      <w:proofErr w:type="spellEnd"/>
      <w:r>
        <w:rPr>
          <w:rFonts w:ascii="Arial" w:hAnsi="Arial" w:cs="Arial"/>
          <w:sz w:val="24"/>
          <w:szCs w:val="24"/>
        </w:rPr>
        <w:t>.</w:t>
      </w:r>
    </w:p>
    <w:p w:rsidR="007A3779" w:rsidRDefault="00DB1085" w:rsidP="00DB1085">
      <w:pPr>
        <w:spacing w:after="0" w:line="240" w:lineRule="auto"/>
        <w:ind w:left="3544" w:hanging="709"/>
        <w:jc w:val="both"/>
        <w:rPr>
          <w:rFonts w:ascii="Arial" w:hAnsi="Arial" w:cs="Arial"/>
          <w:sz w:val="24"/>
          <w:szCs w:val="24"/>
        </w:rPr>
      </w:pPr>
      <w:r w:rsidRPr="00DB1085">
        <w:rPr>
          <w:rFonts w:ascii="Arial" w:hAnsi="Arial" w:cs="Arial"/>
          <w:b/>
          <w:sz w:val="24"/>
          <w:szCs w:val="24"/>
        </w:rPr>
        <w:t>4)</w:t>
      </w:r>
      <w:r>
        <w:rPr>
          <w:rFonts w:ascii="Arial" w:hAnsi="Arial" w:cs="Arial"/>
          <w:sz w:val="24"/>
          <w:szCs w:val="24"/>
        </w:rPr>
        <w:tab/>
      </w:r>
      <w:r w:rsidR="005E6090">
        <w:rPr>
          <w:rFonts w:ascii="Arial" w:hAnsi="Arial" w:cs="Arial"/>
          <w:sz w:val="24"/>
          <w:szCs w:val="24"/>
        </w:rPr>
        <w:t>Por el s</w:t>
      </w:r>
      <w:r w:rsidR="007A3779" w:rsidRPr="00C41519">
        <w:rPr>
          <w:rFonts w:ascii="Arial" w:hAnsi="Arial" w:cs="Arial"/>
          <w:sz w:val="24"/>
          <w:szCs w:val="24"/>
        </w:rPr>
        <w:t>ur</w:t>
      </w:r>
      <w:r w:rsidR="007A3779" w:rsidRPr="00C41519">
        <w:rPr>
          <w:rFonts w:ascii="Arial" w:hAnsi="Arial" w:cs="Arial"/>
          <w:sz w:val="24"/>
          <w:szCs w:val="24"/>
        </w:rPr>
        <w:tab/>
        <w:t xml:space="preserve">: </w:t>
      </w:r>
      <w:r w:rsidR="005E6090">
        <w:rPr>
          <w:rFonts w:ascii="Arial" w:hAnsi="Arial" w:cs="Arial"/>
          <w:sz w:val="24"/>
          <w:szCs w:val="24"/>
        </w:rPr>
        <w:tab/>
      </w:r>
      <w:r w:rsidR="007A3779" w:rsidRPr="00C41519">
        <w:rPr>
          <w:rFonts w:ascii="Arial" w:hAnsi="Arial" w:cs="Arial"/>
          <w:sz w:val="24"/>
          <w:szCs w:val="24"/>
        </w:rPr>
        <w:t>Distrito de Choros</w:t>
      </w:r>
      <w:r w:rsidR="00685C05">
        <w:rPr>
          <w:rFonts w:ascii="Arial" w:hAnsi="Arial" w:cs="Arial"/>
          <w:sz w:val="24"/>
          <w:szCs w:val="24"/>
        </w:rPr>
        <w:t xml:space="preserve"> (</w:t>
      </w:r>
      <w:proofErr w:type="spellStart"/>
      <w:r w:rsidR="007A3779" w:rsidRPr="00C41519">
        <w:rPr>
          <w:rFonts w:ascii="Arial" w:hAnsi="Arial" w:cs="Arial"/>
          <w:sz w:val="24"/>
          <w:szCs w:val="24"/>
        </w:rPr>
        <w:t>Cutervo</w:t>
      </w:r>
      <w:proofErr w:type="spellEnd"/>
      <w:r w:rsidR="00685C05">
        <w:rPr>
          <w:rFonts w:ascii="Arial" w:hAnsi="Arial" w:cs="Arial"/>
          <w:sz w:val="24"/>
          <w:szCs w:val="24"/>
        </w:rPr>
        <w:t>)</w:t>
      </w:r>
      <w:r w:rsidR="005E6090">
        <w:rPr>
          <w:rFonts w:ascii="Arial" w:hAnsi="Arial" w:cs="Arial"/>
          <w:sz w:val="24"/>
          <w:szCs w:val="24"/>
        </w:rPr>
        <w:t>.</w:t>
      </w:r>
    </w:p>
    <w:p w:rsidR="005E6090" w:rsidRDefault="005E6090" w:rsidP="005E6090">
      <w:pPr>
        <w:tabs>
          <w:tab w:val="left" w:pos="1418"/>
          <w:tab w:val="left" w:pos="2835"/>
          <w:tab w:val="left" w:pos="4242"/>
        </w:tabs>
        <w:spacing w:after="0" w:line="240" w:lineRule="auto"/>
        <w:jc w:val="both"/>
        <w:rPr>
          <w:rFonts w:ascii="Arial" w:hAnsi="Arial" w:cs="Arial"/>
          <w:sz w:val="24"/>
          <w:szCs w:val="24"/>
        </w:rPr>
      </w:pPr>
    </w:p>
    <w:p w:rsidR="00586895" w:rsidRDefault="005E6090" w:rsidP="005E6090">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B1085">
        <w:rPr>
          <w:rFonts w:ascii="Arial" w:hAnsi="Arial" w:cs="Arial"/>
          <w:sz w:val="24"/>
          <w:szCs w:val="24"/>
        </w:rPr>
        <w:tab/>
      </w:r>
      <w:r w:rsidR="00DB1085" w:rsidRPr="00DB1085">
        <w:rPr>
          <w:rFonts w:ascii="Arial" w:hAnsi="Arial" w:cs="Arial"/>
          <w:b/>
          <w:sz w:val="24"/>
          <w:szCs w:val="24"/>
        </w:rPr>
        <w:t>e</w:t>
      </w:r>
      <w:r w:rsidRPr="00DB1085">
        <w:rPr>
          <w:rFonts w:ascii="Arial" w:hAnsi="Arial" w:cs="Arial"/>
          <w:b/>
          <w:sz w:val="24"/>
          <w:szCs w:val="24"/>
        </w:rPr>
        <w:t>.</w:t>
      </w:r>
      <w:r>
        <w:rPr>
          <w:rFonts w:ascii="Arial" w:hAnsi="Arial" w:cs="Arial"/>
          <w:sz w:val="24"/>
          <w:szCs w:val="24"/>
        </w:rPr>
        <w:tab/>
      </w:r>
      <w:r w:rsidR="00586895" w:rsidRPr="00C41519">
        <w:rPr>
          <w:rFonts w:ascii="Arial" w:hAnsi="Arial" w:cs="Arial"/>
          <w:b/>
          <w:sz w:val="24"/>
          <w:szCs w:val="24"/>
        </w:rPr>
        <w:t xml:space="preserve">Superficie total </w:t>
      </w:r>
      <w:r w:rsidR="002449A0">
        <w:rPr>
          <w:rFonts w:ascii="Arial" w:hAnsi="Arial" w:cs="Arial"/>
          <w:b/>
          <w:sz w:val="24"/>
          <w:szCs w:val="24"/>
        </w:rPr>
        <w:t xml:space="preserve">de </w:t>
      </w:r>
      <w:r w:rsidR="00586895" w:rsidRPr="00C41519">
        <w:rPr>
          <w:rFonts w:ascii="Arial" w:hAnsi="Arial" w:cs="Arial"/>
          <w:b/>
          <w:sz w:val="24"/>
          <w:szCs w:val="24"/>
        </w:rPr>
        <w:t>Jaén:</w:t>
      </w:r>
      <w:r w:rsidR="00586895" w:rsidRPr="00C41519">
        <w:rPr>
          <w:rFonts w:ascii="Arial" w:hAnsi="Arial" w:cs="Arial"/>
          <w:sz w:val="24"/>
          <w:szCs w:val="24"/>
        </w:rPr>
        <w:t xml:space="preserve"> 537,25 km2.</w:t>
      </w:r>
    </w:p>
    <w:p w:rsidR="002449A0" w:rsidRDefault="002449A0" w:rsidP="005E6090">
      <w:pPr>
        <w:spacing w:after="0" w:line="240" w:lineRule="auto"/>
        <w:jc w:val="both"/>
        <w:rPr>
          <w:rFonts w:ascii="Arial" w:hAnsi="Arial" w:cs="Arial"/>
          <w:sz w:val="24"/>
          <w:szCs w:val="24"/>
        </w:rPr>
      </w:pPr>
    </w:p>
    <w:p w:rsidR="00B92841" w:rsidRPr="00FB4095" w:rsidRDefault="002449A0" w:rsidP="002449A0">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B1085">
        <w:rPr>
          <w:rFonts w:ascii="Arial" w:hAnsi="Arial" w:cs="Arial"/>
          <w:sz w:val="24"/>
          <w:szCs w:val="24"/>
        </w:rPr>
        <w:tab/>
      </w:r>
      <w:r w:rsidR="00DB1085" w:rsidRPr="00DB1085">
        <w:rPr>
          <w:rFonts w:ascii="Arial" w:hAnsi="Arial" w:cs="Arial"/>
          <w:b/>
          <w:sz w:val="24"/>
          <w:szCs w:val="24"/>
        </w:rPr>
        <w:t>f</w:t>
      </w:r>
      <w:r w:rsidRPr="00DB1085">
        <w:rPr>
          <w:rFonts w:ascii="Arial" w:hAnsi="Arial" w:cs="Arial"/>
          <w:b/>
          <w:sz w:val="24"/>
          <w:szCs w:val="24"/>
        </w:rPr>
        <w:t>.</w:t>
      </w:r>
      <w:r>
        <w:rPr>
          <w:rFonts w:ascii="Arial" w:hAnsi="Arial" w:cs="Arial"/>
          <w:sz w:val="24"/>
          <w:szCs w:val="24"/>
        </w:rPr>
        <w:tab/>
      </w:r>
      <w:r w:rsidR="00D3015D" w:rsidRPr="007B29CB">
        <w:rPr>
          <w:rFonts w:ascii="Arial" w:eastAsia="Times New Roman" w:hAnsi="Arial" w:cs="Arial"/>
          <w:b/>
          <w:color w:val="000000"/>
          <w:sz w:val="24"/>
          <w:szCs w:val="24"/>
          <w:lang w:eastAsia="es-PE"/>
        </w:rPr>
        <w:t xml:space="preserve">División </w:t>
      </w:r>
      <w:r>
        <w:rPr>
          <w:rFonts w:ascii="Arial" w:eastAsia="Times New Roman" w:hAnsi="Arial" w:cs="Arial"/>
          <w:b/>
          <w:color w:val="000000"/>
          <w:sz w:val="24"/>
          <w:szCs w:val="24"/>
          <w:lang w:eastAsia="es-PE"/>
        </w:rPr>
        <w:t>g</w:t>
      </w:r>
      <w:r w:rsidR="007B29CB" w:rsidRPr="007B29CB">
        <w:rPr>
          <w:rFonts w:ascii="Arial" w:eastAsia="Times New Roman" w:hAnsi="Arial" w:cs="Arial"/>
          <w:b/>
          <w:color w:val="000000"/>
          <w:sz w:val="24"/>
          <w:szCs w:val="24"/>
          <w:lang w:eastAsia="es-PE"/>
        </w:rPr>
        <w:t>eográfica</w:t>
      </w:r>
    </w:p>
    <w:p w:rsidR="00FB4095" w:rsidRPr="00B92841" w:rsidRDefault="00FB4095" w:rsidP="000A7F56">
      <w:pPr>
        <w:pStyle w:val="Prrafodelista"/>
        <w:tabs>
          <w:tab w:val="left" w:pos="993"/>
        </w:tabs>
        <w:spacing w:after="0" w:line="240" w:lineRule="auto"/>
        <w:ind w:left="993"/>
        <w:jc w:val="both"/>
        <w:rPr>
          <w:rFonts w:ascii="Arial" w:hAnsi="Arial" w:cs="Arial"/>
          <w:sz w:val="24"/>
          <w:szCs w:val="24"/>
        </w:rPr>
      </w:pPr>
    </w:p>
    <w:p w:rsidR="00B92841" w:rsidRDefault="002449A0" w:rsidP="000A7F56">
      <w:pPr>
        <w:pStyle w:val="Prrafodelista"/>
        <w:tabs>
          <w:tab w:val="left" w:pos="993"/>
        </w:tabs>
        <w:spacing w:after="0" w:line="240" w:lineRule="auto"/>
        <w:ind w:left="993"/>
        <w:jc w:val="both"/>
        <w:rPr>
          <w:rFonts w:ascii="Arial" w:eastAsia="Times New Roman" w:hAnsi="Arial" w:cs="Arial"/>
          <w:color w:val="000000"/>
          <w:sz w:val="24"/>
          <w:szCs w:val="24"/>
          <w:lang w:eastAsia="es-PE"/>
        </w:rPr>
      </w:pP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sidR="00DB1085">
        <w:rPr>
          <w:rFonts w:ascii="Arial" w:eastAsia="Times New Roman" w:hAnsi="Arial" w:cs="Arial"/>
          <w:b/>
          <w:color w:val="000000"/>
          <w:sz w:val="24"/>
          <w:szCs w:val="24"/>
          <w:lang w:eastAsia="es-PE"/>
        </w:rPr>
        <w:tab/>
        <w:t>1)</w:t>
      </w:r>
      <w:r>
        <w:rPr>
          <w:rFonts w:ascii="Arial" w:eastAsia="Times New Roman" w:hAnsi="Arial" w:cs="Arial"/>
          <w:b/>
          <w:color w:val="000000"/>
          <w:sz w:val="24"/>
          <w:szCs w:val="24"/>
          <w:lang w:eastAsia="es-PE"/>
        </w:rPr>
        <w:tab/>
        <w:t>Zona Rural</w:t>
      </w:r>
      <w:r w:rsidR="00DB4A22" w:rsidRPr="00B92841">
        <w:rPr>
          <w:rFonts w:ascii="Arial" w:eastAsia="Times New Roman" w:hAnsi="Arial" w:cs="Arial"/>
          <w:color w:val="000000"/>
          <w:sz w:val="24"/>
          <w:szCs w:val="24"/>
          <w:lang w:eastAsia="es-PE"/>
        </w:rPr>
        <w:t xml:space="preserve"> </w:t>
      </w:r>
    </w:p>
    <w:p w:rsidR="00B92841" w:rsidRDefault="00365465" w:rsidP="00DB1085">
      <w:pPr>
        <w:pStyle w:val="Prrafodelista"/>
        <w:tabs>
          <w:tab w:val="left" w:pos="993"/>
        </w:tabs>
        <w:spacing w:after="0" w:line="240" w:lineRule="auto"/>
        <w:ind w:left="3540"/>
        <w:jc w:val="both"/>
        <w:rPr>
          <w:rFonts w:ascii="Arial" w:eastAsia="Times New Roman" w:hAnsi="Arial" w:cs="Arial"/>
          <w:color w:val="000000"/>
          <w:sz w:val="24"/>
          <w:szCs w:val="24"/>
          <w:lang w:eastAsia="es-PE"/>
        </w:rPr>
      </w:pPr>
      <w:r w:rsidRPr="00B92841">
        <w:rPr>
          <w:rFonts w:ascii="Arial" w:eastAsia="Times New Roman" w:hAnsi="Arial" w:cs="Arial"/>
          <w:color w:val="000000"/>
          <w:sz w:val="24"/>
          <w:szCs w:val="24"/>
          <w:lang w:eastAsia="es-PE"/>
        </w:rPr>
        <w:t>Cuenta con 11</w:t>
      </w:r>
      <w:r w:rsidR="00DB4A22" w:rsidRPr="00B92841">
        <w:rPr>
          <w:rFonts w:ascii="Arial" w:eastAsia="Times New Roman" w:hAnsi="Arial" w:cs="Arial"/>
          <w:color w:val="000000"/>
          <w:sz w:val="24"/>
          <w:szCs w:val="24"/>
          <w:lang w:eastAsia="es-PE"/>
        </w:rPr>
        <w:t xml:space="preserve"> centros poblados: Chamaya, Tabacal, Vista Alegre de </w:t>
      </w:r>
      <w:proofErr w:type="spellStart"/>
      <w:r w:rsidR="00DB4A22" w:rsidRPr="00B92841">
        <w:rPr>
          <w:rFonts w:ascii="Arial" w:eastAsia="Times New Roman" w:hAnsi="Arial" w:cs="Arial"/>
          <w:color w:val="000000"/>
          <w:sz w:val="24"/>
          <w:szCs w:val="24"/>
          <w:lang w:eastAsia="es-PE"/>
        </w:rPr>
        <w:t>Zonanga</w:t>
      </w:r>
      <w:proofErr w:type="spellEnd"/>
      <w:r w:rsidR="00DB4A22" w:rsidRPr="00B92841">
        <w:rPr>
          <w:rFonts w:ascii="Arial" w:eastAsia="Times New Roman" w:hAnsi="Arial" w:cs="Arial"/>
          <w:color w:val="000000"/>
          <w:sz w:val="24"/>
          <w:szCs w:val="24"/>
          <w:lang w:eastAsia="es-PE"/>
        </w:rPr>
        <w:t xml:space="preserve">, </w:t>
      </w:r>
      <w:proofErr w:type="spellStart"/>
      <w:r w:rsidR="00DB4A22" w:rsidRPr="00B92841">
        <w:rPr>
          <w:rFonts w:ascii="Arial" w:eastAsia="Times New Roman" w:hAnsi="Arial" w:cs="Arial"/>
          <w:color w:val="000000"/>
          <w:sz w:val="24"/>
          <w:szCs w:val="24"/>
          <w:lang w:eastAsia="es-PE"/>
        </w:rPr>
        <w:t>Valillo</w:t>
      </w:r>
      <w:proofErr w:type="spellEnd"/>
      <w:r w:rsidR="00DB4A22" w:rsidRPr="00B92841">
        <w:rPr>
          <w:rFonts w:ascii="Arial" w:eastAsia="Times New Roman" w:hAnsi="Arial" w:cs="Arial"/>
          <w:color w:val="000000"/>
          <w:sz w:val="24"/>
          <w:szCs w:val="24"/>
          <w:lang w:eastAsia="es-PE"/>
        </w:rPr>
        <w:t>, San Martín</w:t>
      </w:r>
      <w:r w:rsidRPr="00B92841">
        <w:rPr>
          <w:rFonts w:ascii="Arial" w:eastAsia="Times New Roman" w:hAnsi="Arial" w:cs="Arial"/>
          <w:color w:val="000000"/>
          <w:sz w:val="24"/>
          <w:szCs w:val="24"/>
          <w:lang w:eastAsia="es-PE"/>
        </w:rPr>
        <w:t xml:space="preserve"> de Porras</w:t>
      </w:r>
      <w:r w:rsidR="00DB4A22" w:rsidRPr="00B92841">
        <w:rPr>
          <w:rFonts w:ascii="Arial" w:eastAsia="Times New Roman" w:hAnsi="Arial" w:cs="Arial"/>
          <w:color w:val="000000"/>
          <w:sz w:val="24"/>
          <w:szCs w:val="24"/>
          <w:lang w:eastAsia="es-PE"/>
        </w:rPr>
        <w:t xml:space="preserve">, La Virginia, Chamba Montera, </w:t>
      </w:r>
      <w:r w:rsidRPr="00B92841">
        <w:rPr>
          <w:rFonts w:ascii="Arial" w:eastAsia="Times New Roman" w:hAnsi="Arial" w:cs="Arial"/>
          <w:color w:val="000000"/>
          <w:sz w:val="24"/>
          <w:szCs w:val="24"/>
          <w:lang w:eastAsia="es-PE"/>
        </w:rPr>
        <w:t xml:space="preserve">San Miguel de </w:t>
      </w:r>
      <w:r w:rsidR="00DB4A22" w:rsidRPr="00B92841">
        <w:rPr>
          <w:rFonts w:ascii="Arial" w:eastAsia="Times New Roman" w:hAnsi="Arial" w:cs="Arial"/>
          <w:color w:val="000000"/>
          <w:sz w:val="24"/>
          <w:szCs w:val="24"/>
          <w:lang w:eastAsia="es-PE"/>
        </w:rPr>
        <w:t>Las Naranjas, Granadillas, Palma Central y La Cascarilla.</w:t>
      </w:r>
    </w:p>
    <w:p w:rsidR="002449A0" w:rsidRDefault="002449A0" w:rsidP="002449A0">
      <w:pPr>
        <w:tabs>
          <w:tab w:val="left" w:pos="993"/>
        </w:tabs>
        <w:spacing w:after="0" w:line="240" w:lineRule="auto"/>
        <w:jc w:val="both"/>
        <w:rPr>
          <w:rFonts w:ascii="Arial" w:hAnsi="Arial" w:cs="Arial"/>
          <w:sz w:val="24"/>
          <w:szCs w:val="24"/>
        </w:rPr>
      </w:pPr>
    </w:p>
    <w:p w:rsidR="002449A0" w:rsidRDefault="002449A0" w:rsidP="002449A0">
      <w:pPr>
        <w:tabs>
          <w:tab w:val="left" w:pos="993"/>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DB1085">
        <w:rPr>
          <w:rFonts w:ascii="Arial" w:hAnsi="Arial" w:cs="Arial"/>
          <w:sz w:val="24"/>
          <w:szCs w:val="24"/>
        </w:rPr>
        <w:tab/>
      </w:r>
      <w:r w:rsidR="00DB1085" w:rsidRPr="00DB1085">
        <w:rPr>
          <w:rFonts w:ascii="Arial" w:hAnsi="Arial" w:cs="Arial"/>
          <w:b/>
          <w:sz w:val="24"/>
          <w:szCs w:val="24"/>
        </w:rPr>
        <w:t>2)</w:t>
      </w:r>
      <w:r>
        <w:rPr>
          <w:rFonts w:ascii="Arial" w:hAnsi="Arial" w:cs="Arial"/>
          <w:sz w:val="24"/>
          <w:szCs w:val="24"/>
        </w:rPr>
        <w:tab/>
      </w:r>
      <w:r w:rsidRPr="002449A0">
        <w:rPr>
          <w:rFonts w:ascii="Arial" w:hAnsi="Arial" w:cs="Arial"/>
          <w:b/>
          <w:sz w:val="24"/>
          <w:szCs w:val="24"/>
        </w:rPr>
        <w:t>Zona Urbana</w:t>
      </w:r>
      <w:r w:rsidRPr="002449A0">
        <w:rPr>
          <w:rFonts w:ascii="Arial" w:hAnsi="Arial" w:cs="Arial"/>
          <w:sz w:val="24"/>
          <w:szCs w:val="24"/>
        </w:rPr>
        <w:t xml:space="preserve"> </w:t>
      </w:r>
    </w:p>
    <w:p w:rsidR="00B92841" w:rsidRDefault="002449A0" w:rsidP="00DB1085">
      <w:pPr>
        <w:tabs>
          <w:tab w:val="left" w:pos="993"/>
        </w:tabs>
        <w:spacing w:after="0" w:line="240" w:lineRule="auto"/>
        <w:ind w:left="3540"/>
        <w:jc w:val="both"/>
        <w:rPr>
          <w:rFonts w:ascii="Arial" w:hAnsi="Arial" w:cs="Arial"/>
          <w:sz w:val="24"/>
          <w:szCs w:val="24"/>
        </w:rPr>
      </w:pPr>
      <w:r w:rsidRPr="002449A0">
        <w:rPr>
          <w:rFonts w:ascii="Arial" w:hAnsi="Arial" w:cs="Arial"/>
          <w:sz w:val="24"/>
          <w:szCs w:val="24"/>
        </w:rPr>
        <w:t xml:space="preserve">Está compuesta por habilitaciones </w:t>
      </w:r>
      <w:r>
        <w:rPr>
          <w:rFonts w:ascii="Arial" w:hAnsi="Arial" w:cs="Arial"/>
          <w:sz w:val="24"/>
          <w:szCs w:val="24"/>
        </w:rPr>
        <w:t>u</w:t>
      </w:r>
      <w:r w:rsidRPr="002449A0">
        <w:rPr>
          <w:rFonts w:ascii="Arial" w:hAnsi="Arial" w:cs="Arial"/>
          <w:sz w:val="24"/>
          <w:szCs w:val="24"/>
        </w:rPr>
        <w:t xml:space="preserve">rbanas, </w:t>
      </w:r>
      <w:r>
        <w:rPr>
          <w:rFonts w:ascii="Arial" w:hAnsi="Arial" w:cs="Arial"/>
          <w:sz w:val="24"/>
          <w:szCs w:val="24"/>
        </w:rPr>
        <w:t>u</w:t>
      </w:r>
      <w:r w:rsidRPr="002449A0">
        <w:rPr>
          <w:rFonts w:ascii="Arial" w:hAnsi="Arial" w:cs="Arial"/>
          <w:sz w:val="24"/>
          <w:szCs w:val="24"/>
        </w:rPr>
        <w:t>rbanizaciones</w:t>
      </w:r>
      <w:r>
        <w:rPr>
          <w:rFonts w:ascii="Arial" w:hAnsi="Arial" w:cs="Arial"/>
          <w:sz w:val="24"/>
          <w:szCs w:val="24"/>
        </w:rPr>
        <w:t xml:space="preserve">  y s</w:t>
      </w:r>
      <w:r w:rsidRPr="002449A0">
        <w:rPr>
          <w:rFonts w:ascii="Arial" w:hAnsi="Arial" w:cs="Arial"/>
          <w:sz w:val="24"/>
          <w:szCs w:val="24"/>
        </w:rPr>
        <w:t>ectores,</w:t>
      </w:r>
      <w:r>
        <w:rPr>
          <w:rFonts w:ascii="Arial" w:hAnsi="Arial" w:cs="Arial"/>
          <w:sz w:val="24"/>
          <w:szCs w:val="24"/>
        </w:rPr>
        <w:t xml:space="preserve"> conforme se indica a continuación:</w:t>
      </w:r>
    </w:p>
    <w:p w:rsidR="002449A0" w:rsidRDefault="002449A0" w:rsidP="002449A0">
      <w:pPr>
        <w:tabs>
          <w:tab w:val="left" w:pos="993"/>
        </w:tabs>
        <w:spacing w:after="0" w:line="240" w:lineRule="auto"/>
        <w:jc w:val="both"/>
        <w:rPr>
          <w:rFonts w:ascii="Arial" w:hAnsi="Arial" w:cs="Arial"/>
          <w:sz w:val="24"/>
          <w:szCs w:val="24"/>
        </w:rPr>
      </w:pPr>
    </w:p>
    <w:p w:rsidR="00442361" w:rsidRDefault="002449A0" w:rsidP="002449A0">
      <w:pPr>
        <w:tabs>
          <w:tab w:val="left" w:pos="993"/>
        </w:tabs>
        <w:spacing w:after="0" w:line="240" w:lineRule="auto"/>
        <w:jc w:val="both"/>
        <w:rPr>
          <w:rFonts w:ascii="Arial" w:eastAsia="Times New Roman" w:hAnsi="Arial" w:cs="Arial"/>
          <w:color w:val="000000"/>
          <w:sz w:val="24"/>
          <w:szCs w:val="24"/>
          <w:lang w:eastAsia="es-P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B1085">
        <w:rPr>
          <w:rFonts w:ascii="Arial" w:hAnsi="Arial" w:cs="Arial"/>
          <w:sz w:val="24"/>
          <w:szCs w:val="24"/>
        </w:rPr>
        <w:tab/>
      </w:r>
      <w:r w:rsidR="00593302">
        <w:rPr>
          <w:rFonts w:ascii="Arial" w:eastAsia="Times New Roman" w:hAnsi="Arial" w:cs="Arial"/>
          <w:b/>
          <w:color w:val="000000"/>
          <w:sz w:val="24"/>
          <w:szCs w:val="24"/>
          <w:lang w:eastAsia="es-PE"/>
        </w:rPr>
        <w:t>Habilitaci</w:t>
      </w:r>
      <w:r>
        <w:rPr>
          <w:rFonts w:ascii="Arial" w:eastAsia="Times New Roman" w:hAnsi="Arial" w:cs="Arial"/>
          <w:b/>
          <w:color w:val="000000"/>
          <w:sz w:val="24"/>
          <w:szCs w:val="24"/>
          <w:lang w:eastAsia="es-PE"/>
        </w:rPr>
        <w:t>ones</w:t>
      </w:r>
      <w:r w:rsidR="00593302">
        <w:rPr>
          <w:rFonts w:ascii="Arial" w:eastAsia="Times New Roman" w:hAnsi="Arial" w:cs="Arial"/>
          <w:b/>
          <w:color w:val="000000"/>
          <w:sz w:val="24"/>
          <w:szCs w:val="24"/>
          <w:lang w:eastAsia="es-PE"/>
        </w:rPr>
        <w:t xml:space="preserve"> Urbana</w:t>
      </w:r>
      <w:r>
        <w:rPr>
          <w:rFonts w:ascii="Arial" w:eastAsia="Times New Roman" w:hAnsi="Arial" w:cs="Arial"/>
          <w:b/>
          <w:color w:val="000000"/>
          <w:sz w:val="24"/>
          <w:szCs w:val="24"/>
          <w:lang w:eastAsia="es-PE"/>
        </w:rPr>
        <w:t>s</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 xml:space="preserve">Las </w:t>
      </w:r>
      <w:proofErr w:type="spellStart"/>
      <w:r w:rsidR="00442361">
        <w:rPr>
          <w:rFonts w:ascii="Arial" w:eastAsia="Times New Roman" w:hAnsi="Arial" w:cs="Arial"/>
          <w:color w:val="000000"/>
          <w:sz w:val="24"/>
          <w:szCs w:val="24"/>
          <w:lang w:eastAsia="es-PE"/>
        </w:rPr>
        <w:t>Betanias</w:t>
      </w:r>
      <w:proofErr w:type="spellEnd"/>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b</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California</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c</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Santa Emilia</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d</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Los Girasoles</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e</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Los Rosales</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f</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 xml:space="preserve">Los </w:t>
      </w:r>
      <w:r w:rsidR="00FE4C31">
        <w:rPr>
          <w:rFonts w:ascii="Arial" w:eastAsia="Times New Roman" w:hAnsi="Arial" w:cs="Arial"/>
          <w:color w:val="000000"/>
          <w:sz w:val="24"/>
          <w:szCs w:val="24"/>
          <w:lang w:eastAsia="es-PE"/>
        </w:rPr>
        <w:t>Ángeles</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g</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Las Palmeras</w:t>
      </w:r>
    </w:p>
    <w:p w:rsidR="00442361" w:rsidRDefault="002449A0"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h</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Bello Horizonte</w:t>
      </w:r>
    </w:p>
    <w:p w:rsidR="00442361"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i</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442361">
        <w:rPr>
          <w:rFonts w:ascii="Arial" w:eastAsia="Times New Roman" w:hAnsi="Arial" w:cs="Arial"/>
          <w:color w:val="000000"/>
          <w:sz w:val="24"/>
          <w:szCs w:val="24"/>
          <w:lang w:eastAsia="es-PE"/>
        </w:rPr>
        <w:t xml:space="preserve">Sergio </w:t>
      </w:r>
      <w:r w:rsidR="00BB4E6C">
        <w:rPr>
          <w:rFonts w:ascii="Arial" w:eastAsia="Times New Roman" w:hAnsi="Arial" w:cs="Arial"/>
          <w:color w:val="000000"/>
          <w:sz w:val="24"/>
          <w:szCs w:val="24"/>
          <w:lang w:eastAsia="es-PE"/>
        </w:rPr>
        <w:t>Díaz</w:t>
      </w:r>
    </w:p>
    <w:p w:rsidR="00442361"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j</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5D38">
        <w:rPr>
          <w:rFonts w:ascii="Arial" w:eastAsia="Times New Roman" w:hAnsi="Arial" w:cs="Arial"/>
          <w:color w:val="000000"/>
          <w:sz w:val="24"/>
          <w:szCs w:val="24"/>
          <w:lang w:eastAsia="es-PE"/>
        </w:rPr>
        <w:t>Jesús</w:t>
      </w:r>
      <w:r>
        <w:rPr>
          <w:rFonts w:ascii="Arial" w:eastAsia="Times New Roman" w:hAnsi="Arial" w:cs="Arial"/>
          <w:color w:val="000000"/>
          <w:sz w:val="24"/>
          <w:szCs w:val="24"/>
          <w:lang w:eastAsia="es-PE"/>
        </w:rPr>
        <w:t xml:space="preserve"> María</w:t>
      </w:r>
    </w:p>
    <w:p w:rsidR="00442361"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k</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5D38">
        <w:rPr>
          <w:rFonts w:ascii="Arial" w:eastAsia="Times New Roman" w:hAnsi="Arial" w:cs="Arial"/>
          <w:color w:val="000000"/>
          <w:sz w:val="24"/>
          <w:szCs w:val="24"/>
          <w:lang w:eastAsia="es-PE"/>
        </w:rPr>
        <w:t>Las Palmas</w:t>
      </w:r>
    </w:p>
    <w:p w:rsidR="00945D3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l</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5D38">
        <w:rPr>
          <w:rFonts w:ascii="Arial" w:eastAsia="Times New Roman" w:hAnsi="Arial" w:cs="Arial"/>
          <w:color w:val="000000"/>
          <w:sz w:val="24"/>
          <w:szCs w:val="24"/>
          <w:lang w:eastAsia="es-PE"/>
        </w:rPr>
        <w:t>Sol Naciente</w:t>
      </w:r>
    </w:p>
    <w:p w:rsidR="00945D3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m</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5D38">
        <w:rPr>
          <w:rFonts w:ascii="Arial" w:eastAsia="Times New Roman" w:hAnsi="Arial" w:cs="Arial"/>
          <w:color w:val="000000"/>
          <w:sz w:val="24"/>
          <w:szCs w:val="24"/>
          <w:lang w:eastAsia="es-PE"/>
        </w:rPr>
        <w:t xml:space="preserve">Nuevo </w:t>
      </w:r>
      <w:r w:rsidR="00BB4E6C">
        <w:rPr>
          <w:rFonts w:ascii="Arial" w:eastAsia="Times New Roman" w:hAnsi="Arial" w:cs="Arial"/>
          <w:color w:val="000000"/>
          <w:sz w:val="24"/>
          <w:szCs w:val="24"/>
          <w:lang w:eastAsia="es-PE"/>
        </w:rPr>
        <w:t>Belén</w:t>
      </w:r>
    </w:p>
    <w:p w:rsidR="00945D3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n</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5D38">
        <w:rPr>
          <w:rFonts w:ascii="Arial" w:eastAsia="Times New Roman" w:hAnsi="Arial" w:cs="Arial"/>
          <w:color w:val="000000"/>
          <w:sz w:val="24"/>
          <w:szCs w:val="24"/>
          <w:lang w:eastAsia="es-PE"/>
        </w:rPr>
        <w:t>Los A</w:t>
      </w:r>
      <w:r w:rsidR="007E5BE0">
        <w:rPr>
          <w:rFonts w:ascii="Arial" w:eastAsia="Times New Roman" w:hAnsi="Arial" w:cs="Arial"/>
          <w:color w:val="000000"/>
          <w:sz w:val="24"/>
          <w:szCs w:val="24"/>
          <w:lang w:eastAsia="es-PE"/>
        </w:rPr>
        <w:t>r</w:t>
      </w:r>
      <w:r w:rsidR="00945D38">
        <w:rPr>
          <w:rFonts w:ascii="Arial" w:eastAsia="Times New Roman" w:hAnsi="Arial" w:cs="Arial"/>
          <w:color w:val="000000"/>
          <w:sz w:val="24"/>
          <w:szCs w:val="24"/>
          <w:lang w:eastAsia="es-PE"/>
        </w:rPr>
        <w:t xml:space="preserve">rozales </w:t>
      </w:r>
    </w:p>
    <w:p w:rsidR="00947595"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o</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7595">
        <w:rPr>
          <w:rFonts w:ascii="Arial" w:eastAsia="Times New Roman" w:hAnsi="Arial" w:cs="Arial"/>
          <w:color w:val="000000"/>
          <w:sz w:val="24"/>
          <w:szCs w:val="24"/>
          <w:lang w:eastAsia="es-PE"/>
        </w:rPr>
        <w:t>La Concordia</w:t>
      </w:r>
    </w:p>
    <w:p w:rsidR="00947595"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p</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47595">
        <w:rPr>
          <w:rFonts w:ascii="Arial" w:eastAsia="Times New Roman" w:hAnsi="Arial" w:cs="Arial"/>
          <w:color w:val="000000"/>
          <w:sz w:val="24"/>
          <w:szCs w:val="24"/>
          <w:lang w:eastAsia="es-PE"/>
        </w:rPr>
        <w:t>San Camilo</w:t>
      </w:r>
    </w:p>
    <w:p w:rsidR="006161D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q</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6161D8">
        <w:rPr>
          <w:rFonts w:ascii="Arial" w:eastAsia="Times New Roman" w:hAnsi="Arial" w:cs="Arial"/>
          <w:color w:val="000000"/>
          <w:sz w:val="24"/>
          <w:szCs w:val="24"/>
          <w:lang w:eastAsia="es-PE"/>
        </w:rPr>
        <w:t>Camino Real</w:t>
      </w:r>
    </w:p>
    <w:p w:rsidR="006161D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lastRenderedPageBreak/>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r</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6161D8">
        <w:rPr>
          <w:rFonts w:ascii="Arial" w:eastAsia="Times New Roman" w:hAnsi="Arial" w:cs="Arial"/>
          <w:color w:val="000000"/>
          <w:sz w:val="24"/>
          <w:szCs w:val="24"/>
          <w:lang w:eastAsia="es-PE"/>
        </w:rPr>
        <w:t>Gaspar Delgado</w:t>
      </w:r>
    </w:p>
    <w:p w:rsidR="006161D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s</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proofErr w:type="spellStart"/>
      <w:r>
        <w:rPr>
          <w:rFonts w:ascii="Arial" w:eastAsia="Times New Roman" w:hAnsi="Arial" w:cs="Arial"/>
          <w:color w:val="000000"/>
          <w:sz w:val="24"/>
          <w:szCs w:val="24"/>
          <w:lang w:eastAsia="es-PE"/>
        </w:rPr>
        <w:t>Cenfrocafé</w:t>
      </w:r>
      <w:proofErr w:type="spellEnd"/>
    </w:p>
    <w:p w:rsidR="006161D8"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t</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6161D8">
        <w:rPr>
          <w:rFonts w:ascii="Arial" w:eastAsia="Times New Roman" w:hAnsi="Arial" w:cs="Arial"/>
          <w:color w:val="000000"/>
          <w:sz w:val="24"/>
          <w:szCs w:val="24"/>
          <w:lang w:eastAsia="es-PE"/>
        </w:rPr>
        <w:t xml:space="preserve">El </w:t>
      </w:r>
      <w:r w:rsidR="00BB4E6C">
        <w:rPr>
          <w:rFonts w:ascii="Arial" w:eastAsia="Times New Roman" w:hAnsi="Arial" w:cs="Arial"/>
          <w:color w:val="000000"/>
          <w:sz w:val="24"/>
          <w:szCs w:val="24"/>
          <w:lang w:eastAsia="es-PE"/>
        </w:rPr>
        <w:t>Paraíso</w:t>
      </w:r>
    </w:p>
    <w:p w:rsidR="006429FA" w:rsidRDefault="009C610B"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u</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6161D8">
        <w:rPr>
          <w:rFonts w:ascii="Arial" w:eastAsia="Times New Roman" w:hAnsi="Arial" w:cs="Arial"/>
          <w:color w:val="000000"/>
          <w:sz w:val="24"/>
          <w:szCs w:val="24"/>
          <w:lang w:eastAsia="es-PE"/>
        </w:rPr>
        <w:t>Los Cocos</w:t>
      </w:r>
    </w:p>
    <w:p w:rsidR="006429FA" w:rsidRDefault="00685C05"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v</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6161D8" w:rsidRPr="006429FA">
        <w:rPr>
          <w:rFonts w:ascii="Arial" w:eastAsia="Times New Roman" w:hAnsi="Arial" w:cs="Arial"/>
          <w:color w:val="000000"/>
          <w:sz w:val="24"/>
          <w:szCs w:val="24"/>
          <w:lang w:eastAsia="es-PE"/>
        </w:rPr>
        <w:t>Los Aromos</w:t>
      </w:r>
    </w:p>
    <w:p w:rsidR="006429FA" w:rsidRDefault="00685C05"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w</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500371" w:rsidRPr="006429FA">
        <w:rPr>
          <w:rFonts w:ascii="Arial" w:eastAsia="Times New Roman" w:hAnsi="Arial" w:cs="Arial"/>
          <w:color w:val="000000"/>
          <w:sz w:val="24"/>
          <w:szCs w:val="24"/>
          <w:lang w:eastAsia="es-PE"/>
        </w:rPr>
        <w:t xml:space="preserve">Guillermo </w:t>
      </w:r>
      <w:r w:rsidR="00BB4E6C" w:rsidRPr="006429FA">
        <w:rPr>
          <w:rFonts w:ascii="Arial" w:eastAsia="Times New Roman" w:hAnsi="Arial" w:cs="Arial"/>
          <w:color w:val="000000"/>
          <w:sz w:val="24"/>
          <w:szCs w:val="24"/>
          <w:lang w:eastAsia="es-PE"/>
        </w:rPr>
        <w:t>Sá</w:t>
      </w:r>
      <w:r w:rsidR="00BB4E6C">
        <w:rPr>
          <w:rFonts w:ascii="Arial" w:eastAsia="Times New Roman" w:hAnsi="Arial" w:cs="Arial"/>
          <w:color w:val="000000"/>
          <w:sz w:val="24"/>
          <w:szCs w:val="24"/>
          <w:lang w:eastAsia="es-PE"/>
        </w:rPr>
        <w:t>n</w:t>
      </w:r>
      <w:r w:rsidR="00BB4E6C" w:rsidRPr="006429FA">
        <w:rPr>
          <w:rFonts w:ascii="Arial" w:eastAsia="Times New Roman" w:hAnsi="Arial" w:cs="Arial"/>
          <w:color w:val="000000"/>
          <w:sz w:val="24"/>
          <w:szCs w:val="24"/>
          <w:lang w:eastAsia="es-PE"/>
        </w:rPr>
        <w:t>chez</w:t>
      </w:r>
      <w:r w:rsidR="00500371" w:rsidRPr="006429FA">
        <w:rPr>
          <w:rFonts w:ascii="Arial" w:eastAsia="Times New Roman" w:hAnsi="Arial" w:cs="Arial"/>
          <w:color w:val="000000"/>
          <w:sz w:val="24"/>
          <w:szCs w:val="24"/>
          <w:lang w:eastAsia="es-PE"/>
        </w:rPr>
        <w:t xml:space="preserve"> Cubas</w:t>
      </w:r>
    </w:p>
    <w:p w:rsidR="006429FA" w:rsidRDefault="00685C05"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x</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500371" w:rsidRPr="006429FA">
        <w:rPr>
          <w:rFonts w:ascii="Arial" w:eastAsia="Times New Roman" w:hAnsi="Arial" w:cs="Arial"/>
          <w:color w:val="000000"/>
          <w:sz w:val="24"/>
          <w:szCs w:val="24"/>
          <w:lang w:eastAsia="es-PE"/>
        </w:rPr>
        <w:t>La Roca</w:t>
      </w:r>
    </w:p>
    <w:p w:rsidR="006429FA" w:rsidRDefault="00685C05"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y</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900F72" w:rsidRPr="006429FA">
        <w:rPr>
          <w:rFonts w:ascii="Arial" w:eastAsia="Times New Roman" w:hAnsi="Arial" w:cs="Arial"/>
          <w:color w:val="000000"/>
          <w:sz w:val="24"/>
          <w:szCs w:val="24"/>
          <w:lang w:eastAsia="es-PE"/>
        </w:rPr>
        <w:t xml:space="preserve">Las </w:t>
      </w:r>
      <w:r w:rsidR="00BB4E6C" w:rsidRPr="006429FA">
        <w:rPr>
          <w:rFonts w:ascii="Arial" w:eastAsia="Times New Roman" w:hAnsi="Arial" w:cs="Arial"/>
          <w:color w:val="000000"/>
          <w:sz w:val="24"/>
          <w:szCs w:val="24"/>
          <w:lang w:eastAsia="es-PE"/>
        </w:rPr>
        <w:t>Orquídeas</w:t>
      </w:r>
    </w:p>
    <w:p w:rsidR="001E6192" w:rsidRDefault="00685C05" w:rsidP="00DB1085">
      <w:pPr>
        <w:pStyle w:val="Prrafodelista"/>
        <w:spacing w:after="0" w:line="240" w:lineRule="auto"/>
        <w:ind w:left="1418"/>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z</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sidRPr="006429FA">
        <w:rPr>
          <w:rFonts w:ascii="Arial" w:eastAsia="Times New Roman" w:hAnsi="Arial" w:cs="Arial"/>
          <w:color w:val="000000"/>
          <w:sz w:val="24"/>
          <w:szCs w:val="24"/>
          <w:lang w:eastAsia="es-PE"/>
        </w:rPr>
        <w:t>Los Faiques</w:t>
      </w:r>
    </w:p>
    <w:p w:rsidR="00E953AF" w:rsidRDefault="00E953AF" w:rsidP="000A7F56">
      <w:pPr>
        <w:tabs>
          <w:tab w:val="left" w:pos="1701"/>
        </w:tabs>
        <w:spacing w:after="0" w:line="240" w:lineRule="auto"/>
        <w:jc w:val="both"/>
        <w:rPr>
          <w:rFonts w:ascii="Arial" w:eastAsia="Times New Roman" w:hAnsi="Arial" w:cs="Arial"/>
          <w:color w:val="000000"/>
          <w:sz w:val="24"/>
          <w:szCs w:val="24"/>
          <w:lang w:eastAsia="es-PE"/>
        </w:rPr>
      </w:pPr>
    </w:p>
    <w:p w:rsidR="00685C05" w:rsidRDefault="00685C05" w:rsidP="00DB1085">
      <w:pPr>
        <w:spacing w:after="0" w:line="240" w:lineRule="auto"/>
        <w:rPr>
          <w:rFonts w:ascii="Arial" w:eastAsia="Times New Roman" w:hAnsi="Arial" w:cs="Arial"/>
          <w:b/>
          <w:color w:val="000000"/>
          <w:sz w:val="24"/>
          <w:szCs w:val="24"/>
          <w:lang w:eastAsia="es-PE"/>
        </w:rPr>
      </w:pP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sidR="00DB1085">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Urbanizaciones</w:t>
      </w:r>
    </w:p>
    <w:p w:rsidR="00EC201C"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w:t>
      </w:r>
      <w:r w:rsidR="00685C05" w:rsidRPr="00685C05">
        <w:rPr>
          <w:rFonts w:ascii="Arial" w:eastAsia="Times New Roman" w:hAnsi="Arial" w:cs="Arial"/>
          <w:color w:val="000000"/>
          <w:sz w:val="24"/>
          <w:szCs w:val="24"/>
          <w:lang w:eastAsia="es-PE"/>
        </w:rPr>
        <w:t>)</w:t>
      </w:r>
      <w:r w:rsidR="00685C05">
        <w:rPr>
          <w:rFonts w:ascii="Arial" w:eastAsia="Times New Roman" w:hAnsi="Arial" w:cs="Arial"/>
          <w:b/>
          <w:color w:val="000000"/>
          <w:sz w:val="24"/>
          <w:szCs w:val="24"/>
          <w:lang w:eastAsia="es-PE"/>
        </w:rPr>
        <w:tab/>
      </w:r>
      <w:r w:rsidR="00442361">
        <w:rPr>
          <w:rFonts w:ascii="Arial" w:eastAsia="Times New Roman" w:hAnsi="Arial" w:cs="Arial"/>
          <w:color w:val="000000"/>
          <w:sz w:val="24"/>
          <w:szCs w:val="24"/>
          <w:lang w:eastAsia="es-PE"/>
        </w:rPr>
        <w:t>L</w:t>
      </w:r>
      <w:r w:rsidR="006161D8">
        <w:rPr>
          <w:rFonts w:ascii="Arial" w:eastAsia="Times New Roman" w:hAnsi="Arial" w:cs="Arial"/>
          <w:color w:val="000000"/>
          <w:sz w:val="24"/>
          <w:szCs w:val="24"/>
          <w:lang w:eastAsia="es-PE"/>
        </w:rPr>
        <w:t>a Molina</w:t>
      </w:r>
    </w:p>
    <w:p w:rsidR="00442361"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b</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r>
      <w:proofErr w:type="spellStart"/>
      <w:r w:rsidR="006161D8">
        <w:rPr>
          <w:rFonts w:ascii="Arial" w:eastAsia="Times New Roman" w:hAnsi="Arial" w:cs="Arial"/>
          <w:color w:val="000000"/>
          <w:sz w:val="24"/>
          <w:szCs w:val="24"/>
          <w:lang w:eastAsia="es-PE"/>
        </w:rPr>
        <w:t>Laureana</w:t>
      </w:r>
      <w:proofErr w:type="spellEnd"/>
      <w:r w:rsidR="006161D8">
        <w:rPr>
          <w:rFonts w:ascii="Arial" w:eastAsia="Times New Roman" w:hAnsi="Arial" w:cs="Arial"/>
          <w:color w:val="000000"/>
          <w:sz w:val="24"/>
          <w:szCs w:val="24"/>
          <w:lang w:eastAsia="es-PE"/>
        </w:rPr>
        <w:t xml:space="preserve"> </w:t>
      </w:r>
    </w:p>
    <w:p w:rsidR="00500371"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r>
      <w:r w:rsidR="00500371">
        <w:rPr>
          <w:rFonts w:ascii="Arial" w:eastAsia="Times New Roman" w:hAnsi="Arial" w:cs="Arial"/>
          <w:color w:val="000000"/>
          <w:sz w:val="24"/>
          <w:szCs w:val="24"/>
          <w:lang w:eastAsia="es-PE"/>
        </w:rPr>
        <w:t xml:space="preserve">La Unión </w:t>
      </w:r>
    </w:p>
    <w:p w:rsidR="007769C6"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d</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t>San Martí</w:t>
      </w:r>
      <w:r w:rsidR="007769C6">
        <w:rPr>
          <w:rFonts w:ascii="Arial" w:eastAsia="Times New Roman" w:hAnsi="Arial" w:cs="Arial"/>
          <w:color w:val="000000"/>
          <w:sz w:val="24"/>
          <w:szCs w:val="24"/>
          <w:lang w:eastAsia="es-PE"/>
        </w:rPr>
        <w:t>n de Porras</w:t>
      </w:r>
    </w:p>
    <w:p w:rsidR="007769C6"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e</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Las Violetas</w:t>
      </w:r>
    </w:p>
    <w:p w:rsidR="007769C6"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f</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Los Sauces</w:t>
      </w:r>
    </w:p>
    <w:p w:rsidR="000E2DB5" w:rsidRPr="003A5465" w:rsidRDefault="003513A7" w:rsidP="00DB1085">
      <w:pPr>
        <w:spacing w:after="0" w:line="240" w:lineRule="auto"/>
        <w:ind w:left="3544"/>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g</w:t>
      </w:r>
      <w:r w:rsidR="00685C05">
        <w:rPr>
          <w:rFonts w:ascii="Arial" w:eastAsia="Times New Roman" w:hAnsi="Arial" w:cs="Arial"/>
          <w:color w:val="000000"/>
          <w:sz w:val="24"/>
          <w:szCs w:val="24"/>
          <w:lang w:eastAsia="es-PE"/>
        </w:rPr>
        <w:t>)</w:t>
      </w:r>
      <w:r w:rsidR="00685C05">
        <w:rPr>
          <w:rFonts w:ascii="Arial" w:eastAsia="Times New Roman" w:hAnsi="Arial" w:cs="Arial"/>
          <w:color w:val="000000"/>
          <w:sz w:val="24"/>
          <w:szCs w:val="24"/>
          <w:lang w:eastAsia="es-PE"/>
        </w:rPr>
        <w:tab/>
      </w:r>
      <w:r w:rsidR="002F58A8">
        <w:rPr>
          <w:rFonts w:ascii="Arial" w:eastAsia="Times New Roman" w:hAnsi="Arial" w:cs="Arial"/>
          <w:color w:val="000000"/>
          <w:sz w:val="24"/>
          <w:szCs w:val="24"/>
          <w:lang w:eastAsia="es-PE"/>
        </w:rPr>
        <w:t>Santa Beatriz</w:t>
      </w:r>
    </w:p>
    <w:p w:rsidR="000E2DB5" w:rsidRDefault="000E2DB5" w:rsidP="000A7F56">
      <w:pPr>
        <w:tabs>
          <w:tab w:val="left" w:pos="851"/>
        </w:tabs>
        <w:spacing w:after="0" w:line="240" w:lineRule="auto"/>
        <w:rPr>
          <w:rFonts w:ascii="Arial" w:eastAsia="Times New Roman" w:hAnsi="Arial" w:cs="Arial"/>
          <w:color w:val="000000"/>
          <w:sz w:val="24"/>
          <w:szCs w:val="24"/>
          <w:lang w:eastAsia="es-PE"/>
        </w:rPr>
      </w:pPr>
    </w:p>
    <w:p w:rsidR="007769C6" w:rsidRDefault="00685C05" w:rsidP="000A7F56">
      <w:pPr>
        <w:tabs>
          <w:tab w:val="left" w:pos="851"/>
        </w:tabs>
        <w:spacing w:after="0" w:line="240" w:lineRule="auto"/>
        <w:rPr>
          <w:rFonts w:ascii="Arial" w:eastAsia="Times New Roman" w:hAnsi="Arial" w:cs="Arial"/>
          <w:b/>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593302" w:rsidRPr="007769C6">
        <w:rPr>
          <w:rFonts w:ascii="Arial" w:eastAsia="Times New Roman" w:hAnsi="Arial" w:cs="Arial"/>
          <w:b/>
          <w:color w:val="000000"/>
          <w:sz w:val="24"/>
          <w:szCs w:val="24"/>
          <w:lang w:eastAsia="es-PE"/>
        </w:rPr>
        <w:t xml:space="preserve">Sectores </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Pr>
          <w:rFonts w:ascii="Arial" w:eastAsia="Times New Roman" w:hAnsi="Arial" w:cs="Arial"/>
          <w:b/>
          <w:color w:val="000000"/>
          <w:sz w:val="24"/>
          <w:szCs w:val="24"/>
          <w:lang w:eastAsia="es-PE"/>
        </w:rPr>
        <w:tab/>
      </w:r>
      <w:r w:rsidR="00DB1085">
        <w:rPr>
          <w:rFonts w:ascii="Arial" w:eastAsia="Times New Roman" w:hAnsi="Arial" w:cs="Arial"/>
          <w:b/>
          <w:color w:val="000000"/>
          <w:sz w:val="24"/>
          <w:szCs w:val="24"/>
          <w:lang w:eastAsia="es-PE"/>
        </w:rPr>
        <w:tab/>
      </w:r>
      <w:r w:rsidR="003513A7">
        <w:rPr>
          <w:rFonts w:ascii="Arial" w:eastAsia="Times New Roman" w:hAnsi="Arial" w:cs="Arial"/>
          <w:color w:val="000000"/>
          <w:sz w:val="24"/>
          <w:szCs w:val="24"/>
          <w:lang w:eastAsia="es-PE"/>
        </w:rPr>
        <w:t>a</w:t>
      </w:r>
      <w:r w:rsidRPr="00685C05">
        <w:rPr>
          <w:rFonts w:ascii="Arial" w:eastAsia="Times New Roman" w:hAnsi="Arial" w:cs="Arial"/>
          <w:color w:val="000000"/>
          <w:sz w:val="24"/>
          <w:szCs w:val="24"/>
          <w:lang w:eastAsia="es-PE"/>
        </w:rPr>
        <w:t>)</w:t>
      </w:r>
      <w:r>
        <w:rPr>
          <w:rFonts w:ascii="Arial" w:eastAsia="Times New Roman" w:hAnsi="Arial" w:cs="Arial"/>
          <w:b/>
          <w:color w:val="000000"/>
          <w:sz w:val="24"/>
          <w:szCs w:val="24"/>
          <w:lang w:eastAsia="es-PE"/>
        </w:rPr>
        <w:tab/>
      </w:r>
      <w:r w:rsidR="007769C6">
        <w:rPr>
          <w:rFonts w:ascii="Arial" w:eastAsia="Times New Roman" w:hAnsi="Arial" w:cs="Arial"/>
          <w:color w:val="000000"/>
          <w:sz w:val="24"/>
          <w:szCs w:val="24"/>
          <w:lang w:eastAsia="es-PE"/>
        </w:rPr>
        <w:t>Pueblo Nuevo</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b</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Miraflores</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c</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Fila Alta</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d</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Pueblo Libre</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e</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 xml:space="preserve">Linderos </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f</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7769C6">
        <w:rPr>
          <w:rFonts w:ascii="Arial" w:eastAsia="Times New Roman" w:hAnsi="Arial" w:cs="Arial"/>
          <w:color w:val="000000"/>
          <w:sz w:val="24"/>
          <w:szCs w:val="24"/>
          <w:lang w:eastAsia="es-PE"/>
        </w:rPr>
        <w:t>La Colina</w:t>
      </w:r>
    </w:p>
    <w:p w:rsidR="007769C6"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g</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FF4DF0">
        <w:rPr>
          <w:rFonts w:ascii="Arial" w:eastAsia="Times New Roman" w:hAnsi="Arial" w:cs="Arial"/>
          <w:color w:val="000000"/>
          <w:sz w:val="24"/>
          <w:szCs w:val="24"/>
          <w:lang w:eastAsia="es-PE"/>
        </w:rPr>
        <w:t>Nuevo Horizonte</w:t>
      </w:r>
    </w:p>
    <w:p w:rsidR="00FF4DF0" w:rsidRDefault="00685C05" w:rsidP="00685C05">
      <w:pPr>
        <w:tabs>
          <w:tab w:val="left" w:pos="851"/>
        </w:tabs>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Pr>
          <w:rFonts w:ascii="Arial" w:eastAsia="Times New Roman" w:hAnsi="Arial" w:cs="Arial"/>
          <w:color w:val="000000"/>
          <w:sz w:val="24"/>
          <w:szCs w:val="24"/>
          <w:lang w:eastAsia="es-PE"/>
        </w:rPr>
        <w:tab/>
      </w:r>
      <w:r w:rsidR="00DB1085">
        <w:rPr>
          <w:rFonts w:ascii="Arial" w:eastAsia="Times New Roman" w:hAnsi="Arial" w:cs="Arial"/>
          <w:color w:val="000000"/>
          <w:sz w:val="24"/>
          <w:szCs w:val="24"/>
          <w:lang w:eastAsia="es-PE"/>
        </w:rPr>
        <w:tab/>
      </w:r>
      <w:r w:rsidR="003513A7">
        <w:rPr>
          <w:rFonts w:ascii="Arial" w:eastAsia="Times New Roman" w:hAnsi="Arial" w:cs="Arial"/>
          <w:color w:val="000000"/>
          <w:sz w:val="24"/>
          <w:szCs w:val="24"/>
          <w:lang w:eastAsia="es-PE"/>
        </w:rPr>
        <w:t>h</w:t>
      </w:r>
      <w:r>
        <w:rPr>
          <w:rFonts w:ascii="Arial" w:eastAsia="Times New Roman" w:hAnsi="Arial" w:cs="Arial"/>
          <w:color w:val="000000"/>
          <w:sz w:val="24"/>
          <w:szCs w:val="24"/>
          <w:lang w:eastAsia="es-PE"/>
        </w:rPr>
        <w:t>)</w:t>
      </w:r>
      <w:r>
        <w:rPr>
          <w:rFonts w:ascii="Arial" w:eastAsia="Times New Roman" w:hAnsi="Arial" w:cs="Arial"/>
          <w:color w:val="000000"/>
          <w:sz w:val="24"/>
          <w:szCs w:val="24"/>
          <w:lang w:eastAsia="es-PE"/>
        </w:rPr>
        <w:tab/>
      </w:r>
      <w:r w:rsidR="00FF4DF0">
        <w:rPr>
          <w:rFonts w:ascii="Arial" w:eastAsia="Times New Roman" w:hAnsi="Arial" w:cs="Arial"/>
          <w:color w:val="000000"/>
          <w:sz w:val="24"/>
          <w:szCs w:val="24"/>
          <w:lang w:eastAsia="es-PE"/>
        </w:rPr>
        <w:t>Morro Solar</w:t>
      </w:r>
    </w:p>
    <w:p w:rsidR="00FF4DF0" w:rsidRPr="007769C6" w:rsidRDefault="00FF4DF0" w:rsidP="000A7F56">
      <w:pPr>
        <w:pStyle w:val="Prrafodelista"/>
        <w:tabs>
          <w:tab w:val="left" w:pos="851"/>
        </w:tabs>
        <w:spacing w:after="0" w:line="240" w:lineRule="auto"/>
        <w:rPr>
          <w:rFonts w:ascii="Arial" w:eastAsia="Times New Roman" w:hAnsi="Arial" w:cs="Arial"/>
          <w:color w:val="000000"/>
          <w:sz w:val="24"/>
          <w:szCs w:val="24"/>
          <w:lang w:eastAsia="es-PE"/>
        </w:rPr>
      </w:pPr>
    </w:p>
    <w:p w:rsidR="00EB1692" w:rsidRDefault="00685C05" w:rsidP="00685C05">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513A7">
        <w:rPr>
          <w:rFonts w:ascii="Arial" w:hAnsi="Arial" w:cs="Arial"/>
          <w:b/>
          <w:sz w:val="24"/>
          <w:szCs w:val="24"/>
        </w:rPr>
        <w:tab/>
        <w:t>3)</w:t>
      </w:r>
      <w:r>
        <w:rPr>
          <w:rFonts w:ascii="Arial" w:hAnsi="Arial" w:cs="Arial"/>
          <w:b/>
          <w:sz w:val="24"/>
          <w:szCs w:val="24"/>
        </w:rPr>
        <w:tab/>
      </w:r>
      <w:r w:rsidR="000C2BFA" w:rsidRPr="00685C05">
        <w:rPr>
          <w:rFonts w:ascii="Arial" w:hAnsi="Arial" w:cs="Arial"/>
          <w:b/>
          <w:sz w:val="24"/>
          <w:szCs w:val="24"/>
        </w:rPr>
        <w:t>Lugares turísticos</w:t>
      </w:r>
    </w:p>
    <w:p w:rsidR="00685C05" w:rsidRDefault="00685C05" w:rsidP="00685C05">
      <w:pPr>
        <w:spacing w:after="0" w:line="240" w:lineRule="auto"/>
        <w:jc w:val="both"/>
        <w:rPr>
          <w:rFonts w:ascii="Arial" w:hAnsi="Arial" w:cs="Arial"/>
          <w:b/>
          <w:sz w:val="24"/>
          <w:szCs w:val="24"/>
        </w:rPr>
      </w:pPr>
    </w:p>
    <w:p w:rsidR="00EB1692" w:rsidRPr="00F15943" w:rsidRDefault="00685C05" w:rsidP="00685C05">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513A7">
        <w:rPr>
          <w:rFonts w:ascii="Arial" w:hAnsi="Arial" w:cs="Arial"/>
          <w:b/>
          <w:sz w:val="24"/>
          <w:szCs w:val="24"/>
        </w:rPr>
        <w:tab/>
        <w:t>a</w:t>
      </w:r>
      <w:r>
        <w:rPr>
          <w:rFonts w:ascii="Arial" w:hAnsi="Arial" w:cs="Arial"/>
          <w:b/>
          <w:sz w:val="24"/>
          <w:szCs w:val="24"/>
        </w:rPr>
        <w:t>)</w:t>
      </w:r>
      <w:r>
        <w:rPr>
          <w:rFonts w:ascii="Arial" w:hAnsi="Arial" w:cs="Arial"/>
          <w:b/>
          <w:sz w:val="24"/>
          <w:szCs w:val="24"/>
        </w:rPr>
        <w:tab/>
      </w:r>
      <w:r w:rsidR="00EB1692" w:rsidRPr="00F15943">
        <w:rPr>
          <w:rFonts w:ascii="Arial" w:hAnsi="Arial" w:cs="Arial"/>
          <w:b/>
          <w:noProof/>
          <w:color w:val="000000"/>
          <w:sz w:val="24"/>
          <w:szCs w:val="24"/>
        </w:rPr>
        <w:t xml:space="preserve">Plaza de Armas </w:t>
      </w:r>
    </w:p>
    <w:p w:rsidR="000C2BFA" w:rsidRPr="00183B78" w:rsidRDefault="00EB1692" w:rsidP="003513A7">
      <w:pPr>
        <w:tabs>
          <w:tab w:val="num" w:pos="-540"/>
        </w:tabs>
        <w:spacing w:after="0" w:line="240" w:lineRule="auto"/>
        <w:ind w:left="4248"/>
        <w:jc w:val="both"/>
        <w:rPr>
          <w:rFonts w:ascii="Arial" w:hAnsi="Arial" w:cs="Arial"/>
        </w:rPr>
      </w:pPr>
      <w:r w:rsidRPr="00183B78">
        <w:rPr>
          <w:rFonts w:ascii="Arial" w:hAnsi="Arial" w:cs="Arial"/>
        </w:rPr>
        <w:t xml:space="preserve">Se ubica entre las coordenadas UTM 742791 y 9368536, fue fundada el 03 de octubre de 1805 por el sacerdote Alejandro Crespo </w:t>
      </w:r>
      <w:proofErr w:type="spellStart"/>
      <w:r w:rsidRPr="00183B78">
        <w:rPr>
          <w:rFonts w:ascii="Arial" w:hAnsi="Arial" w:cs="Arial"/>
        </w:rPr>
        <w:t>Casaus</w:t>
      </w:r>
      <w:proofErr w:type="spellEnd"/>
      <w:r w:rsidRPr="00183B78">
        <w:rPr>
          <w:rFonts w:ascii="Arial" w:hAnsi="Arial" w:cs="Arial"/>
        </w:rPr>
        <w:t>, siendo Gobernador don José Ignacio Checa y Presidente de la Real Audiencia de Quito</w:t>
      </w:r>
      <w:r w:rsidR="00685C05" w:rsidRPr="00183B78">
        <w:rPr>
          <w:rFonts w:ascii="Arial" w:hAnsi="Arial" w:cs="Arial"/>
        </w:rPr>
        <w:t>,</w:t>
      </w:r>
      <w:r w:rsidRPr="00183B78">
        <w:rPr>
          <w:rFonts w:ascii="Arial" w:hAnsi="Arial" w:cs="Arial"/>
        </w:rPr>
        <w:t xml:space="preserve"> el Capitán General Barón de </w:t>
      </w:r>
      <w:proofErr w:type="spellStart"/>
      <w:r w:rsidRPr="00183B78">
        <w:rPr>
          <w:rFonts w:ascii="Arial" w:hAnsi="Arial" w:cs="Arial"/>
        </w:rPr>
        <w:t>Carondelet</w:t>
      </w:r>
      <w:proofErr w:type="spellEnd"/>
      <w:r w:rsidRPr="00183B78">
        <w:rPr>
          <w:rFonts w:ascii="Arial" w:hAnsi="Arial" w:cs="Arial"/>
        </w:rPr>
        <w:t>; en los alrededores de la plaza se ubicaron: el</w:t>
      </w:r>
      <w:r w:rsidR="00EF6B28" w:rsidRPr="00183B78">
        <w:rPr>
          <w:rFonts w:ascii="Arial" w:hAnsi="Arial" w:cs="Arial"/>
        </w:rPr>
        <w:t xml:space="preserve"> Ca</w:t>
      </w:r>
      <w:r w:rsidRPr="00183B78">
        <w:rPr>
          <w:rFonts w:ascii="Arial" w:hAnsi="Arial" w:cs="Arial"/>
        </w:rPr>
        <w:t>bildo, la cárcel y la iglesia matriz.</w:t>
      </w:r>
    </w:p>
    <w:p w:rsidR="00B81C16" w:rsidRDefault="00183B78" w:rsidP="00183B78">
      <w:pPr>
        <w:rPr>
          <w:rFonts w:ascii="Arial" w:hAnsi="Arial" w:cs="Arial"/>
          <w:b/>
          <w:sz w:val="24"/>
          <w:szCs w:val="24"/>
        </w:rPr>
      </w:pPr>
      <w:r>
        <w:rPr>
          <w:rFonts w:ascii="Arial" w:hAnsi="Arial" w:cs="Arial"/>
          <w:noProof/>
          <w:sz w:val="24"/>
          <w:szCs w:val="24"/>
          <w:lang w:eastAsia="es-PE"/>
        </w:rPr>
        <w:drawing>
          <wp:anchor distT="0" distB="0" distL="114300" distR="114300" simplePos="0" relativeHeight="252161024" behindDoc="0" locked="0" layoutInCell="1" allowOverlap="1" wp14:anchorId="0EDBFF62" wp14:editId="28E115E4">
            <wp:simplePos x="0" y="0"/>
            <wp:positionH relativeFrom="margin">
              <wp:posOffset>2731770</wp:posOffset>
            </wp:positionH>
            <wp:positionV relativeFrom="margin">
              <wp:posOffset>6968490</wp:posOffset>
            </wp:positionV>
            <wp:extent cx="3078480" cy="1805940"/>
            <wp:effectExtent l="0" t="0" r="7620" b="3810"/>
            <wp:wrapSquare wrapText="bothSides"/>
            <wp:docPr id="25" name="Imagen 25" descr="C:\Users\usuario\Documents\jaen cajamar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jaen cajamarc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C05">
        <w:rPr>
          <w:rFonts w:ascii="Arial" w:hAnsi="Arial" w:cs="Arial"/>
          <w:b/>
          <w:sz w:val="24"/>
          <w:szCs w:val="24"/>
        </w:rPr>
        <w:tab/>
      </w:r>
      <w:r w:rsidR="00685C05">
        <w:rPr>
          <w:rFonts w:ascii="Arial" w:hAnsi="Arial" w:cs="Arial"/>
          <w:b/>
          <w:sz w:val="24"/>
          <w:szCs w:val="24"/>
        </w:rPr>
        <w:tab/>
      </w:r>
      <w:r w:rsidR="00685C05">
        <w:rPr>
          <w:rFonts w:ascii="Arial" w:hAnsi="Arial" w:cs="Arial"/>
          <w:b/>
          <w:sz w:val="24"/>
          <w:szCs w:val="24"/>
        </w:rPr>
        <w:tab/>
      </w:r>
      <w:r w:rsidR="00685C05">
        <w:rPr>
          <w:rFonts w:ascii="Arial" w:hAnsi="Arial" w:cs="Arial"/>
          <w:b/>
          <w:sz w:val="24"/>
          <w:szCs w:val="24"/>
        </w:rPr>
        <w:tab/>
      </w:r>
      <w:r w:rsidR="003513A7">
        <w:rPr>
          <w:rFonts w:ascii="Arial" w:hAnsi="Arial" w:cs="Arial"/>
          <w:b/>
          <w:sz w:val="24"/>
          <w:szCs w:val="24"/>
        </w:rPr>
        <w:tab/>
      </w:r>
    </w:p>
    <w:p w:rsidR="00183B78" w:rsidRDefault="00B81C16" w:rsidP="0031544E">
      <w:pPr>
        <w:pStyle w:val="Prrafodelista"/>
        <w:tabs>
          <w:tab w:val="left" w:pos="993"/>
        </w:tabs>
        <w:spacing w:after="0" w:line="240" w:lineRule="auto"/>
        <w:ind w:left="284"/>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183B78" w:rsidRDefault="00183B78" w:rsidP="0031544E">
      <w:pPr>
        <w:pStyle w:val="Prrafodelista"/>
        <w:tabs>
          <w:tab w:val="left" w:pos="993"/>
        </w:tabs>
        <w:spacing w:after="0" w:line="240" w:lineRule="auto"/>
        <w:ind w:left="284"/>
        <w:jc w:val="both"/>
        <w:rPr>
          <w:rFonts w:ascii="Arial" w:hAnsi="Arial" w:cs="Arial"/>
          <w:b/>
          <w:sz w:val="24"/>
          <w:szCs w:val="24"/>
        </w:rPr>
      </w:pPr>
    </w:p>
    <w:p w:rsidR="00685C05" w:rsidRPr="00D95B8C" w:rsidRDefault="00183B78" w:rsidP="0031544E">
      <w:pPr>
        <w:pStyle w:val="Prrafodelista"/>
        <w:tabs>
          <w:tab w:val="left" w:pos="993"/>
        </w:tabs>
        <w:spacing w:after="0" w:line="240" w:lineRule="auto"/>
        <w:ind w:left="284"/>
        <w:jc w:val="both"/>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513A7">
        <w:rPr>
          <w:rFonts w:ascii="Arial" w:hAnsi="Arial" w:cs="Arial"/>
          <w:b/>
          <w:sz w:val="24"/>
          <w:szCs w:val="24"/>
        </w:rPr>
        <w:t>b</w:t>
      </w:r>
      <w:r w:rsidR="00685C05">
        <w:rPr>
          <w:rFonts w:ascii="Arial" w:hAnsi="Arial" w:cs="Arial"/>
          <w:b/>
          <w:sz w:val="24"/>
          <w:szCs w:val="24"/>
        </w:rPr>
        <w:t>)</w:t>
      </w:r>
      <w:r w:rsidR="00685C05">
        <w:rPr>
          <w:rFonts w:ascii="Arial" w:hAnsi="Arial" w:cs="Arial"/>
          <w:b/>
          <w:sz w:val="24"/>
          <w:szCs w:val="24"/>
        </w:rPr>
        <w:tab/>
      </w:r>
      <w:r w:rsidR="00685C05" w:rsidRPr="00D95B8C">
        <w:rPr>
          <w:rFonts w:ascii="Arial" w:hAnsi="Arial" w:cs="Arial"/>
          <w:b/>
          <w:sz w:val="24"/>
          <w:szCs w:val="24"/>
        </w:rPr>
        <w:t xml:space="preserve">Catedral </w:t>
      </w:r>
    </w:p>
    <w:p w:rsidR="0031544E" w:rsidRDefault="0031544E" w:rsidP="003513A7">
      <w:pPr>
        <w:spacing w:after="0" w:line="240" w:lineRule="auto"/>
        <w:ind w:left="4248"/>
        <w:jc w:val="both"/>
        <w:rPr>
          <w:rFonts w:ascii="Arial" w:eastAsiaTheme="minorHAnsi" w:hAnsi="Arial" w:cs="Arial"/>
          <w:color w:val="000000"/>
          <w:sz w:val="24"/>
          <w:szCs w:val="24"/>
        </w:rPr>
      </w:pPr>
      <w:r>
        <w:rPr>
          <w:rFonts w:ascii="Arial" w:eastAsiaTheme="minorHAnsi" w:hAnsi="Arial" w:cs="Arial"/>
          <w:color w:val="000000"/>
          <w:sz w:val="24"/>
          <w:szCs w:val="24"/>
        </w:rPr>
        <w:t>Se ubica</w:t>
      </w:r>
      <w:r w:rsidR="00685C05" w:rsidRPr="00EB1692">
        <w:rPr>
          <w:rFonts w:ascii="Arial" w:eastAsiaTheme="minorHAnsi" w:hAnsi="Arial" w:cs="Arial"/>
          <w:color w:val="000000"/>
          <w:sz w:val="24"/>
          <w:szCs w:val="24"/>
        </w:rPr>
        <w:t xml:space="preserve"> entre las coordenadas UTM 742748 y 9368514, se localiza en el centro de la ciudad de Jaén su infraestructura con vitrales multicolores la hacen muy atractiva, su nave central tiene una altura de 15 metros y en la parte superior de la fachada presenta una cruz de 3 metros aproximadamente. </w:t>
      </w:r>
    </w:p>
    <w:p w:rsidR="0031544E" w:rsidRDefault="003513A7" w:rsidP="00685C05">
      <w:pPr>
        <w:ind w:left="3540"/>
        <w:jc w:val="both"/>
        <w:rPr>
          <w:rFonts w:ascii="Arial" w:eastAsiaTheme="minorHAnsi" w:hAnsi="Arial" w:cs="Arial"/>
          <w:color w:val="000000"/>
          <w:sz w:val="24"/>
          <w:szCs w:val="24"/>
        </w:rPr>
      </w:pPr>
      <w:r>
        <w:rPr>
          <w:rFonts w:ascii="Arial" w:eastAsiaTheme="minorHAnsi" w:hAnsi="Arial" w:cs="Arial"/>
          <w:noProof/>
          <w:color w:val="000000"/>
          <w:sz w:val="24"/>
          <w:szCs w:val="24"/>
          <w:lang w:eastAsia="es-PE"/>
        </w:rPr>
        <w:drawing>
          <wp:anchor distT="0" distB="0" distL="114300" distR="114300" simplePos="0" relativeHeight="252067840" behindDoc="0" locked="0" layoutInCell="1" allowOverlap="1" wp14:anchorId="2C6A8136" wp14:editId="0CEBC8D7">
            <wp:simplePos x="0" y="0"/>
            <wp:positionH relativeFrom="margin">
              <wp:align>right</wp:align>
            </wp:positionH>
            <wp:positionV relativeFrom="page">
              <wp:posOffset>2880360</wp:posOffset>
            </wp:positionV>
            <wp:extent cx="3070860" cy="1760220"/>
            <wp:effectExtent l="0" t="0" r="0" b="0"/>
            <wp:wrapSquare wrapText="bothSides"/>
            <wp:docPr id="461" name="Imagen 461" descr="C:\Users\usuario\Documents\2e74cc4d_iglesia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e74cc4d_iglesiaja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66" b="9051"/>
                    <a:stretch/>
                  </pic:blipFill>
                  <pic:spPr bwMode="auto">
                    <a:xfrm>
                      <a:off x="0" y="0"/>
                      <a:ext cx="307086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544E" w:rsidRDefault="0031544E" w:rsidP="00685C05">
      <w:pPr>
        <w:ind w:left="3540"/>
        <w:jc w:val="both"/>
        <w:rPr>
          <w:rFonts w:ascii="Arial" w:eastAsiaTheme="minorHAnsi" w:hAnsi="Arial" w:cs="Arial"/>
          <w:color w:val="000000"/>
          <w:sz w:val="24"/>
          <w:szCs w:val="24"/>
        </w:rPr>
      </w:pPr>
    </w:p>
    <w:p w:rsidR="0031544E" w:rsidRDefault="0031544E" w:rsidP="00685C05">
      <w:pPr>
        <w:ind w:left="3540"/>
        <w:jc w:val="both"/>
        <w:rPr>
          <w:rFonts w:ascii="Arial" w:eastAsiaTheme="minorHAnsi" w:hAnsi="Arial" w:cs="Arial"/>
          <w:color w:val="000000"/>
          <w:sz w:val="24"/>
          <w:szCs w:val="24"/>
        </w:rPr>
      </w:pPr>
    </w:p>
    <w:p w:rsidR="0031544E" w:rsidRDefault="0031544E" w:rsidP="00685C05">
      <w:pPr>
        <w:ind w:left="3540"/>
        <w:jc w:val="both"/>
        <w:rPr>
          <w:rFonts w:ascii="Arial" w:eastAsiaTheme="minorHAnsi" w:hAnsi="Arial" w:cs="Arial"/>
          <w:color w:val="000000"/>
          <w:sz w:val="24"/>
          <w:szCs w:val="24"/>
        </w:rPr>
      </w:pPr>
    </w:p>
    <w:p w:rsidR="0031544E" w:rsidRDefault="0031544E" w:rsidP="00685C05">
      <w:pPr>
        <w:ind w:left="3540"/>
        <w:jc w:val="both"/>
        <w:rPr>
          <w:rFonts w:ascii="Arial" w:eastAsiaTheme="minorHAnsi" w:hAnsi="Arial" w:cs="Arial"/>
          <w:color w:val="000000"/>
          <w:sz w:val="24"/>
          <w:szCs w:val="24"/>
        </w:rPr>
      </w:pPr>
    </w:p>
    <w:p w:rsidR="0031544E" w:rsidRDefault="0031544E" w:rsidP="0031544E">
      <w:pPr>
        <w:ind w:left="2124" w:firstLine="708"/>
        <w:jc w:val="both"/>
        <w:rPr>
          <w:rFonts w:ascii="Arial" w:hAnsi="Arial" w:cs="Arial"/>
          <w:b/>
          <w:sz w:val="24"/>
          <w:szCs w:val="24"/>
        </w:rPr>
      </w:pPr>
    </w:p>
    <w:p w:rsidR="00AA078F" w:rsidRDefault="00AA078F" w:rsidP="003513A7">
      <w:pPr>
        <w:spacing w:after="0" w:line="240" w:lineRule="auto"/>
        <w:ind w:left="2831" w:firstLine="709"/>
        <w:jc w:val="both"/>
        <w:rPr>
          <w:rFonts w:ascii="Arial" w:hAnsi="Arial" w:cs="Arial"/>
          <w:b/>
          <w:sz w:val="24"/>
          <w:szCs w:val="24"/>
        </w:rPr>
      </w:pPr>
    </w:p>
    <w:p w:rsidR="00183B78" w:rsidRDefault="00183B78" w:rsidP="003513A7">
      <w:pPr>
        <w:spacing w:after="0" w:line="240" w:lineRule="auto"/>
        <w:ind w:left="2831" w:firstLine="709"/>
        <w:jc w:val="both"/>
        <w:rPr>
          <w:rFonts w:ascii="Arial" w:hAnsi="Arial" w:cs="Arial"/>
          <w:b/>
          <w:sz w:val="24"/>
          <w:szCs w:val="24"/>
        </w:rPr>
      </w:pPr>
    </w:p>
    <w:p w:rsidR="0031544E" w:rsidRDefault="003513A7" w:rsidP="003513A7">
      <w:pPr>
        <w:spacing w:after="0" w:line="240" w:lineRule="auto"/>
        <w:ind w:left="2831" w:firstLine="709"/>
        <w:jc w:val="both"/>
        <w:rPr>
          <w:rFonts w:ascii="Arial" w:hAnsi="Arial" w:cs="Arial"/>
          <w:b/>
          <w:sz w:val="24"/>
          <w:szCs w:val="24"/>
        </w:rPr>
      </w:pPr>
      <w:r>
        <w:rPr>
          <w:rFonts w:ascii="Arial" w:hAnsi="Arial" w:cs="Arial"/>
          <w:b/>
          <w:sz w:val="24"/>
          <w:szCs w:val="24"/>
        </w:rPr>
        <w:t>c</w:t>
      </w:r>
      <w:r w:rsidR="0031544E">
        <w:rPr>
          <w:rFonts w:ascii="Arial" w:hAnsi="Arial" w:cs="Arial"/>
          <w:b/>
          <w:sz w:val="24"/>
          <w:szCs w:val="24"/>
        </w:rPr>
        <w:t>)</w:t>
      </w:r>
      <w:r w:rsidR="0031544E">
        <w:rPr>
          <w:rFonts w:ascii="Arial" w:hAnsi="Arial" w:cs="Arial"/>
          <w:b/>
          <w:sz w:val="24"/>
          <w:szCs w:val="24"/>
        </w:rPr>
        <w:tab/>
      </w:r>
      <w:r w:rsidR="0031544E" w:rsidRPr="00EB1692">
        <w:rPr>
          <w:rFonts w:ascii="Arial" w:hAnsi="Arial" w:cs="Arial"/>
          <w:b/>
          <w:sz w:val="24"/>
          <w:szCs w:val="24"/>
        </w:rPr>
        <w:t>Museo</w:t>
      </w:r>
      <w:r w:rsidR="0031544E" w:rsidRPr="00EB1692">
        <w:rPr>
          <w:rFonts w:ascii="Arial" w:eastAsiaTheme="minorHAnsi" w:hAnsi="Arial" w:cs="Arial"/>
          <w:b/>
          <w:bCs/>
          <w:color w:val="000000"/>
          <w:sz w:val="24"/>
          <w:szCs w:val="24"/>
        </w:rPr>
        <w:t xml:space="preserve"> Regional </w:t>
      </w:r>
      <w:proofErr w:type="spellStart"/>
      <w:r w:rsidR="0031544E" w:rsidRPr="00EB1692">
        <w:rPr>
          <w:rFonts w:ascii="Arial" w:eastAsiaTheme="minorHAnsi" w:hAnsi="Arial" w:cs="Arial"/>
          <w:b/>
          <w:bCs/>
          <w:color w:val="000000"/>
          <w:sz w:val="24"/>
          <w:szCs w:val="24"/>
        </w:rPr>
        <w:t>Hermógenes</w:t>
      </w:r>
      <w:proofErr w:type="spellEnd"/>
      <w:r w:rsidR="0031544E" w:rsidRPr="00EB1692">
        <w:rPr>
          <w:rFonts w:ascii="Arial" w:eastAsiaTheme="minorHAnsi" w:hAnsi="Arial" w:cs="Arial"/>
          <w:b/>
          <w:bCs/>
          <w:color w:val="000000"/>
          <w:sz w:val="24"/>
          <w:szCs w:val="24"/>
        </w:rPr>
        <w:t xml:space="preserve"> Mejía </w:t>
      </w:r>
      <w:proofErr w:type="spellStart"/>
      <w:r w:rsidR="0031544E" w:rsidRPr="00EB1692">
        <w:rPr>
          <w:rFonts w:ascii="Arial" w:eastAsiaTheme="minorHAnsi" w:hAnsi="Arial" w:cs="Arial"/>
          <w:b/>
          <w:bCs/>
          <w:color w:val="000000"/>
          <w:sz w:val="24"/>
          <w:szCs w:val="24"/>
        </w:rPr>
        <w:t>Solf</w:t>
      </w:r>
      <w:proofErr w:type="spellEnd"/>
      <w:r w:rsidR="0031544E">
        <w:rPr>
          <w:rFonts w:ascii="Arial" w:hAnsi="Arial" w:cs="Arial"/>
          <w:b/>
          <w:sz w:val="24"/>
          <w:szCs w:val="24"/>
        </w:rPr>
        <w:t xml:space="preserve"> </w:t>
      </w:r>
    </w:p>
    <w:p w:rsidR="0031544E" w:rsidRDefault="0031544E" w:rsidP="003513A7">
      <w:pPr>
        <w:spacing w:after="0" w:line="240" w:lineRule="auto"/>
        <w:ind w:left="4248"/>
        <w:jc w:val="both"/>
        <w:rPr>
          <w:rFonts w:ascii="Arial" w:eastAsiaTheme="minorHAnsi" w:hAnsi="Arial" w:cs="Arial"/>
          <w:noProof/>
          <w:color w:val="000000"/>
          <w:sz w:val="24"/>
          <w:szCs w:val="24"/>
          <w:lang w:eastAsia="es-PE"/>
        </w:rPr>
      </w:pPr>
      <w:r w:rsidRPr="00EB1692">
        <w:rPr>
          <w:rFonts w:ascii="Arial" w:eastAsiaTheme="minorHAnsi" w:hAnsi="Arial" w:cs="Arial"/>
          <w:color w:val="000000"/>
          <w:sz w:val="24"/>
          <w:szCs w:val="24"/>
        </w:rPr>
        <w:t>Se ubica 740 msnm., entre las coordenadas 744056 y 9367114, importante atractivo turístico de Jaén, fundado el año 1971 por Ulises Gamonal, expone muestras de Antropología, Etnología, Arte, Numismática, Paleontología, Ciencias Naturales y Arqueología.</w:t>
      </w:r>
      <w:r w:rsidRPr="0031544E">
        <w:rPr>
          <w:rFonts w:ascii="Arial" w:eastAsiaTheme="minorHAnsi" w:hAnsi="Arial" w:cs="Arial"/>
          <w:noProof/>
          <w:color w:val="000000"/>
          <w:sz w:val="24"/>
          <w:szCs w:val="24"/>
          <w:lang w:eastAsia="es-PE"/>
        </w:rPr>
        <w:t xml:space="preserve"> </w:t>
      </w: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513A7" w:rsidP="0031544E">
      <w:pPr>
        <w:spacing w:after="0" w:line="240" w:lineRule="auto"/>
        <w:ind w:left="3540" w:firstLine="1"/>
        <w:jc w:val="both"/>
        <w:rPr>
          <w:rFonts w:ascii="Arial" w:eastAsiaTheme="minorHAnsi" w:hAnsi="Arial" w:cs="Arial"/>
          <w:noProof/>
          <w:color w:val="000000"/>
          <w:sz w:val="24"/>
          <w:szCs w:val="24"/>
          <w:lang w:eastAsia="es-PE"/>
        </w:rPr>
      </w:pPr>
      <w:r>
        <w:rPr>
          <w:rFonts w:ascii="Arial" w:eastAsiaTheme="minorHAnsi" w:hAnsi="Arial" w:cs="Arial"/>
          <w:noProof/>
          <w:color w:val="000000"/>
          <w:sz w:val="24"/>
          <w:szCs w:val="24"/>
          <w:lang w:eastAsia="es-PE"/>
        </w:rPr>
        <w:drawing>
          <wp:anchor distT="0" distB="0" distL="114300" distR="114300" simplePos="0" relativeHeight="252069888" behindDoc="0" locked="0" layoutInCell="1" allowOverlap="1" wp14:anchorId="14C65F17" wp14:editId="193AC17C">
            <wp:simplePos x="0" y="0"/>
            <wp:positionH relativeFrom="margin">
              <wp:posOffset>2676525</wp:posOffset>
            </wp:positionH>
            <wp:positionV relativeFrom="margin">
              <wp:posOffset>5132705</wp:posOffset>
            </wp:positionV>
            <wp:extent cx="3048000" cy="1767840"/>
            <wp:effectExtent l="0" t="0" r="0" b="3810"/>
            <wp:wrapSquare wrapText="bothSides"/>
            <wp:docPr id="929" name="Imagen 929" descr="C:\Users\usuario\Documents\f459cc39_museo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f459cc39_museojae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342" b="7090"/>
                    <a:stretch/>
                  </pic:blipFill>
                  <pic:spPr bwMode="auto">
                    <a:xfrm>
                      <a:off x="0" y="0"/>
                      <a:ext cx="3048000"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1544E" w:rsidP="0031544E">
      <w:pPr>
        <w:spacing w:after="0" w:line="240" w:lineRule="auto"/>
        <w:ind w:left="3540" w:firstLine="1"/>
        <w:jc w:val="both"/>
        <w:rPr>
          <w:rFonts w:ascii="Arial" w:eastAsiaTheme="minorHAnsi" w:hAnsi="Arial" w:cs="Arial"/>
          <w:noProof/>
          <w:color w:val="000000"/>
          <w:sz w:val="24"/>
          <w:szCs w:val="24"/>
          <w:lang w:eastAsia="es-PE"/>
        </w:rPr>
      </w:pPr>
    </w:p>
    <w:p w:rsidR="0031544E" w:rsidRDefault="003513A7" w:rsidP="00B81C16">
      <w:pPr>
        <w:spacing w:after="0" w:line="240" w:lineRule="auto"/>
        <w:ind w:left="2832" w:firstLine="708"/>
        <w:rPr>
          <w:rFonts w:ascii="Arial" w:hAnsi="Arial" w:cs="Arial"/>
          <w:b/>
          <w:sz w:val="24"/>
          <w:szCs w:val="24"/>
        </w:rPr>
      </w:pPr>
      <w:r>
        <w:rPr>
          <w:rFonts w:ascii="Arial" w:hAnsi="Arial" w:cs="Arial"/>
          <w:b/>
          <w:sz w:val="24"/>
          <w:szCs w:val="24"/>
        </w:rPr>
        <w:t>d</w:t>
      </w:r>
      <w:r w:rsidR="0031544E">
        <w:rPr>
          <w:rFonts w:ascii="Arial" w:hAnsi="Arial" w:cs="Arial"/>
          <w:b/>
          <w:sz w:val="24"/>
          <w:szCs w:val="24"/>
        </w:rPr>
        <w:t>)</w:t>
      </w:r>
      <w:r w:rsidR="0031544E">
        <w:rPr>
          <w:rFonts w:ascii="Arial" w:hAnsi="Arial" w:cs="Arial"/>
          <w:b/>
          <w:sz w:val="24"/>
          <w:szCs w:val="24"/>
        </w:rPr>
        <w:tab/>
      </w:r>
      <w:r w:rsidR="0031544E" w:rsidRPr="00EB1692">
        <w:rPr>
          <w:rFonts w:ascii="Arial" w:eastAsiaTheme="minorHAnsi" w:hAnsi="Arial" w:cs="Arial"/>
          <w:b/>
          <w:bCs/>
          <w:color w:val="000000"/>
          <w:sz w:val="24"/>
          <w:szCs w:val="24"/>
        </w:rPr>
        <w:t>Aguas termales El Almendral</w:t>
      </w:r>
      <w:r w:rsidR="0031544E">
        <w:rPr>
          <w:rFonts w:ascii="Arial" w:hAnsi="Arial" w:cs="Arial"/>
          <w:b/>
          <w:sz w:val="24"/>
          <w:szCs w:val="24"/>
        </w:rPr>
        <w:t xml:space="preserve"> </w:t>
      </w:r>
    </w:p>
    <w:p w:rsidR="003513A7" w:rsidRDefault="0031544E" w:rsidP="00B81C16">
      <w:pPr>
        <w:spacing w:after="0" w:line="240" w:lineRule="auto"/>
        <w:ind w:left="4248"/>
        <w:jc w:val="both"/>
        <w:rPr>
          <w:rFonts w:ascii="Arial" w:eastAsiaTheme="minorHAnsi" w:hAnsi="Arial" w:cs="Arial"/>
          <w:color w:val="000000"/>
          <w:sz w:val="24"/>
          <w:szCs w:val="24"/>
        </w:rPr>
      </w:pPr>
      <w:r w:rsidRPr="00EB1692">
        <w:rPr>
          <w:rFonts w:ascii="Arial" w:eastAsiaTheme="minorHAnsi" w:hAnsi="Arial" w:cs="Arial"/>
          <w:color w:val="000000"/>
          <w:sz w:val="24"/>
          <w:szCs w:val="24"/>
        </w:rPr>
        <w:t xml:space="preserve">Se ubican entre las coordenadas 754271 y 9360238 a 25 Km de la ciudad de Jaén por la carretera que conduce a </w:t>
      </w:r>
      <w:r w:rsidR="00B81C16">
        <w:rPr>
          <w:rFonts w:ascii="Arial" w:eastAsiaTheme="minorHAnsi" w:hAnsi="Arial" w:cs="Arial"/>
          <w:color w:val="000000"/>
          <w:sz w:val="24"/>
          <w:szCs w:val="24"/>
        </w:rPr>
        <w:t>Bagua; c</w:t>
      </w:r>
      <w:r w:rsidRPr="00EB1692">
        <w:rPr>
          <w:rFonts w:ascii="Arial" w:eastAsiaTheme="minorHAnsi" w:hAnsi="Arial" w:cs="Arial"/>
          <w:color w:val="000000"/>
          <w:sz w:val="24"/>
          <w:szCs w:val="24"/>
        </w:rPr>
        <w:t>uenta con dos tipos de agua provenientes del subsuelo producto de fracturas geológicas: aguas de azufre y hierro. El pozo de agua de azufre mide 2.50 metros de ancho por 3.30 metros de la</w:t>
      </w:r>
      <w:r w:rsidR="00B81C16">
        <w:rPr>
          <w:rFonts w:ascii="Arial" w:eastAsiaTheme="minorHAnsi" w:hAnsi="Arial" w:cs="Arial"/>
          <w:color w:val="000000"/>
          <w:sz w:val="24"/>
          <w:szCs w:val="24"/>
        </w:rPr>
        <w:t>rgo por 0.80 cm de profundidad</w:t>
      </w:r>
      <w:r w:rsidR="003513A7">
        <w:rPr>
          <w:rFonts w:ascii="Arial" w:eastAsiaTheme="minorHAnsi" w:hAnsi="Arial" w:cs="Arial"/>
          <w:color w:val="000000"/>
          <w:sz w:val="24"/>
          <w:szCs w:val="24"/>
        </w:rPr>
        <w:t>.</w:t>
      </w:r>
    </w:p>
    <w:p w:rsidR="003513A7" w:rsidRDefault="003513A7" w:rsidP="003513A7">
      <w:pPr>
        <w:spacing w:after="0" w:line="240" w:lineRule="auto"/>
        <w:ind w:left="4248"/>
        <w:jc w:val="both"/>
        <w:rPr>
          <w:rFonts w:ascii="Arial" w:eastAsiaTheme="minorHAnsi" w:hAnsi="Arial" w:cs="Arial"/>
          <w:color w:val="000000"/>
          <w:sz w:val="24"/>
          <w:szCs w:val="24"/>
        </w:rPr>
      </w:pPr>
    </w:p>
    <w:p w:rsidR="00EF6B28" w:rsidRDefault="00EF6B28" w:rsidP="00EF6B28">
      <w:pPr>
        <w:rPr>
          <w:rFonts w:ascii="Arial" w:hAnsi="Arial" w:cs="Arial"/>
          <w:b/>
          <w:sz w:val="24"/>
          <w:szCs w:val="24"/>
        </w:rPr>
      </w:pPr>
      <w:r>
        <w:rPr>
          <w:rFonts w:ascii="Arial" w:eastAsiaTheme="minorHAnsi" w:hAnsi="Arial" w:cs="Arial"/>
          <w:noProof/>
          <w:color w:val="000000"/>
          <w:sz w:val="24"/>
          <w:szCs w:val="24"/>
          <w:lang w:eastAsia="es-PE"/>
        </w:rPr>
        <w:lastRenderedPageBreak/>
        <w:drawing>
          <wp:anchor distT="0" distB="0" distL="114300" distR="114300" simplePos="0" relativeHeight="252150784" behindDoc="0" locked="0" layoutInCell="1" allowOverlap="1" wp14:anchorId="3CF8C2F8" wp14:editId="2E5C7E75">
            <wp:simplePos x="0" y="0"/>
            <wp:positionH relativeFrom="margin">
              <wp:align>right</wp:align>
            </wp:positionH>
            <wp:positionV relativeFrom="margin">
              <wp:posOffset>205740</wp:posOffset>
            </wp:positionV>
            <wp:extent cx="2971800" cy="1699260"/>
            <wp:effectExtent l="0" t="0" r="0" b="0"/>
            <wp:wrapSquare wrapText="bothSides"/>
            <wp:docPr id="35" name="Imagen 35" descr="C:\Users\usuario\Documents\medium_elalmendral_te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medium_elalmendral_term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B28" w:rsidRDefault="00EF6B28" w:rsidP="00EF6B28">
      <w:pPr>
        <w:rPr>
          <w:rFonts w:ascii="Arial" w:hAnsi="Arial" w:cs="Arial"/>
          <w:b/>
          <w:sz w:val="24"/>
          <w:szCs w:val="24"/>
        </w:rPr>
      </w:pPr>
    </w:p>
    <w:p w:rsidR="00EF6B28" w:rsidRDefault="00EF6B28" w:rsidP="00EF6B28">
      <w:pPr>
        <w:rPr>
          <w:rFonts w:ascii="Arial" w:hAnsi="Arial" w:cs="Arial"/>
          <w:b/>
          <w:sz w:val="24"/>
          <w:szCs w:val="24"/>
        </w:rPr>
      </w:pPr>
    </w:p>
    <w:p w:rsidR="00EF6B28" w:rsidRDefault="00EF6B28" w:rsidP="00EF6B28">
      <w:pPr>
        <w:rPr>
          <w:rFonts w:ascii="Arial" w:hAnsi="Arial" w:cs="Arial"/>
          <w:b/>
          <w:sz w:val="24"/>
          <w:szCs w:val="24"/>
        </w:rPr>
      </w:pPr>
    </w:p>
    <w:p w:rsidR="00EF6B28" w:rsidRDefault="00EF6B28" w:rsidP="00EF6B28">
      <w:pPr>
        <w:rPr>
          <w:rFonts w:ascii="Arial" w:hAnsi="Arial" w:cs="Arial"/>
          <w:b/>
          <w:sz w:val="24"/>
          <w:szCs w:val="24"/>
        </w:rPr>
      </w:pPr>
    </w:p>
    <w:p w:rsidR="00EF6B28" w:rsidRDefault="00EF6B28" w:rsidP="00EF6B28">
      <w:pPr>
        <w:rPr>
          <w:rFonts w:ascii="Arial" w:hAnsi="Arial" w:cs="Arial"/>
          <w:b/>
          <w:sz w:val="24"/>
          <w:szCs w:val="24"/>
        </w:rPr>
      </w:pPr>
    </w:p>
    <w:p w:rsidR="0031544E" w:rsidRPr="003513A7" w:rsidRDefault="003513A7" w:rsidP="00EF6B28">
      <w:pPr>
        <w:spacing w:after="0" w:line="240" w:lineRule="auto"/>
        <w:ind w:left="2832" w:firstLine="708"/>
        <w:rPr>
          <w:rFonts w:ascii="Arial" w:hAnsi="Arial" w:cs="Arial"/>
          <w:b/>
          <w:sz w:val="24"/>
          <w:szCs w:val="24"/>
        </w:rPr>
      </w:pPr>
      <w:r>
        <w:rPr>
          <w:rFonts w:ascii="Arial" w:hAnsi="Arial" w:cs="Arial"/>
          <w:b/>
          <w:sz w:val="24"/>
          <w:szCs w:val="24"/>
        </w:rPr>
        <w:t>e</w:t>
      </w:r>
      <w:r w:rsidR="0031544E" w:rsidRPr="003513A7">
        <w:rPr>
          <w:rFonts w:ascii="Arial" w:hAnsi="Arial" w:cs="Arial"/>
          <w:b/>
          <w:sz w:val="24"/>
          <w:szCs w:val="24"/>
        </w:rPr>
        <w:t>)</w:t>
      </w:r>
      <w:r w:rsidR="0031544E" w:rsidRPr="003513A7">
        <w:rPr>
          <w:rFonts w:ascii="Arial" w:hAnsi="Arial" w:cs="Arial"/>
          <w:b/>
          <w:sz w:val="24"/>
          <w:szCs w:val="24"/>
        </w:rPr>
        <w:tab/>
      </w:r>
      <w:r w:rsidR="0031544E" w:rsidRPr="003513A7">
        <w:rPr>
          <w:rFonts w:ascii="Arial" w:eastAsiaTheme="minorHAnsi" w:hAnsi="Arial" w:cs="Arial"/>
          <w:b/>
          <w:bCs/>
          <w:color w:val="000000"/>
          <w:sz w:val="24"/>
          <w:szCs w:val="24"/>
        </w:rPr>
        <w:t xml:space="preserve">Huaca </w:t>
      </w:r>
      <w:proofErr w:type="spellStart"/>
      <w:r w:rsidR="0031544E" w:rsidRPr="003513A7">
        <w:rPr>
          <w:rFonts w:ascii="Arial" w:eastAsiaTheme="minorHAnsi" w:hAnsi="Arial" w:cs="Arial"/>
          <w:b/>
          <w:bCs/>
          <w:color w:val="000000"/>
          <w:sz w:val="24"/>
          <w:szCs w:val="24"/>
        </w:rPr>
        <w:t>Montegrande</w:t>
      </w:r>
      <w:proofErr w:type="spellEnd"/>
      <w:r w:rsidR="0031544E" w:rsidRPr="003513A7">
        <w:rPr>
          <w:rFonts w:ascii="Arial" w:eastAsiaTheme="minorHAnsi" w:hAnsi="Arial" w:cs="Arial"/>
          <w:b/>
          <w:bCs/>
          <w:color w:val="000000"/>
          <w:sz w:val="24"/>
          <w:szCs w:val="24"/>
        </w:rPr>
        <w:t xml:space="preserve"> </w:t>
      </w:r>
    </w:p>
    <w:p w:rsidR="0031544E" w:rsidRPr="00856891" w:rsidRDefault="0031544E" w:rsidP="00EF6B28">
      <w:pPr>
        <w:autoSpaceDE w:val="0"/>
        <w:autoSpaceDN w:val="0"/>
        <w:adjustRightInd w:val="0"/>
        <w:spacing w:after="0" w:line="240" w:lineRule="auto"/>
        <w:ind w:left="4248"/>
        <w:jc w:val="both"/>
        <w:rPr>
          <w:rFonts w:ascii="Arial" w:eastAsiaTheme="minorHAnsi" w:hAnsi="Arial" w:cs="Arial"/>
          <w:color w:val="000000"/>
          <w:sz w:val="24"/>
          <w:szCs w:val="24"/>
        </w:rPr>
      </w:pPr>
      <w:r w:rsidRPr="00856891">
        <w:rPr>
          <w:rFonts w:ascii="Arial" w:eastAsiaTheme="minorHAnsi" w:hAnsi="Arial" w:cs="Arial"/>
          <w:color w:val="000000"/>
          <w:sz w:val="24"/>
          <w:szCs w:val="24"/>
        </w:rPr>
        <w:t xml:space="preserve">Se ubica a 747 msnm., entre las coordenadas UTM 744353 y 936741, se localiza al sur este de la ciudad de Jaén en el valle </w:t>
      </w:r>
      <w:proofErr w:type="spellStart"/>
      <w:r w:rsidRPr="00856891">
        <w:rPr>
          <w:rFonts w:ascii="Arial" w:eastAsiaTheme="minorHAnsi" w:hAnsi="Arial" w:cs="Arial"/>
          <w:color w:val="000000"/>
          <w:sz w:val="24"/>
          <w:szCs w:val="24"/>
        </w:rPr>
        <w:t>Montegrande</w:t>
      </w:r>
      <w:proofErr w:type="spellEnd"/>
      <w:r w:rsidRPr="00856891">
        <w:rPr>
          <w:rFonts w:ascii="Arial" w:eastAsiaTheme="minorHAnsi" w:hAnsi="Arial" w:cs="Arial"/>
          <w:color w:val="000000"/>
          <w:sz w:val="24"/>
          <w:szCs w:val="24"/>
        </w:rPr>
        <w:t>, a dos kilómetros de distancia y 5 minutos en movilidad de la plaza de armas de Jaén</w:t>
      </w:r>
      <w:r>
        <w:rPr>
          <w:rFonts w:ascii="Arial" w:eastAsiaTheme="minorHAnsi" w:hAnsi="Arial" w:cs="Arial"/>
          <w:color w:val="000000"/>
          <w:sz w:val="24"/>
          <w:szCs w:val="24"/>
        </w:rPr>
        <w:t>.</w:t>
      </w:r>
      <w:r w:rsidRPr="00856891">
        <w:rPr>
          <w:rFonts w:ascii="Arial" w:eastAsiaTheme="minorHAnsi" w:hAnsi="Arial" w:cs="Arial"/>
          <w:color w:val="000000"/>
          <w:sz w:val="24"/>
          <w:szCs w:val="24"/>
        </w:rPr>
        <w:t xml:space="preserve"> </w:t>
      </w:r>
    </w:p>
    <w:p w:rsidR="0031544E" w:rsidRDefault="0031544E" w:rsidP="0031544E">
      <w:pPr>
        <w:spacing w:after="0" w:line="240" w:lineRule="auto"/>
        <w:ind w:left="2126" w:firstLine="709"/>
        <w:jc w:val="both"/>
        <w:rPr>
          <w:rFonts w:ascii="Arial" w:hAnsi="Arial" w:cs="Arial"/>
          <w:b/>
          <w:sz w:val="24"/>
          <w:szCs w:val="24"/>
        </w:rPr>
      </w:pPr>
    </w:p>
    <w:p w:rsidR="00020AD5" w:rsidRDefault="00EF6B28" w:rsidP="00020AD5">
      <w:pPr>
        <w:spacing w:after="0" w:line="240" w:lineRule="auto"/>
        <w:jc w:val="both"/>
        <w:rPr>
          <w:rFonts w:ascii="Arial" w:eastAsiaTheme="minorHAnsi" w:hAnsi="Arial" w:cs="Arial"/>
          <w:b/>
          <w:bCs/>
          <w:color w:val="000000"/>
          <w:sz w:val="24"/>
          <w:szCs w:val="24"/>
        </w:rPr>
      </w:pPr>
      <w:r>
        <w:rPr>
          <w:noProof/>
          <w:lang w:eastAsia="es-PE"/>
        </w:rPr>
        <w:drawing>
          <wp:anchor distT="0" distB="0" distL="114300" distR="114300" simplePos="0" relativeHeight="252152832" behindDoc="0" locked="0" layoutInCell="1" allowOverlap="1" wp14:anchorId="3C280BCC" wp14:editId="6759658D">
            <wp:simplePos x="0" y="0"/>
            <wp:positionH relativeFrom="margin">
              <wp:align>right</wp:align>
            </wp:positionH>
            <wp:positionV relativeFrom="margin">
              <wp:posOffset>3202305</wp:posOffset>
            </wp:positionV>
            <wp:extent cx="3006725" cy="1776730"/>
            <wp:effectExtent l="0" t="0" r="3175" b="0"/>
            <wp:wrapSquare wrapText="bothSides"/>
            <wp:docPr id="42" name="Imagen 42" descr="C:\Users\usuario\Documents\1ba894ee_SANISID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1ba894ee_SANISIDRO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72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020AD5" w:rsidRDefault="00020AD5" w:rsidP="00020AD5">
      <w:pPr>
        <w:spacing w:after="0" w:line="240" w:lineRule="auto"/>
        <w:jc w:val="both"/>
        <w:rPr>
          <w:rFonts w:ascii="Arial" w:eastAsiaTheme="minorHAnsi" w:hAnsi="Arial" w:cs="Arial"/>
          <w:b/>
          <w:bCs/>
          <w:color w:val="000000"/>
          <w:sz w:val="24"/>
          <w:szCs w:val="24"/>
        </w:rPr>
      </w:pPr>
    </w:p>
    <w:p w:rsidR="00EF6B28" w:rsidRDefault="00EF6B28" w:rsidP="00EF6B28">
      <w:pPr>
        <w:spacing w:after="0" w:line="240" w:lineRule="auto"/>
        <w:ind w:left="2832" w:firstLine="708"/>
        <w:jc w:val="both"/>
        <w:rPr>
          <w:rFonts w:ascii="Arial" w:eastAsiaTheme="minorHAnsi" w:hAnsi="Arial" w:cs="Arial"/>
          <w:color w:val="000000"/>
          <w:sz w:val="24"/>
          <w:szCs w:val="24"/>
        </w:rPr>
      </w:pPr>
      <w:r>
        <w:rPr>
          <w:rFonts w:ascii="Arial" w:eastAsiaTheme="minorHAnsi" w:hAnsi="Arial" w:cs="Arial"/>
          <w:b/>
          <w:bCs/>
          <w:color w:val="000000"/>
          <w:sz w:val="24"/>
          <w:szCs w:val="24"/>
        </w:rPr>
        <w:t>f</w:t>
      </w:r>
      <w:r w:rsidRPr="00020AD5">
        <w:rPr>
          <w:rFonts w:ascii="Arial" w:hAnsi="Arial" w:cs="Arial"/>
          <w:b/>
          <w:sz w:val="24"/>
          <w:szCs w:val="24"/>
        </w:rPr>
        <w:t>)</w:t>
      </w:r>
      <w:r w:rsidRPr="00020AD5">
        <w:rPr>
          <w:rFonts w:ascii="Arial" w:hAnsi="Arial" w:cs="Arial"/>
          <w:b/>
          <w:sz w:val="24"/>
          <w:szCs w:val="24"/>
        </w:rPr>
        <w:tab/>
      </w:r>
      <w:r w:rsidRPr="00020AD5">
        <w:rPr>
          <w:rFonts w:ascii="Arial" w:eastAsiaTheme="minorHAnsi" w:hAnsi="Arial" w:cs="Arial"/>
          <w:b/>
          <w:bCs/>
          <w:color w:val="000000"/>
          <w:sz w:val="24"/>
          <w:szCs w:val="24"/>
        </w:rPr>
        <w:t xml:space="preserve">Huaca </w:t>
      </w:r>
      <w:r w:rsidRPr="005201B9">
        <w:rPr>
          <w:rFonts w:ascii="Arial" w:eastAsiaTheme="minorHAnsi" w:hAnsi="Arial" w:cs="Arial"/>
          <w:b/>
          <w:bCs/>
          <w:color w:val="000000"/>
          <w:sz w:val="24"/>
          <w:szCs w:val="24"/>
        </w:rPr>
        <w:t>San Isidro</w:t>
      </w:r>
    </w:p>
    <w:p w:rsidR="00B81C16" w:rsidRPr="00183B78" w:rsidRDefault="00EF6B28" w:rsidP="00EF6B28">
      <w:pPr>
        <w:spacing w:after="0" w:line="240" w:lineRule="auto"/>
        <w:ind w:left="4248"/>
        <w:jc w:val="both"/>
        <w:rPr>
          <w:rFonts w:ascii="Arial" w:eastAsiaTheme="minorHAnsi" w:hAnsi="Arial" w:cs="Arial"/>
          <w:b/>
          <w:bCs/>
          <w:color w:val="000000"/>
        </w:rPr>
      </w:pPr>
      <w:r w:rsidRPr="00183B78">
        <w:rPr>
          <w:rFonts w:ascii="Arial" w:eastAsiaTheme="minorHAnsi" w:hAnsi="Arial" w:cs="Arial"/>
          <w:color w:val="000000"/>
        </w:rPr>
        <w:t xml:space="preserve">Ubicada a </w:t>
      </w:r>
      <w:smartTag w:uri="urn:schemas-microsoft-com:office:smarttags" w:element="metricconverter">
        <w:smartTagPr>
          <w:attr w:name="ProductID" w:val="735 m"/>
        </w:smartTagPr>
        <w:r w:rsidRPr="00183B78">
          <w:rPr>
            <w:rFonts w:ascii="Arial" w:eastAsiaTheme="minorHAnsi" w:hAnsi="Arial" w:cs="Arial"/>
            <w:color w:val="000000"/>
          </w:rPr>
          <w:t>735 m</w:t>
        </w:r>
      </w:smartTag>
      <w:r w:rsidRPr="00183B78">
        <w:rPr>
          <w:rFonts w:ascii="Arial" w:eastAsiaTheme="minorHAnsi" w:hAnsi="Arial" w:cs="Arial"/>
          <w:color w:val="000000"/>
        </w:rPr>
        <w:t>snm., entre las coordenadas UTM 0745170 y 93688990, se localiza en el sector San Isidro al Oriente en la ciudad de Jaén, estudiada por el arqueólogo Quirino Olivera Núñez, lográndose encontrar complejas construcciones arquitectónicas, contextos funerarios, osamentas, objetos ceremoniales, fragmentaria de cerámica y líticos que datan una edad superior a 3500 A.C.</w:t>
      </w:r>
    </w:p>
    <w:p w:rsidR="00B81C16" w:rsidRDefault="00183B78" w:rsidP="003825D7">
      <w:pPr>
        <w:spacing w:after="0" w:line="240" w:lineRule="auto"/>
        <w:ind w:left="2832" w:firstLine="708"/>
        <w:jc w:val="both"/>
        <w:rPr>
          <w:rFonts w:ascii="Arial" w:eastAsiaTheme="minorHAnsi" w:hAnsi="Arial" w:cs="Arial"/>
          <w:b/>
          <w:bCs/>
          <w:color w:val="000000"/>
          <w:sz w:val="24"/>
          <w:szCs w:val="24"/>
        </w:rPr>
      </w:pPr>
      <w:r>
        <w:rPr>
          <w:rFonts w:ascii="Arial" w:eastAsiaTheme="minorHAnsi" w:hAnsi="Arial" w:cs="Arial"/>
          <w:noProof/>
          <w:color w:val="000000"/>
          <w:sz w:val="24"/>
          <w:szCs w:val="24"/>
          <w:lang w:eastAsia="es-PE"/>
        </w:rPr>
        <w:drawing>
          <wp:anchor distT="0" distB="0" distL="114300" distR="114300" simplePos="0" relativeHeight="252163072" behindDoc="0" locked="0" layoutInCell="1" allowOverlap="1" wp14:anchorId="31774F29" wp14:editId="49249AA5">
            <wp:simplePos x="0" y="0"/>
            <wp:positionH relativeFrom="margin">
              <wp:posOffset>2788920</wp:posOffset>
            </wp:positionH>
            <wp:positionV relativeFrom="margin">
              <wp:posOffset>6963410</wp:posOffset>
            </wp:positionV>
            <wp:extent cx="2994025" cy="1859280"/>
            <wp:effectExtent l="0" t="0" r="0" b="7620"/>
            <wp:wrapSquare wrapText="bothSides"/>
            <wp:docPr id="50" name="Imagen 50" descr="C:\Users\usuario\Documents\montegrande-san-isidro-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montegrande-san-isidro-ja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402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183B78" w:rsidRDefault="00183B78" w:rsidP="003825D7">
      <w:pPr>
        <w:spacing w:after="0" w:line="240" w:lineRule="auto"/>
        <w:ind w:left="4248" w:hanging="708"/>
        <w:jc w:val="both"/>
        <w:rPr>
          <w:rFonts w:ascii="Arial" w:eastAsiaTheme="minorHAnsi" w:hAnsi="Arial" w:cs="Arial"/>
          <w:b/>
          <w:bCs/>
          <w:color w:val="000000"/>
          <w:sz w:val="24"/>
          <w:szCs w:val="24"/>
        </w:rPr>
      </w:pPr>
    </w:p>
    <w:p w:rsidR="00CE511D" w:rsidRDefault="003825D7" w:rsidP="003825D7">
      <w:pPr>
        <w:spacing w:after="0" w:line="240" w:lineRule="auto"/>
        <w:ind w:left="4248" w:hanging="708"/>
        <w:jc w:val="both"/>
        <w:rPr>
          <w:rFonts w:ascii="Arial" w:eastAsiaTheme="minorHAnsi" w:hAnsi="Arial" w:cs="Arial"/>
          <w:color w:val="000000"/>
          <w:sz w:val="24"/>
          <w:szCs w:val="24"/>
        </w:rPr>
      </w:pPr>
      <w:r>
        <w:rPr>
          <w:rFonts w:ascii="Arial" w:eastAsiaTheme="minorHAnsi" w:hAnsi="Arial" w:cs="Arial"/>
          <w:b/>
          <w:bCs/>
          <w:color w:val="000000"/>
          <w:sz w:val="24"/>
          <w:szCs w:val="24"/>
        </w:rPr>
        <w:lastRenderedPageBreak/>
        <w:t>g</w:t>
      </w:r>
      <w:r w:rsidR="00CE511D" w:rsidRPr="00020AD5">
        <w:rPr>
          <w:rFonts w:ascii="Arial" w:hAnsi="Arial" w:cs="Arial"/>
          <w:b/>
          <w:sz w:val="24"/>
          <w:szCs w:val="24"/>
        </w:rPr>
        <w:t>)</w:t>
      </w:r>
      <w:r w:rsidR="00CE511D" w:rsidRPr="00020AD5">
        <w:rPr>
          <w:rFonts w:ascii="Arial" w:hAnsi="Arial" w:cs="Arial"/>
          <w:b/>
          <w:sz w:val="24"/>
          <w:szCs w:val="24"/>
        </w:rPr>
        <w:tab/>
      </w:r>
      <w:r w:rsidR="00CE511D" w:rsidRPr="005201B9">
        <w:rPr>
          <w:rFonts w:ascii="Arial" w:eastAsiaTheme="minorHAnsi" w:hAnsi="Arial" w:cs="Arial"/>
          <w:b/>
          <w:bCs/>
          <w:sz w:val="24"/>
          <w:szCs w:val="24"/>
        </w:rPr>
        <w:t xml:space="preserve">Área de conservación Bosque de </w:t>
      </w:r>
      <w:proofErr w:type="spellStart"/>
      <w:r w:rsidR="00CE511D" w:rsidRPr="005201B9">
        <w:rPr>
          <w:rFonts w:ascii="Arial" w:eastAsiaTheme="minorHAnsi" w:hAnsi="Arial" w:cs="Arial"/>
          <w:b/>
          <w:bCs/>
          <w:sz w:val="24"/>
          <w:szCs w:val="24"/>
        </w:rPr>
        <w:t>Humantanga</w:t>
      </w:r>
      <w:proofErr w:type="spellEnd"/>
    </w:p>
    <w:p w:rsidR="005201B9" w:rsidRDefault="005201B9" w:rsidP="003825D7">
      <w:pPr>
        <w:spacing w:after="0" w:line="240" w:lineRule="auto"/>
        <w:ind w:left="4248"/>
        <w:jc w:val="both"/>
        <w:rPr>
          <w:rFonts w:ascii="Arial" w:eastAsiaTheme="minorHAnsi" w:hAnsi="Arial" w:cs="Arial"/>
          <w:sz w:val="24"/>
          <w:szCs w:val="24"/>
        </w:rPr>
      </w:pPr>
      <w:r w:rsidRPr="00D95B8C">
        <w:rPr>
          <w:rFonts w:ascii="Arial" w:eastAsiaTheme="minorHAnsi" w:hAnsi="Arial" w:cs="Arial"/>
          <w:sz w:val="24"/>
          <w:szCs w:val="24"/>
        </w:rPr>
        <w:t xml:space="preserve">Importante atractivo natural para hacer ecoturismo; dos rutas conducen a esta hermosa área de Conservación Municipal: una vía de 2:30 horas por la trocha </w:t>
      </w:r>
      <w:proofErr w:type="spellStart"/>
      <w:r w:rsidRPr="00D95B8C">
        <w:rPr>
          <w:rFonts w:ascii="Arial" w:eastAsiaTheme="minorHAnsi" w:hAnsi="Arial" w:cs="Arial"/>
          <w:sz w:val="24"/>
          <w:szCs w:val="24"/>
        </w:rPr>
        <w:t>carrozable</w:t>
      </w:r>
      <w:proofErr w:type="spellEnd"/>
      <w:r w:rsidRPr="00D95B8C">
        <w:rPr>
          <w:rFonts w:ascii="Arial" w:eastAsiaTheme="minorHAnsi" w:hAnsi="Arial" w:cs="Arial"/>
          <w:sz w:val="24"/>
          <w:szCs w:val="24"/>
        </w:rPr>
        <w:t xml:space="preserve"> Jaén - San José de la Alianza y la otra vía de 1:30 horas Jaén - C</w:t>
      </w:r>
      <w:r w:rsidR="00CE511D">
        <w:rPr>
          <w:rFonts w:ascii="Arial" w:eastAsiaTheme="minorHAnsi" w:hAnsi="Arial" w:cs="Arial"/>
          <w:sz w:val="24"/>
          <w:szCs w:val="24"/>
        </w:rPr>
        <w:t>entro</w:t>
      </w:r>
      <w:r w:rsidRPr="00D95B8C">
        <w:rPr>
          <w:rFonts w:ascii="Arial" w:eastAsiaTheme="minorHAnsi" w:hAnsi="Arial" w:cs="Arial"/>
          <w:sz w:val="24"/>
          <w:szCs w:val="24"/>
        </w:rPr>
        <w:t xml:space="preserve"> Poblado la Virginia. El Área de Conservación Municipal cuenta con una superficie de 3840.72 hectáreas, según Ordenanza Municipal Nº 07-2003-MPJ, del 24 de noviembre y publicada el 07 de Diciembre del 2003. </w:t>
      </w:r>
    </w:p>
    <w:p w:rsidR="00592661" w:rsidRDefault="00EF6B28" w:rsidP="00CE511D">
      <w:pPr>
        <w:spacing w:after="0" w:line="240" w:lineRule="auto"/>
        <w:ind w:left="3540"/>
        <w:jc w:val="both"/>
        <w:rPr>
          <w:rFonts w:ascii="Arial" w:eastAsiaTheme="minorHAnsi" w:hAnsi="Arial" w:cs="Arial"/>
          <w:sz w:val="24"/>
          <w:szCs w:val="24"/>
        </w:rPr>
      </w:pPr>
      <w:r>
        <w:rPr>
          <w:rFonts w:ascii="Arial" w:eastAsiaTheme="minorHAnsi" w:hAnsi="Arial" w:cs="Arial"/>
          <w:noProof/>
          <w:sz w:val="24"/>
          <w:szCs w:val="24"/>
          <w:lang w:eastAsia="es-PE"/>
        </w:rPr>
        <w:drawing>
          <wp:anchor distT="0" distB="0" distL="114300" distR="114300" simplePos="0" relativeHeight="252120064" behindDoc="0" locked="0" layoutInCell="1" allowOverlap="1" wp14:anchorId="77D61246" wp14:editId="6A87F4F9">
            <wp:simplePos x="0" y="0"/>
            <wp:positionH relativeFrom="margin">
              <wp:posOffset>2714625</wp:posOffset>
            </wp:positionH>
            <wp:positionV relativeFrom="margin">
              <wp:posOffset>2404745</wp:posOffset>
            </wp:positionV>
            <wp:extent cx="3179445" cy="1988820"/>
            <wp:effectExtent l="0" t="0" r="1905" b="0"/>
            <wp:wrapSquare wrapText="bothSides"/>
            <wp:docPr id="51" name="Imagen 51" descr="C:\Users\usuario\Documents\gallito-de-las-r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gallito-de-las-roc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944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2661" w:rsidRDefault="00592661" w:rsidP="00CE511D">
      <w:pPr>
        <w:spacing w:after="0" w:line="240" w:lineRule="auto"/>
        <w:ind w:left="3540"/>
        <w:jc w:val="both"/>
        <w:rPr>
          <w:rFonts w:ascii="Arial" w:eastAsiaTheme="minorHAnsi" w:hAnsi="Arial" w:cs="Arial"/>
          <w:sz w:val="24"/>
          <w:szCs w:val="24"/>
        </w:rPr>
      </w:pPr>
    </w:p>
    <w:p w:rsidR="00592661" w:rsidRDefault="00592661" w:rsidP="00CE511D">
      <w:pPr>
        <w:spacing w:after="0" w:line="240" w:lineRule="auto"/>
        <w:ind w:left="3540"/>
        <w:jc w:val="both"/>
        <w:rPr>
          <w:rFonts w:ascii="Arial" w:eastAsiaTheme="minorHAnsi" w:hAnsi="Arial" w:cs="Arial"/>
          <w:sz w:val="24"/>
          <w:szCs w:val="24"/>
        </w:rPr>
      </w:pPr>
    </w:p>
    <w:p w:rsidR="00592661" w:rsidRDefault="00D93D65" w:rsidP="00D93D65">
      <w:pPr>
        <w:spacing w:after="0" w:line="240" w:lineRule="auto"/>
        <w:ind w:left="4248" w:hanging="708"/>
        <w:jc w:val="both"/>
        <w:rPr>
          <w:rFonts w:ascii="Arial" w:eastAsiaTheme="minorHAnsi" w:hAnsi="Arial" w:cs="Arial"/>
          <w:b/>
          <w:bCs/>
          <w:color w:val="000000"/>
          <w:sz w:val="24"/>
          <w:szCs w:val="24"/>
        </w:rPr>
      </w:pPr>
      <w:r>
        <w:rPr>
          <w:rFonts w:ascii="Arial" w:eastAsiaTheme="minorHAnsi" w:hAnsi="Arial" w:cs="Arial"/>
          <w:b/>
          <w:bCs/>
          <w:color w:val="000000"/>
          <w:sz w:val="24"/>
          <w:szCs w:val="24"/>
        </w:rPr>
        <w:t>h</w:t>
      </w:r>
      <w:r w:rsidR="00592661" w:rsidRPr="00020AD5">
        <w:rPr>
          <w:rFonts w:ascii="Arial" w:hAnsi="Arial" w:cs="Arial"/>
          <w:b/>
          <w:sz w:val="24"/>
          <w:szCs w:val="24"/>
        </w:rPr>
        <w:t>)</w:t>
      </w:r>
      <w:r w:rsidR="00592661" w:rsidRPr="00020AD5">
        <w:rPr>
          <w:rFonts w:ascii="Arial" w:hAnsi="Arial" w:cs="Arial"/>
          <w:b/>
          <w:sz w:val="24"/>
          <w:szCs w:val="24"/>
        </w:rPr>
        <w:tab/>
      </w:r>
      <w:r w:rsidR="00592661" w:rsidRPr="007361CB">
        <w:rPr>
          <w:rFonts w:ascii="Arial" w:eastAsiaTheme="minorHAnsi" w:hAnsi="Arial" w:cs="Arial"/>
          <w:b/>
          <w:bCs/>
          <w:color w:val="000000"/>
          <w:sz w:val="24"/>
          <w:szCs w:val="24"/>
        </w:rPr>
        <w:t xml:space="preserve">Laguna Negra de la “Cordillera </w:t>
      </w:r>
      <w:proofErr w:type="spellStart"/>
      <w:r w:rsidR="00592661" w:rsidRPr="007361CB">
        <w:rPr>
          <w:rFonts w:ascii="Arial" w:eastAsiaTheme="minorHAnsi" w:hAnsi="Arial" w:cs="Arial"/>
          <w:b/>
          <w:bCs/>
          <w:color w:val="000000"/>
          <w:sz w:val="24"/>
          <w:szCs w:val="24"/>
        </w:rPr>
        <w:t>Huamantanga</w:t>
      </w:r>
      <w:proofErr w:type="spellEnd"/>
      <w:r w:rsidR="00592661" w:rsidRPr="007361CB">
        <w:rPr>
          <w:rFonts w:ascii="Arial" w:eastAsiaTheme="minorHAnsi" w:hAnsi="Arial" w:cs="Arial"/>
          <w:b/>
          <w:bCs/>
          <w:color w:val="000000"/>
          <w:sz w:val="24"/>
          <w:szCs w:val="24"/>
        </w:rPr>
        <w:t>”</w:t>
      </w:r>
    </w:p>
    <w:p w:rsidR="00592661" w:rsidRDefault="00592661" w:rsidP="00D93D65">
      <w:pPr>
        <w:spacing w:after="0" w:line="240" w:lineRule="auto"/>
        <w:ind w:left="4248"/>
        <w:jc w:val="both"/>
        <w:rPr>
          <w:rFonts w:ascii="Arial" w:eastAsiaTheme="minorHAnsi" w:hAnsi="Arial" w:cs="Arial"/>
          <w:color w:val="000000"/>
          <w:sz w:val="24"/>
          <w:szCs w:val="24"/>
        </w:rPr>
      </w:pPr>
      <w:r w:rsidRPr="007361CB">
        <w:rPr>
          <w:rFonts w:ascii="Arial" w:eastAsiaTheme="minorHAnsi" w:hAnsi="Arial" w:cs="Arial"/>
          <w:color w:val="000000"/>
          <w:sz w:val="24"/>
          <w:szCs w:val="24"/>
        </w:rPr>
        <w:t xml:space="preserve">Se ubica a 2945 msnm. en los Bosques de </w:t>
      </w:r>
      <w:proofErr w:type="spellStart"/>
      <w:r w:rsidRPr="007361CB">
        <w:rPr>
          <w:rFonts w:ascii="Arial" w:eastAsiaTheme="minorHAnsi" w:hAnsi="Arial" w:cs="Arial"/>
          <w:color w:val="000000"/>
          <w:sz w:val="24"/>
          <w:szCs w:val="24"/>
        </w:rPr>
        <w:t>Huamantanga</w:t>
      </w:r>
      <w:proofErr w:type="spellEnd"/>
      <w:r w:rsidRPr="007361CB">
        <w:rPr>
          <w:rFonts w:ascii="Arial" w:eastAsiaTheme="minorHAnsi" w:hAnsi="Arial" w:cs="Arial"/>
          <w:color w:val="000000"/>
          <w:sz w:val="24"/>
          <w:szCs w:val="24"/>
        </w:rPr>
        <w:t xml:space="preserve">, al Oeste del Caserío de San Luís del Nuevo Retiro. Partiendo desde el caserío San Luís del Nuevo </w:t>
      </w:r>
      <w:r>
        <w:rPr>
          <w:rFonts w:ascii="Arial" w:eastAsiaTheme="minorHAnsi" w:hAnsi="Arial" w:cs="Arial"/>
          <w:color w:val="000000"/>
          <w:sz w:val="24"/>
          <w:szCs w:val="24"/>
        </w:rPr>
        <w:t xml:space="preserve"> Retiro, se </w:t>
      </w:r>
      <w:r w:rsidRPr="007361CB">
        <w:rPr>
          <w:rFonts w:ascii="Arial" w:eastAsiaTheme="minorHAnsi" w:hAnsi="Arial" w:cs="Arial"/>
          <w:color w:val="000000"/>
          <w:sz w:val="24"/>
          <w:szCs w:val="24"/>
        </w:rPr>
        <w:t xml:space="preserve">camina por una trocha, el camino es accidentado, por la presencia de pendientes muy pronunciadas y escarpadas, luego de tres horas se llega al lugar donde se ubica la laguna de San Luís, dentro de bosque cerrado, no permitiendo que los rayos solares llegan directamente al espacio, así como al fondo de la misma (4 metros) haciendo que sus aguas se aprecien de color oscuro, de esta laguna discurre un arroyo que desemboca a una quebrada pequeña que más adelante formará la quebrada de La Rinconada </w:t>
      </w:r>
      <w:proofErr w:type="spellStart"/>
      <w:r w:rsidRPr="007361CB">
        <w:rPr>
          <w:rFonts w:ascii="Arial" w:eastAsiaTheme="minorHAnsi" w:hAnsi="Arial" w:cs="Arial"/>
          <w:color w:val="000000"/>
          <w:sz w:val="24"/>
          <w:szCs w:val="24"/>
        </w:rPr>
        <w:t>Lajeña</w:t>
      </w:r>
      <w:proofErr w:type="spellEnd"/>
      <w:r w:rsidRPr="007361CB">
        <w:rPr>
          <w:rFonts w:ascii="Arial" w:eastAsiaTheme="minorHAnsi" w:hAnsi="Arial" w:cs="Arial"/>
          <w:color w:val="000000"/>
          <w:sz w:val="24"/>
          <w:szCs w:val="24"/>
        </w:rPr>
        <w:t xml:space="preserve">. Las aguas de la laguna son muy frías y poco profundas. Desde este lugar se puede observar parte de los distritos de Las </w:t>
      </w:r>
      <w:proofErr w:type="spellStart"/>
      <w:r w:rsidRPr="007361CB">
        <w:rPr>
          <w:rFonts w:ascii="Arial" w:eastAsiaTheme="minorHAnsi" w:hAnsi="Arial" w:cs="Arial"/>
          <w:color w:val="000000"/>
          <w:sz w:val="24"/>
          <w:szCs w:val="24"/>
        </w:rPr>
        <w:t>Pirias</w:t>
      </w:r>
      <w:proofErr w:type="spellEnd"/>
      <w:r w:rsidRPr="007361CB">
        <w:rPr>
          <w:rFonts w:ascii="Arial" w:eastAsiaTheme="minorHAnsi" w:hAnsi="Arial" w:cs="Arial"/>
          <w:color w:val="000000"/>
          <w:sz w:val="24"/>
          <w:szCs w:val="24"/>
        </w:rPr>
        <w:t xml:space="preserve">, </w:t>
      </w:r>
      <w:proofErr w:type="spellStart"/>
      <w:r w:rsidRPr="007361CB">
        <w:rPr>
          <w:rFonts w:ascii="Arial" w:eastAsiaTheme="minorHAnsi" w:hAnsi="Arial" w:cs="Arial"/>
          <w:color w:val="000000"/>
          <w:sz w:val="24"/>
          <w:szCs w:val="24"/>
        </w:rPr>
        <w:t>Huabal</w:t>
      </w:r>
      <w:proofErr w:type="spellEnd"/>
      <w:r w:rsidRPr="007361CB">
        <w:rPr>
          <w:rFonts w:ascii="Arial" w:eastAsiaTheme="minorHAnsi" w:hAnsi="Arial" w:cs="Arial"/>
          <w:color w:val="000000"/>
          <w:sz w:val="24"/>
          <w:szCs w:val="24"/>
        </w:rPr>
        <w:t xml:space="preserve">, </w:t>
      </w:r>
      <w:proofErr w:type="spellStart"/>
      <w:r w:rsidRPr="007361CB">
        <w:rPr>
          <w:rFonts w:ascii="Arial" w:eastAsiaTheme="minorHAnsi" w:hAnsi="Arial" w:cs="Arial"/>
          <w:color w:val="000000"/>
          <w:sz w:val="24"/>
          <w:szCs w:val="24"/>
        </w:rPr>
        <w:t>Chontalí</w:t>
      </w:r>
      <w:proofErr w:type="spellEnd"/>
      <w:r w:rsidRPr="007361CB">
        <w:rPr>
          <w:rFonts w:ascii="Arial" w:eastAsiaTheme="minorHAnsi" w:hAnsi="Arial" w:cs="Arial"/>
          <w:color w:val="000000"/>
          <w:sz w:val="24"/>
          <w:szCs w:val="24"/>
        </w:rPr>
        <w:t>.</w:t>
      </w: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EF6B28" w:rsidP="00D93D65">
      <w:pPr>
        <w:spacing w:after="0" w:line="240" w:lineRule="auto"/>
        <w:jc w:val="both"/>
        <w:rPr>
          <w:rFonts w:ascii="Arial" w:eastAsiaTheme="minorHAnsi" w:hAnsi="Arial" w:cs="Arial"/>
          <w:b/>
          <w:bCs/>
          <w:color w:val="000000"/>
          <w:sz w:val="24"/>
          <w:szCs w:val="24"/>
        </w:rPr>
      </w:pPr>
      <w:r>
        <w:rPr>
          <w:rFonts w:ascii="Arial" w:eastAsiaTheme="minorHAnsi" w:hAnsi="Arial" w:cs="Arial"/>
          <w:noProof/>
          <w:color w:val="000000"/>
          <w:sz w:val="24"/>
          <w:szCs w:val="24"/>
          <w:lang w:eastAsia="es-PE"/>
        </w:rPr>
        <w:lastRenderedPageBreak/>
        <w:drawing>
          <wp:anchor distT="0" distB="0" distL="114300" distR="114300" simplePos="0" relativeHeight="252124160" behindDoc="0" locked="0" layoutInCell="1" allowOverlap="1" wp14:anchorId="562BD695" wp14:editId="6AD3FFAC">
            <wp:simplePos x="0" y="0"/>
            <wp:positionH relativeFrom="margin">
              <wp:posOffset>2783205</wp:posOffset>
            </wp:positionH>
            <wp:positionV relativeFrom="margin">
              <wp:posOffset>187325</wp:posOffset>
            </wp:positionV>
            <wp:extent cx="3230245" cy="2070100"/>
            <wp:effectExtent l="0" t="0" r="8255" b="6350"/>
            <wp:wrapSquare wrapText="bothSides"/>
            <wp:docPr id="52" name="Imagen 52" descr="C:\Users\usuario\Document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descarg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024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D93D65" w:rsidRDefault="00D93D65" w:rsidP="00D93D65">
      <w:pPr>
        <w:spacing w:after="0" w:line="240" w:lineRule="auto"/>
        <w:jc w:val="both"/>
        <w:rPr>
          <w:rFonts w:ascii="Arial" w:eastAsiaTheme="minorHAnsi" w:hAnsi="Arial" w:cs="Arial"/>
          <w:b/>
          <w:bCs/>
          <w:color w:val="000000"/>
          <w:sz w:val="24"/>
          <w:szCs w:val="24"/>
        </w:rPr>
      </w:pPr>
    </w:p>
    <w:p w:rsidR="00E17BDB" w:rsidRDefault="00E17BDB" w:rsidP="00D93D65">
      <w:pPr>
        <w:spacing w:after="0" w:line="240" w:lineRule="auto"/>
        <w:ind w:left="2832" w:firstLine="708"/>
        <w:jc w:val="both"/>
        <w:rPr>
          <w:rFonts w:ascii="Arial" w:eastAsiaTheme="minorHAnsi" w:hAnsi="Arial" w:cs="Arial"/>
          <w:b/>
          <w:bCs/>
          <w:color w:val="000000"/>
          <w:sz w:val="24"/>
          <w:szCs w:val="24"/>
        </w:rPr>
      </w:pPr>
    </w:p>
    <w:p w:rsidR="00EF6B28" w:rsidRDefault="00EF6B28" w:rsidP="00D93D65">
      <w:pPr>
        <w:spacing w:after="0" w:line="240" w:lineRule="auto"/>
        <w:ind w:left="2832" w:firstLine="708"/>
        <w:jc w:val="both"/>
        <w:rPr>
          <w:rFonts w:ascii="Arial" w:eastAsiaTheme="minorHAnsi" w:hAnsi="Arial" w:cs="Arial"/>
          <w:b/>
          <w:bCs/>
          <w:color w:val="000000"/>
          <w:sz w:val="24"/>
          <w:szCs w:val="24"/>
        </w:rPr>
      </w:pPr>
    </w:p>
    <w:p w:rsidR="00592661" w:rsidRDefault="00D93D65" w:rsidP="00D93D65">
      <w:pPr>
        <w:spacing w:after="0" w:line="240" w:lineRule="auto"/>
        <w:ind w:left="2832" w:firstLine="708"/>
        <w:jc w:val="both"/>
        <w:rPr>
          <w:rFonts w:ascii="Arial" w:eastAsiaTheme="minorHAnsi" w:hAnsi="Arial" w:cs="Arial"/>
          <w:b/>
          <w:bCs/>
          <w:color w:val="000000"/>
          <w:sz w:val="24"/>
          <w:szCs w:val="24"/>
        </w:rPr>
      </w:pPr>
      <w:r>
        <w:rPr>
          <w:rFonts w:ascii="Arial" w:eastAsiaTheme="minorHAnsi" w:hAnsi="Arial" w:cs="Arial"/>
          <w:b/>
          <w:bCs/>
          <w:color w:val="000000"/>
          <w:sz w:val="24"/>
          <w:szCs w:val="24"/>
        </w:rPr>
        <w:t>i</w:t>
      </w:r>
      <w:r w:rsidR="00592661" w:rsidRPr="00020AD5">
        <w:rPr>
          <w:rFonts w:ascii="Arial" w:hAnsi="Arial" w:cs="Arial"/>
          <w:b/>
          <w:sz w:val="24"/>
          <w:szCs w:val="24"/>
        </w:rPr>
        <w:t>)</w:t>
      </w:r>
      <w:r w:rsidR="00592661" w:rsidRPr="00020AD5">
        <w:rPr>
          <w:rFonts w:ascii="Arial" w:hAnsi="Arial" w:cs="Arial"/>
          <w:b/>
          <w:sz w:val="24"/>
          <w:szCs w:val="24"/>
        </w:rPr>
        <w:tab/>
      </w:r>
      <w:r w:rsidR="00592661" w:rsidRPr="007361CB">
        <w:rPr>
          <w:rFonts w:ascii="Arial" w:eastAsiaTheme="minorHAnsi" w:hAnsi="Arial" w:cs="Arial"/>
          <w:b/>
          <w:bCs/>
          <w:color w:val="000000"/>
          <w:sz w:val="24"/>
          <w:szCs w:val="24"/>
        </w:rPr>
        <w:t>Catarata Velo de Novia</w:t>
      </w:r>
    </w:p>
    <w:p w:rsidR="00592661" w:rsidRDefault="00592661" w:rsidP="00D93D65">
      <w:pPr>
        <w:spacing w:after="0" w:line="240" w:lineRule="auto"/>
        <w:ind w:left="4248"/>
        <w:jc w:val="both"/>
        <w:rPr>
          <w:rFonts w:ascii="Arial" w:eastAsiaTheme="minorHAnsi" w:hAnsi="Arial" w:cs="Arial"/>
          <w:b/>
          <w:bCs/>
          <w:color w:val="000000"/>
          <w:sz w:val="24"/>
          <w:szCs w:val="24"/>
        </w:rPr>
      </w:pPr>
      <w:r w:rsidRPr="00483977">
        <w:rPr>
          <w:rFonts w:ascii="Arial" w:eastAsiaTheme="minorHAnsi" w:hAnsi="Arial" w:cs="Arial"/>
          <w:color w:val="000000"/>
          <w:sz w:val="24"/>
          <w:szCs w:val="24"/>
        </w:rPr>
        <w:t xml:space="preserve">Se ubica entre las coordenadas UTM 727165 y 9369717; es parte del Área de Reserva Municipal, se localiza al noroeste del caserío San José de la Alianza, camino al sector Nueva Jerusalén cruzando la quebrada del mismo nombre, para continuar por un camino de herradura y penetrar al bosque hasta llegar a la catarata en un tiempo de 1 hora 45 minutos que se encuentra a una altura de 2400 </w:t>
      </w:r>
      <w:r w:rsidRPr="00483977">
        <w:rPr>
          <w:rFonts w:ascii="Arial" w:eastAsiaTheme="minorHAnsi" w:hAnsi="Arial" w:cs="Arial"/>
          <w:sz w:val="24"/>
          <w:szCs w:val="24"/>
        </w:rPr>
        <w:t>m.s.n.m. En este recorrido se observan cascadas y gran biodiversidad de flora y fauna oriunda del bosque de neblinas (romerillos, orquídeas, epifitas, arbustos y árboles). El cerro se corta para dar paso a una caída espectacular del agua con unos 20 metros de alto por 6 metros de ancho, siendo las aguas cristalinas y muy frías, a ambos lados tiene pared natural de piedra, está encajonada y a cielo abierto, rodeada de abundante vegetación</w:t>
      </w:r>
      <w:r w:rsidR="00183B78">
        <w:rPr>
          <w:rFonts w:ascii="Arial" w:eastAsiaTheme="minorHAnsi" w:hAnsi="Arial" w:cs="Arial"/>
          <w:sz w:val="24"/>
          <w:szCs w:val="24"/>
        </w:rPr>
        <w:t>.</w:t>
      </w:r>
    </w:p>
    <w:p w:rsidR="00592661" w:rsidRDefault="00183B78">
      <w:pPr>
        <w:rPr>
          <w:rFonts w:ascii="Arial" w:eastAsiaTheme="minorHAnsi" w:hAnsi="Arial" w:cs="Arial"/>
          <w:b/>
          <w:bCs/>
          <w:color w:val="000000"/>
          <w:sz w:val="24"/>
          <w:szCs w:val="24"/>
        </w:rPr>
      </w:pPr>
      <w:r>
        <w:rPr>
          <w:rFonts w:ascii="Arial" w:eastAsiaTheme="minorHAnsi" w:hAnsi="Arial" w:cs="Arial"/>
          <w:noProof/>
          <w:color w:val="000000"/>
          <w:sz w:val="24"/>
          <w:szCs w:val="24"/>
          <w:lang w:eastAsia="es-PE"/>
        </w:rPr>
        <w:drawing>
          <wp:anchor distT="0" distB="0" distL="114300" distR="114300" simplePos="0" relativeHeight="252156928" behindDoc="0" locked="0" layoutInCell="1" allowOverlap="1" wp14:anchorId="6930BB2D" wp14:editId="0D899859">
            <wp:simplePos x="0" y="0"/>
            <wp:positionH relativeFrom="margin">
              <wp:posOffset>2787015</wp:posOffset>
            </wp:positionH>
            <wp:positionV relativeFrom="margin">
              <wp:posOffset>6425565</wp:posOffset>
            </wp:positionV>
            <wp:extent cx="3004820" cy="2362200"/>
            <wp:effectExtent l="0" t="0" r="5080" b="0"/>
            <wp:wrapSquare wrapText="bothSides"/>
            <wp:docPr id="85" name="Imagen 85" descr="C:\Users\usuario\Documents\cfb_1041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cfb_1041748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482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1CB" w:rsidRPr="007361CB" w:rsidRDefault="007361CB" w:rsidP="00592661">
      <w:pPr>
        <w:spacing w:after="0" w:line="240" w:lineRule="auto"/>
        <w:jc w:val="both"/>
        <w:rPr>
          <w:rFonts w:ascii="Arial" w:eastAsiaTheme="minorHAnsi" w:hAnsi="Arial" w:cs="Arial"/>
          <w:color w:val="000000"/>
          <w:sz w:val="24"/>
          <w:szCs w:val="24"/>
        </w:rPr>
      </w:pPr>
    </w:p>
    <w:p w:rsidR="00592661" w:rsidRDefault="00592661" w:rsidP="00FB4095">
      <w:pPr>
        <w:autoSpaceDE w:val="0"/>
        <w:autoSpaceDN w:val="0"/>
        <w:adjustRightInd w:val="0"/>
        <w:spacing w:before="240" w:after="0"/>
        <w:jc w:val="both"/>
        <w:rPr>
          <w:rFonts w:ascii="Arial" w:eastAsiaTheme="minorHAnsi" w:hAnsi="Arial" w:cs="Arial"/>
          <w:color w:val="000000"/>
          <w:sz w:val="24"/>
          <w:szCs w:val="24"/>
        </w:rPr>
      </w:pPr>
    </w:p>
    <w:p w:rsidR="00592661" w:rsidRDefault="00592661" w:rsidP="00FB4095">
      <w:pPr>
        <w:autoSpaceDE w:val="0"/>
        <w:autoSpaceDN w:val="0"/>
        <w:adjustRightInd w:val="0"/>
        <w:spacing w:before="240" w:after="0"/>
        <w:jc w:val="both"/>
        <w:rPr>
          <w:rFonts w:ascii="Arial" w:eastAsiaTheme="minorHAnsi" w:hAnsi="Arial" w:cs="Arial"/>
          <w:color w:val="000000"/>
          <w:sz w:val="24"/>
          <w:szCs w:val="24"/>
        </w:rPr>
      </w:pPr>
    </w:p>
    <w:p w:rsidR="00592661" w:rsidRDefault="00592661" w:rsidP="00FB4095">
      <w:pPr>
        <w:autoSpaceDE w:val="0"/>
        <w:autoSpaceDN w:val="0"/>
        <w:adjustRightInd w:val="0"/>
        <w:spacing w:before="240" w:after="0"/>
        <w:jc w:val="both"/>
        <w:rPr>
          <w:rFonts w:ascii="Arial" w:eastAsiaTheme="minorHAnsi" w:hAnsi="Arial" w:cs="Arial"/>
          <w:color w:val="000000"/>
          <w:sz w:val="24"/>
          <w:szCs w:val="24"/>
        </w:rPr>
      </w:pPr>
    </w:p>
    <w:p w:rsidR="00592661" w:rsidRDefault="00592661" w:rsidP="00FB4095">
      <w:pPr>
        <w:autoSpaceDE w:val="0"/>
        <w:autoSpaceDN w:val="0"/>
        <w:adjustRightInd w:val="0"/>
        <w:spacing w:before="240" w:after="0"/>
        <w:jc w:val="both"/>
        <w:rPr>
          <w:rFonts w:ascii="Arial" w:eastAsiaTheme="minorHAnsi" w:hAnsi="Arial" w:cs="Arial"/>
          <w:color w:val="000000"/>
          <w:sz w:val="24"/>
          <w:szCs w:val="24"/>
        </w:rPr>
      </w:pPr>
    </w:p>
    <w:p w:rsidR="00592661" w:rsidRDefault="00592661" w:rsidP="00FB4095">
      <w:pPr>
        <w:autoSpaceDE w:val="0"/>
        <w:autoSpaceDN w:val="0"/>
        <w:adjustRightInd w:val="0"/>
        <w:spacing w:before="240" w:after="0"/>
        <w:jc w:val="both"/>
        <w:rPr>
          <w:rFonts w:ascii="Arial" w:eastAsiaTheme="minorHAnsi" w:hAnsi="Arial" w:cs="Arial"/>
          <w:color w:val="000000"/>
          <w:sz w:val="24"/>
          <w:szCs w:val="24"/>
        </w:rPr>
      </w:pPr>
    </w:p>
    <w:p w:rsidR="00BE728C" w:rsidRDefault="007361CB" w:rsidP="007F3D5D">
      <w:pPr>
        <w:autoSpaceDE w:val="0"/>
        <w:autoSpaceDN w:val="0"/>
        <w:adjustRightInd w:val="0"/>
        <w:spacing w:after="0" w:line="240" w:lineRule="auto"/>
        <w:jc w:val="both"/>
        <w:rPr>
          <w:rFonts w:ascii="Arial" w:eastAsiaTheme="minorHAnsi" w:hAnsi="Arial" w:cs="Arial"/>
          <w:color w:val="000000"/>
          <w:sz w:val="24"/>
          <w:szCs w:val="24"/>
        </w:rPr>
      </w:pPr>
      <w:r w:rsidRPr="007361CB">
        <w:rPr>
          <w:rFonts w:ascii="Arial" w:eastAsiaTheme="minorHAnsi" w:hAnsi="Arial" w:cs="Arial"/>
          <w:color w:val="000000"/>
          <w:sz w:val="24"/>
          <w:szCs w:val="24"/>
        </w:rPr>
        <w:t xml:space="preserve"> </w:t>
      </w:r>
      <w:r w:rsidR="00592661">
        <w:rPr>
          <w:rFonts w:ascii="Arial" w:eastAsiaTheme="minorHAnsi" w:hAnsi="Arial" w:cs="Arial"/>
          <w:color w:val="000000"/>
          <w:sz w:val="24"/>
          <w:szCs w:val="24"/>
        </w:rPr>
        <w:tab/>
      </w:r>
      <w:r w:rsidR="00592661">
        <w:rPr>
          <w:rFonts w:ascii="Arial" w:eastAsiaTheme="minorHAnsi" w:hAnsi="Arial" w:cs="Arial"/>
          <w:color w:val="000000"/>
          <w:sz w:val="24"/>
          <w:szCs w:val="24"/>
        </w:rPr>
        <w:tab/>
      </w:r>
      <w:r w:rsidR="00592661">
        <w:rPr>
          <w:rFonts w:ascii="Arial" w:eastAsiaTheme="minorHAnsi" w:hAnsi="Arial" w:cs="Arial"/>
          <w:color w:val="000000"/>
          <w:sz w:val="24"/>
          <w:szCs w:val="24"/>
        </w:rPr>
        <w:tab/>
      </w:r>
      <w:r w:rsidR="00592661">
        <w:rPr>
          <w:rFonts w:ascii="Arial" w:eastAsiaTheme="minorHAnsi" w:hAnsi="Arial" w:cs="Arial"/>
          <w:color w:val="000000"/>
          <w:sz w:val="24"/>
          <w:szCs w:val="24"/>
        </w:rPr>
        <w:tab/>
      </w:r>
      <w:r w:rsidR="007A13CC">
        <w:rPr>
          <w:rFonts w:ascii="Arial" w:eastAsiaTheme="minorHAnsi" w:hAnsi="Arial" w:cs="Arial"/>
          <w:color w:val="000000"/>
          <w:sz w:val="24"/>
          <w:szCs w:val="24"/>
        </w:rPr>
        <w:tab/>
      </w:r>
    </w:p>
    <w:p w:rsidR="009F1289" w:rsidRDefault="007A13CC" w:rsidP="00BE728C">
      <w:pPr>
        <w:autoSpaceDE w:val="0"/>
        <w:autoSpaceDN w:val="0"/>
        <w:adjustRightInd w:val="0"/>
        <w:spacing w:after="0" w:line="240" w:lineRule="auto"/>
        <w:ind w:left="2832" w:firstLine="708"/>
        <w:jc w:val="both"/>
        <w:rPr>
          <w:rFonts w:ascii="Arial" w:eastAsiaTheme="minorHAnsi" w:hAnsi="Arial" w:cs="Arial"/>
          <w:b/>
          <w:bCs/>
          <w:sz w:val="24"/>
          <w:szCs w:val="24"/>
        </w:rPr>
      </w:pPr>
      <w:r>
        <w:rPr>
          <w:rFonts w:ascii="Arial" w:eastAsiaTheme="minorHAnsi" w:hAnsi="Arial" w:cs="Arial"/>
          <w:b/>
          <w:color w:val="000000"/>
          <w:sz w:val="24"/>
          <w:szCs w:val="24"/>
        </w:rPr>
        <w:lastRenderedPageBreak/>
        <w:t>j</w:t>
      </w:r>
      <w:r w:rsidR="00592661" w:rsidRPr="007F3D5D">
        <w:rPr>
          <w:rFonts w:ascii="Arial" w:hAnsi="Arial" w:cs="Arial"/>
          <w:b/>
          <w:sz w:val="24"/>
          <w:szCs w:val="24"/>
        </w:rPr>
        <w:t>)</w:t>
      </w:r>
      <w:r w:rsidR="00592661" w:rsidRPr="00020AD5">
        <w:rPr>
          <w:rFonts w:ascii="Arial" w:hAnsi="Arial" w:cs="Arial"/>
          <w:b/>
          <w:sz w:val="24"/>
          <w:szCs w:val="24"/>
        </w:rPr>
        <w:tab/>
      </w:r>
      <w:r w:rsidR="007F3D5D" w:rsidRPr="007361CB">
        <w:rPr>
          <w:rFonts w:ascii="Arial" w:eastAsiaTheme="minorHAnsi" w:hAnsi="Arial" w:cs="Arial"/>
          <w:b/>
          <w:bCs/>
          <w:sz w:val="24"/>
          <w:szCs w:val="24"/>
        </w:rPr>
        <w:t>Cascada Boca de León</w:t>
      </w:r>
    </w:p>
    <w:p w:rsidR="007F3D5D" w:rsidRPr="009431F1" w:rsidRDefault="007F3D5D" w:rsidP="007A13CC">
      <w:pPr>
        <w:autoSpaceDE w:val="0"/>
        <w:autoSpaceDN w:val="0"/>
        <w:adjustRightInd w:val="0"/>
        <w:spacing w:after="0" w:line="240" w:lineRule="auto"/>
        <w:ind w:left="4248"/>
        <w:jc w:val="both"/>
        <w:rPr>
          <w:rFonts w:ascii="Arial" w:eastAsiaTheme="minorHAnsi" w:hAnsi="Arial" w:cs="Arial"/>
          <w:color w:val="000000"/>
          <w:sz w:val="24"/>
          <w:szCs w:val="24"/>
        </w:rPr>
      </w:pPr>
      <w:r w:rsidRPr="007361CB">
        <w:rPr>
          <w:rFonts w:ascii="Arial" w:eastAsiaTheme="minorHAnsi" w:hAnsi="Arial" w:cs="Arial"/>
          <w:sz w:val="24"/>
          <w:szCs w:val="24"/>
        </w:rPr>
        <w:t xml:space="preserve">Se ubica entre las coordenadas UTM 729472 </w:t>
      </w:r>
      <w:r w:rsidR="007A13CC">
        <w:rPr>
          <w:rFonts w:ascii="Arial" w:eastAsiaTheme="minorHAnsi" w:hAnsi="Arial" w:cs="Arial"/>
          <w:sz w:val="24"/>
          <w:szCs w:val="24"/>
        </w:rPr>
        <w:t>y</w:t>
      </w:r>
      <w:r w:rsidRPr="007361CB">
        <w:rPr>
          <w:rFonts w:ascii="Arial" w:eastAsiaTheme="minorHAnsi" w:hAnsi="Arial" w:cs="Arial"/>
          <w:sz w:val="24"/>
          <w:szCs w:val="24"/>
        </w:rPr>
        <w:t xml:space="preserve"> 9369055, es parte del Área de Reserva Municipal, en el caserío Nuevo Jerusalén, utiliza las aguas de dos quebradas: San José y </w:t>
      </w:r>
      <w:proofErr w:type="spellStart"/>
      <w:r w:rsidRPr="007361CB">
        <w:rPr>
          <w:rFonts w:ascii="Arial" w:eastAsiaTheme="minorHAnsi" w:hAnsi="Arial" w:cs="Arial"/>
          <w:sz w:val="24"/>
          <w:szCs w:val="24"/>
        </w:rPr>
        <w:t>Huamantanga</w:t>
      </w:r>
      <w:proofErr w:type="spellEnd"/>
      <w:r w:rsidRPr="007361CB">
        <w:rPr>
          <w:rFonts w:ascii="Arial" w:eastAsiaTheme="minorHAnsi" w:hAnsi="Arial" w:cs="Arial"/>
          <w:sz w:val="24"/>
          <w:szCs w:val="24"/>
        </w:rPr>
        <w:t>. Es una roca de color blanco amarillento, se encuentra en el centro de la quebrada, mide 4 metros de ancho por 3 metros de alto. En época de verano la poca cantidad de agua de la quebrada, permite pasar por esta piedra que toma la forma de colmillos, por ello se le denomina “Boca de León” porque se asemeja a ésta. La cascada es rodeada por abundante vegetación, en sus paredes anidan gallitos de roca. En el trayecto podemos apreciar biodiversidad de flora y fauna.</w:t>
      </w:r>
    </w:p>
    <w:p w:rsidR="007361CB" w:rsidRDefault="004D4BA7" w:rsidP="00FB4095">
      <w:pPr>
        <w:autoSpaceDE w:val="0"/>
        <w:autoSpaceDN w:val="0"/>
        <w:adjustRightInd w:val="0"/>
        <w:spacing w:before="240" w:after="0"/>
        <w:jc w:val="both"/>
        <w:rPr>
          <w:rFonts w:ascii="Arial" w:eastAsiaTheme="minorHAnsi" w:hAnsi="Arial" w:cs="Arial"/>
          <w:color w:val="000000"/>
          <w:sz w:val="24"/>
          <w:szCs w:val="24"/>
        </w:rPr>
      </w:pPr>
      <w:r>
        <w:rPr>
          <w:rFonts w:ascii="Arial" w:eastAsiaTheme="minorHAnsi" w:hAnsi="Arial" w:cs="Arial"/>
          <w:noProof/>
          <w:sz w:val="24"/>
          <w:szCs w:val="24"/>
          <w:lang w:eastAsia="es-PE"/>
        </w:rPr>
        <w:drawing>
          <wp:anchor distT="0" distB="0" distL="114300" distR="114300" simplePos="0" relativeHeight="252082176" behindDoc="0" locked="0" layoutInCell="1" allowOverlap="1" wp14:anchorId="651BA22F" wp14:editId="7029D98E">
            <wp:simplePos x="0" y="0"/>
            <wp:positionH relativeFrom="margin">
              <wp:align>right</wp:align>
            </wp:positionH>
            <wp:positionV relativeFrom="page">
              <wp:align>center</wp:align>
            </wp:positionV>
            <wp:extent cx="3078480" cy="2202180"/>
            <wp:effectExtent l="0" t="0" r="7620" b="7620"/>
            <wp:wrapSquare wrapText="bothSides"/>
            <wp:docPr id="86" name="Imagen 86" descr="C:\Users\usuario\Documents\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ja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84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1CB" w:rsidRPr="007361CB">
        <w:rPr>
          <w:rFonts w:ascii="Arial" w:eastAsiaTheme="minorHAnsi" w:hAnsi="Arial" w:cs="Arial"/>
          <w:color w:val="000000"/>
          <w:sz w:val="24"/>
          <w:szCs w:val="24"/>
        </w:rPr>
        <w:t xml:space="preserve"> </w:t>
      </w: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7F3D5D" w:rsidRDefault="007F3D5D" w:rsidP="007F3D5D">
      <w:pPr>
        <w:autoSpaceDE w:val="0"/>
        <w:autoSpaceDN w:val="0"/>
        <w:adjustRightInd w:val="0"/>
        <w:spacing w:after="0" w:line="240" w:lineRule="auto"/>
        <w:jc w:val="both"/>
        <w:rPr>
          <w:rFonts w:ascii="Arial" w:eastAsiaTheme="minorHAnsi" w:hAnsi="Arial" w:cs="Arial"/>
          <w:b/>
          <w:bCs/>
          <w:color w:val="000000"/>
          <w:sz w:val="24"/>
          <w:szCs w:val="24"/>
        </w:rPr>
      </w:pPr>
    </w:p>
    <w:p w:rsidR="00E17BDB" w:rsidRDefault="007A13CC" w:rsidP="007A13CC">
      <w:pPr>
        <w:tabs>
          <w:tab w:val="left" w:pos="993"/>
        </w:tabs>
        <w:spacing w:after="0" w:line="240" w:lineRule="auto"/>
        <w:jc w:val="both"/>
        <w:rPr>
          <w:rFonts w:ascii="Arial" w:eastAsiaTheme="minorHAnsi" w:hAnsi="Arial" w:cs="Arial"/>
          <w:b/>
          <w:bCs/>
          <w:color w:val="000000"/>
          <w:sz w:val="24"/>
          <w:szCs w:val="24"/>
        </w:rPr>
      </w:pP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p>
    <w:p w:rsidR="007F3D5D" w:rsidRPr="007A13CC" w:rsidRDefault="00E17BDB" w:rsidP="007A13CC">
      <w:pPr>
        <w:tabs>
          <w:tab w:val="left" w:pos="993"/>
        </w:tabs>
        <w:spacing w:after="0" w:line="240" w:lineRule="auto"/>
        <w:jc w:val="both"/>
        <w:rPr>
          <w:rFonts w:ascii="Arial" w:eastAsiaTheme="minorHAnsi" w:hAnsi="Arial" w:cs="Arial"/>
          <w:sz w:val="24"/>
          <w:szCs w:val="24"/>
        </w:rPr>
      </w:pP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Pr>
          <w:rFonts w:ascii="Arial" w:eastAsiaTheme="minorHAnsi" w:hAnsi="Arial" w:cs="Arial"/>
          <w:b/>
          <w:bCs/>
          <w:color w:val="000000"/>
          <w:sz w:val="24"/>
          <w:szCs w:val="24"/>
        </w:rPr>
        <w:tab/>
      </w:r>
      <w:r w:rsidR="007A13CC">
        <w:rPr>
          <w:rFonts w:ascii="Arial" w:eastAsiaTheme="minorHAnsi" w:hAnsi="Arial" w:cs="Arial"/>
          <w:b/>
          <w:bCs/>
          <w:color w:val="000000"/>
          <w:sz w:val="24"/>
          <w:szCs w:val="24"/>
        </w:rPr>
        <w:t>k</w:t>
      </w:r>
      <w:r w:rsidR="007F3D5D" w:rsidRPr="007A13CC">
        <w:rPr>
          <w:rFonts w:ascii="Arial" w:hAnsi="Arial" w:cs="Arial"/>
          <w:b/>
          <w:sz w:val="24"/>
          <w:szCs w:val="24"/>
        </w:rPr>
        <w:t>)</w:t>
      </w:r>
      <w:r w:rsidR="007F3D5D" w:rsidRPr="007A13CC">
        <w:rPr>
          <w:rFonts w:ascii="Arial" w:hAnsi="Arial" w:cs="Arial"/>
          <w:b/>
          <w:sz w:val="24"/>
          <w:szCs w:val="24"/>
        </w:rPr>
        <w:tab/>
      </w:r>
      <w:r w:rsidR="007F3D5D" w:rsidRPr="007A13CC">
        <w:rPr>
          <w:rFonts w:ascii="Arial" w:eastAsiaTheme="minorHAnsi" w:hAnsi="Arial" w:cs="Arial"/>
          <w:b/>
          <w:bCs/>
          <w:sz w:val="24"/>
          <w:szCs w:val="24"/>
        </w:rPr>
        <w:t xml:space="preserve">Catarata Rinconada </w:t>
      </w:r>
    </w:p>
    <w:p w:rsidR="007F3D5D" w:rsidRPr="00D95B8C" w:rsidRDefault="007F3D5D" w:rsidP="007A13CC">
      <w:pPr>
        <w:autoSpaceDE w:val="0"/>
        <w:autoSpaceDN w:val="0"/>
        <w:adjustRightInd w:val="0"/>
        <w:spacing w:after="0" w:line="240" w:lineRule="auto"/>
        <w:ind w:left="4248"/>
        <w:jc w:val="both"/>
        <w:rPr>
          <w:rFonts w:ascii="Arial" w:eastAsiaTheme="minorHAnsi" w:hAnsi="Arial" w:cs="Arial"/>
          <w:sz w:val="24"/>
          <w:szCs w:val="24"/>
        </w:rPr>
      </w:pPr>
      <w:r w:rsidRPr="007361CB">
        <w:rPr>
          <w:rFonts w:ascii="Arial" w:eastAsiaTheme="minorHAnsi" w:hAnsi="Arial" w:cs="Arial"/>
          <w:sz w:val="24"/>
          <w:szCs w:val="24"/>
        </w:rPr>
        <w:t xml:space="preserve">Se ubica al oeste del caserío La Rinconada </w:t>
      </w:r>
      <w:proofErr w:type="spellStart"/>
      <w:r w:rsidRPr="007361CB">
        <w:rPr>
          <w:rFonts w:ascii="Arial" w:eastAsiaTheme="minorHAnsi" w:hAnsi="Arial" w:cs="Arial"/>
          <w:sz w:val="24"/>
          <w:szCs w:val="24"/>
        </w:rPr>
        <w:t>Laj</w:t>
      </w:r>
      <w:r>
        <w:rPr>
          <w:rFonts w:ascii="Arial" w:eastAsiaTheme="minorHAnsi" w:hAnsi="Arial" w:cs="Arial"/>
          <w:sz w:val="24"/>
          <w:szCs w:val="24"/>
        </w:rPr>
        <w:t>eña</w:t>
      </w:r>
      <w:proofErr w:type="spellEnd"/>
      <w:r>
        <w:rPr>
          <w:rFonts w:ascii="Arial" w:eastAsiaTheme="minorHAnsi" w:hAnsi="Arial" w:cs="Arial"/>
          <w:sz w:val="24"/>
          <w:szCs w:val="24"/>
        </w:rPr>
        <w:t xml:space="preserve">, parte baja de la cordillera </w:t>
      </w:r>
      <w:proofErr w:type="spellStart"/>
      <w:r w:rsidRPr="007361CB">
        <w:rPr>
          <w:rFonts w:ascii="Arial" w:eastAsiaTheme="minorHAnsi" w:hAnsi="Arial" w:cs="Arial"/>
          <w:sz w:val="24"/>
          <w:szCs w:val="24"/>
        </w:rPr>
        <w:t>Huamantanga</w:t>
      </w:r>
      <w:proofErr w:type="spellEnd"/>
      <w:r w:rsidRPr="007361CB">
        <w:rPr>
          <w:rFonts w:ascii="Arial" w:eastAsiaTheme="minorHAnsi" w:hAnsi="Arial" w:cs="Arial"/>
          <w:sz w:val="24"/>
          <w:szCs w:val="24"/>
        </w:rPr>
        <w:t xml:space="preserve"> o zona de amortiguamiento, a 50 minutos del caserío, siguiendo un camino de herradura y pasando varias veces la quebrada Rinconada por hermosos puentes artesanales construidos de madera. La catarata Rinconada tiene una altura de 15 metros y se divide en dos caídas, la primera de 10 metros y la segunda de 5. Se encuentra en campo abierto donde se divisa un corte en el cerro que da paso al agua para formar este recurso turístico. </w:t>
      </w:r>
    </w:p>
    <w:p w:rsidR="007F3D5D" w:rsidRDefault="007F3D5D" w:rsidP="007A13CC">
      <w:pPr>
        <w:autoSpaceDE w:val="0"/>
        <w:autoSpaceDN w:val="0"/>
        <w:adjustRightInd w:val="0"/>
        <w:spacing w:after="0" w:line="240" w:lineRule="auto"/>
        <w:ind w:left="4248"/>
        <w:jc w:val="both"/>
        <w:rPr>
          <w:rFonts w:ascii="Arial" w:eastAsiaTheme="minorHAnsi" w:hAnsi="Arial" w:cs="Arial"/>
          <w:sz w:val="24"/>
          <w:szCs w:val="24"/>
        </w:rPr>
      </w:pPr>
      <w:r w:rsidRPr="007361CB">
        <w:rPr>
          <w:rFonts w:ascii="Arial" w:eastAsiaTheme="minorHAnsi" w:hAnsi="Arial" w:cs="Arial"/>
          <w:sz w:val="24"/>
          <w:szCs w:val="24"/>
        </w:rPr>
        <w:t xml:space="preserve">Todo el recorrido es paisajístico con diversidad de flora como orquídeas, helechos, </w:t>
      </w:r>
      <w:proofErr w:type="spellStart"/>
      <w:r w:rsidRPr="007361CB">
        <w:rPr>
          <w:rFonts w:ascii="Arial" w:eastAsiaTheme="minorHAnsi" w:hAnsi="Arial" w:cs="Arial"/>
          <w:sz w:val="24"/>
          <w:szCs w:val="24"/>
        </w:rPr>
        <w:t>bromelias</w:t>
      </w:r>
      <w:proofErr w:type="spellEnd"/>
      <w:r w:rsidRPr="007361CB">
        <w:rPr>
          <w:rFonts w:ascii="Arial" w:eastAsiaTheme="minorHAnsi" w:hAnsi="Arial" w:cs="Arial"/>
          <w:sz w:val="24"/>
          <w:szCs w:val="24"/>
        </w:rPr>
        <w:t xml:space="preserve"> y fauna. Se cruza dos </w:t>
      </w:r>
      <w:r w:rsidRPr="007361CB">
        <w:rPr>
          <w:rFonts w:ascii="Arial" w:eastAsiaTheme="minorHAnsi" w:hAnsi="Arial" w:cs="Arial"/>
          <w:sz w:val="24"/>
          <w:szCs w:val="24"/>
        </w:rPr>
        <w:lastRenderedPageBreak/>
        <w:t xml:space="preserve">puentes artesanales construidos de madera con techo de broza, constituyendo un atractivo más para los visitantes. </w:t>
      </w:r>
    </w:p>
    <w:p w:rsidR="007F3D5D" w:rsidRDefault="00BE728C" w:rsidP="007F3D5D">
      <w:pPr>
        <w:autoSpaceDE w:val="0"/>
        <w:autoSpaceDN w:val="0"/>
        <w:adjustRightInd w:val="0"/>
        <w:spacing w:after="0" w:line="240" w:lineRule="auto"/>
        <w:ind w:left="2124" w:firstLine="708"/>
        <w:jc w:val="both"/>
        <w:rPr>
          <w:rFonts w:ascii="Arial" w:eastAsiaTheme="minorHAnsi" w:hAnsi="Arial" w:cs="Arial"/>
          <w:b/>
          <w:bCs/>
          <w:sz w:val="24"/>
          <w:szCs w:val="24"/>
        </w:rPr>
      </w:pPr>
      <w:r>
        <w:rPr>
          <w:rFonts w:ascii="Arial" w:eastAsiaTheme="minorHAnsi" w:hAnsi="Arial" w:cs="Arial"/>
          <w:noProof/>
          <w:sz w:val="24"/>
          <w:szCs w:val="24"/>
          <w:lang w:eastAsia="es-PE"/>
        </w:rPr>
        <w:drawing>
          <wp:anchor distT="0" distB="0" distL="114300" distR="114300" simplePos="0" relativeHeight="252128256" behindDoc="0" locked="0" layoutInCell="1" allowOverlap="1" wp14:anchorId="573E8E13" wp14:editId="15DD613F">
            <wp:simplePos x="0" y="0"/>
            <wp:positionH relativeFrom="margin">
              <wp:posOffset>2676525</wp:posOffset>
            </wp:positionH>
            <wp:positionV relativeFrom="margin">
              <wp:posOffset>663575</wp:posOffset>
            </wp:positionV>
            <wp:extent cx="3101340" cy="1973580"/>
            <wp:effectExtent l="0" t="0" r="3810" b="7620"/>
            <wp:wrapSquare wrapText="bothSides"/>
            <wp:docPr id="87" name="Imagen 87" descr="C:\Users\usuario\Documents\FOT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FOTO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34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4D4BA7" w:rsidRDefault="004D4BA7" w:rsidP="001947F4">
      <w:pPr>
        <w:spacing w:after="0" w:line="240" w:lineRule="auto"/>
        <w:ind w:left="2832" w:firstLine="708"/>
        <w:rPr>
          <w:rFonts w:ascii="Arial" w:eastAsiaTheme="minorHAnsi" w:hAnsi="Arial" w:cs="Arial"/>
          <w:b/>
          <w:bCs/>
          <w:sz w:val="24"/>
          <w:szCs w:val="24"/>
        </w:rPr>
      </w:pPr>
    </w:p>
    <w:p w:rsidR="007F3D5D" w:rsidRPr="007F3D5D" w:rsidRDefault="001947F4" w:rsidP="001947F4">
      <w:pPr>
        <w:spacing w:after="0" w:line="240" w:lineRule="auto"/>
        <w:ind w:left="2832" w:firstLine="708"/>
        <w:rPr>
          <w:rFonts w:ascii="Arial" w:eastAsiaTheme="minorHAnsi" w:hAnsi="Arial" w:cs="Arial"/>
          <w:b/>
          <w:bCs/>
          <w:sz w:val="24"/>
          <w:szCs w:val="24"/>
        </w:rPr>
      </w:pPr>
      <w:r>
        <w:rPr>
          <w:rFonts w:ascii="Arial" w:eastAsiaTheme="minorHAnsi" w:hAnsi="Arial" w:cs="Arial"/>
          <w:b/>
          <w:bCs/>
          <w:sz w:val="24"/>
          <w:szCs w:val="24"/>
        </w:rPr>
        <w:t>l</w:t>
      </w:r>
      <w:r w:rsidR="007F3D5D" w:rsidRPr="007F3D5D">
        <w:rPr>
          <w:rFonts w:ascii="Arial" w:hAnsi="Arial" w:cs="Arial"/>
          <w:b/>
          <w:sz w:val="24"/>
          <w:szCs w:val="24"/>
        </w:rPr>
        <w:t>)</w:t>
      </w:r>
      <w:r w:rsidR="007F3D5D" w:rsidRPr="007F3D5D">
        <w:rPr>
          <w:rFonts w:ascii="Arial" w:hAnsi="Arial" w:cs="Arial"/>
          <w:b/>
          <w:sz w:val="24"/>
          <w:szCs w:val="24"/>
        </w:rPr>
        <w:tab/>
      </w:r>
      <w:r w:rsidR="007F3D5D" w:rsidRPr="007F3D5D">
        <w:rPr>
          <w:rFonts w:ascii="Arial" w:eastAsiaTheme="minorHAnsi" w:hAnsi="Arial" w:cs="Arial"/>
          <w:b/>
          <w:bCs/>
          <w:sz w:val="24"/>
          <w:szCs w:val="24"/>
        </w:rPr>
        <w:t>Bosque de Piedras</w:t>
      </w:r>
    </w:p>
    <w:p w:rsidR="007361CB" w:rsidRPr="00D95B8C" w:rsidRDefault="007361CB" w:rsidP="001947F4">
      <w:pPr>
        <w:autoSpaceDE w:val="0"/>
        <w:autoSpaceDN w:val="0"/>
        <w:adjustRightInd w:val="0"/>
        <w:spacing w:after="0" w:line="240" w:lineRule="auto"/>
        <w:ind w:left="4248"/>
        <w:jc w:val="both"/>
        <w:rPr>
          <w:rFonts w:ascii="Arial" w:eastAsiaTheme="minorHAnsi" w:hAnsi="Arial" w:cs="Arial"/>
          <w:sz w:val="24"/>
          <w:szCs w:val="24"/>
        </w:rPr>
      </w:pPr>
      <w:r w:rsidRPr="007361CB">
        <w:rPr>
          <w:rFonts w:ascii="Arial" w:eastAsiaTheme="minorHAnsi" w:hAnsi="Arial" w:cs="Arial"/>
          <w:sz w:val="24"/>
          <w:szCs w:val="24"/>
        </w:rPr>
        <w:t>Se ubica a 2125 msnm</w:t>
      </w:r>
      <w:r w:rsidR="00B81C16">
        <w:rPr>
          <w:rFonts w:ascii="Arial" w:eastAsiaTheme="minorHAnsi" w:hAnsi="Arial" w:cs="Arial"/>
          <w:sz w:val="24"/>
          <w:szCs w:val="24"/>
        </w:rPr>
        <w:t>.</w:t>
      </w:r>
      <w:r w:rsidRPr="007361CB">
        <w:rPr>
          <w:rFonts w:ascii="Arial" w:eastAsiaTheme="minorHAnsi" w:hAnsi="Arial" w:cs="Arial"/>
          <w:sz w:val="24"/>
          <w:szCs w:val="24"/>
        </w:rPr>
        <w:t xml:space="preserve">, entre las coordenadas UTM 731734 y 9364624, se ubica al sur del centro poblado La Virginia iniciando, es parte de la reserva Municipal; en el trayecto se encuentra un tronco petrificado de aproximadamente cuatro metros de largo por 60 centímetros de diámetro. En la parte superior los antiguos pobladores han construidos “pocitos” con fines rituales. </w:t>
      </w:r>
    </w:p>
    <w:p w:rsidR="007361CB" w:rsidRDefault="007361CB" w:rsidP="001947F4">
      <w:pPr>
        <w:autoSpaceDE w:val="0"/>
        <w:autoSpaceDN w:val="0"/>
        <w:adjustRightInd w:val="0"/>
        <w:spacing w:after="0" w:line="240" w:lineRule="auto"/>
        <w:ind w:left="4248"/>
        <w:jc w:val="both"/>
        <w:rPr>
          <w:rFonts w:ascii="Arial" w:eastAsiaTheme="minorHAnsi" w:hAnsi="Arial" w:cs="Arial"/>
          <w:sz w:val="24"/>
          <w:szCs w:val="24"/>
        </w:rPr>
      </w:pPr>
      <w:r w:rsidRPr="007361CB">
        <w:rPr>
          <w:rFonts w:ascii="Arial" w:eastAsiaTheme="minorHAnsi" w:hAnsi="Arial" w:cs="Arial"/>
          <w:sz w:val="24"/>
          <w:szCs w:val="24"/>
        </w:rPr>
        <w:t xml:space="preserve">Para llegar a este lugar, se emplea un promedio de 30 minutos desde el poblado, por un camino de herradura que conduce a predios privados, se caracteriza por presentar monumentos de piedra ubicados dentro de un bosque natural parcialmente intervenido, al costado fluye la quebrada de Granadillas. Se distinguen en él, cinco monumentos de piedra cada uno con su propio espacio, la longitud del bosque es de 100 metros, las rocas tienen alturas variables de 30 a 50 metros, las rocas son lisas y sólidas labradas en parte por la humedad del ambiente y el agua de las lluvias. </w:t>
      </w:r>
    </w:p>
    <w:p w:rsidR="00AA078F" w:rsidRDefault="00AA078F" w:rsidP="001947F4">
      <w:pPr>
        <w:autoSpaceDE w:val="0"/>
        <w:autoSpaceDN w:val="0"/>
        <w:adjustRightInd w:val="0"/>
        <w:spacing w:after="0" w:line="240" w:lineRule="auto"/>
        <w:ind w:left="4248"/>
        <w:jc w:val="both"/>
        <w:rPr>
          <w:rFonts w:ascii="Arial" w:eastAsiaTheme="minorHAnsi" w:hAnsi="Arial" w:cs="Arial"/>
          <w:sz w:val="24"/>
          <w:szCs w:val="24"/>
        </w:rPr>
      </w:pPr>
    </w:p>
    <w:p w:rsidR="001947F4" w:rsidRDefault="001947F4" w:rsidP="001947F4">
      <w:pPr>
        <w:rPr>
          <w:rFonts w:ascii="Arial" w:eastAsiaTheme="minorHAnsi" w:hAnsi="Arial" w:cs="Arial"/>
          <w:b/>
          <w:bCs/>
          <w:sz w:val="24"/>
          <w:szCs w:val="24"/>
        </w:rPr>
      </w:pPr>
      <w:r>
        <w:rPr>
          <w:rFonts w:ascii="Arial" w:eastAsiaTheme="minorHAnsi" w:hAnsi="Arial" w:cs="Arial"/>
          <w:b/>
          <w:bCs/>
          <w:noProof/>
          <w:sz w:val="24"/>
          <w:szCs w:val="24"/>
          <w:lang w:eastAsia="es-PE"/>
        </w:rPr>
        <mc:AlternateContent>
          <mc:Choice Requires="wps">
            <w:drawing>
              <wp:anchor distT="0" distB="0" distL="114300" distR="114300" simplePos="0" relativeHeight="252130304" behindDoc="0" locked="0" layoutInCell="1" allowOverlap="1" wp14:anchorId="3FC334CA" wp14:editId="3ECCF37A">
                <wp:simplePos x="0" y="0"/>
                <wp:positionH relativeFrom="margin">
                  <wp:align>right</wp:align>
                </wp:positionH>
                <wp:positionV relativeFrom="paragraph">
                  <wp:posOffset>37465</wp:posOffset>
                </wp:positionV>
                <wp:extent cx="3055620" cy="1546860"/>
                <wp:effectExtent l="0" t="0" r="11430" b="15240"/>
                <wp:wrapNone/>
                <wp:docPr id="466" name="Cuadro de texto 466"/>
                <wp:cNvGraphicFramePr/>
                <a:graphic xmlns:a="http://schemas.openxmlformats.org/drawingml/2006/main">
                  <a:graphicData uri="http://schemas.microsoft.com/office/word/2010/wordprocessingShape">
                    <wps:wsp>
                      <wps:cNvSpPr txBox="1"/>
                      <wps:spPr>
                        <a:xfrm>
                          <a:off x="0" y="0"/>
                          <a:ext cx="305562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1947F4">
                            <w:r w:rsidRPr="007F3D5D">
                              <w:rPr>
                                <w:rFonts w:ascii="Arial" w:eastAsiaTheme="minorHAnsi" w:hAnsi="Arial" w:cs="Arial"/>
                                <w:b/>
                                <w:bCs/>
                                <w:noProof/>
                                <w:sz w:val="24"/>
                                <w:szCs w:val="24"/>
                                <w:lang w:eastAsia="es-PE"/>
                              </w:rPr>
                              <w:drawing>
                                <wp:inline distT="0" distB="0" distL="0" distR="0" wp14:anchorId="01276B68" wp14:editId="60501765">
                                  <wp:extent cx="3032760" cy="1588770"/>
                                  <wp:effectExtent l="0" t="0" r="0" b="0"/>
                                  <wp:docPr id="13" name="Imagen 13" descr="C:\Users\RAMIRO\Pictures\Bosque de piedra Ja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RO\Pictures\Bosque de piedra Jaé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2958" cy="1599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66" o:spid="_x0000_s1030" type="#_x0000_t202" style="position:absolute;margin-left:189.4pt;margin-top:2.95pt;width:240.6pt;height:121.8pt;z-index:2521303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" fillcolor="white [3201]" strokeweight=".5pt">
                <v:textbox>
                  <w:txbxContent>
                    <w:p w:rsidR="0015243E" w:rsidRDefault="0015243E" w:rsidP="001947F4">
                      <w:r w:rsidRPr="007F3D5D">
                        <w:rPr>
                          <w:rFonts w:ascii="Arial" w:eastAsiaTheme="minorHAnsi" w:hAnsi="Arial" w:cs="Arial"/>
                          <w:b/>
                          <w:bCs/>
                          <w:noProof/>
                          <w:sz w:val="24"/>
                          <w:szCs w:val="24"/>
                          <w:lang w:eastAsia="es-PE"/>
                        </w:rPr>
                        <w:drawing>
                          <wp:inline distT="0" distB="0" distL="0" distR="0" wp14:anchorId="01276B68" wp14:editId="60501765">
                            <wp:extent cx="3032760" cy="1588770"/>
                            <wp:effectExtent l="0" t="0" r="0" b="0"/>
                            <wp:docPr id="13" name="Imagen 13" descr="C:\Users\RAMIRO\Pictures\Bosque de piedra Ja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RO\Pictures\Bosque de piedra Jaé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2958" cy="1599351"/>
                                    </a:xfrm>
                                    <a:prstGeom prst="rect">
                                      <a:avLst/>
                                    </a:prstGeom>
                                    <a:noFill/>
                                    <a:ln>
                                      <a:noFill/>
                                    </a:ln>
                                  </pic:spPr>
                                </pic:pic>
                              </a:graphicData>
                            </a:graphic>
                          </wp:inline>
                        </w:drawing>
                      </w:r>
                    </w:p>
                  </w:txbxContent>
                </v:textbox>
                <w10:wrap anchorx="margin"/>
              </v:shape>
            </w:pict>
          </mc:Fallback>
        </mc:AlternateContent>
      </w: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1947F4" w:rsidRDefault="001947F4" w:rsidP="001947F4">
      <w:pPr>
        <w:rPr>
          <w:rFonts w:ascii="Arial" w:eastAsiaTheme="minorHAnsi" w:hAnsi="Arial" w:cs="Arial"/>
          <w:b/>
          <w:bCs/>
          <w:sz w:val="24"/>
          <w:szCs w:val="24"/>
        </w:rPr>
      </w:pPr>
    </w:p>
    <w:p w:rsidR="007361CB" w:rsidRPr="001947F4" w:rsidRDefault="001947F4" w:rsidP="001947F4">
      <w:pPr>
        <w:spacing w:after="0" w:line="240" w:lineRule="auto"/>
        <w:ind w:left="3538"/>
        <w:rPr>
          <w:rFonts w:ascii="Arial" w:eastAsiaTheme="minorHAnsi" w:hAnsi="Arial" w:cs="Arial"/>
          <w:b/>
          <w:bCs/>
          <w:sz w:val="24"/>
          <w:szCs w:val="24"/>
        </w:rPr>
      </w:pPr>
      <w:r>
        <w:rPr>
          <w:rFonts w:ascii="Arial" w:eastAsiaTheme="minorHAnsi" w:hAnsi="Arial" w:cs="Arial"/>
          <w:b/>
          <w:bCs/>
          <w:sz w:val="24"/>
          <w:szCs w:val="24"/>
        </w:rPr>
        <w:lastRenderedPageBreak/>
        <w:t>m</w:t>
      </w:r>
      <w:r w:rsidR="00947B9E" w:rsidRPr="001947F4">
        <w:rPr>
          <w:rFonts w:ascii="Arial" w:eastAsiaTheme="minorHAnsi" w:hAnsi="Arial" w:cs="Arial"/>
          <w:b/>
          <w:bCs/>
          <w:sz w:val="24"/>
          <w:szCs w:val="24"/>
        </w:rPr>
        <w:t>)</w:t>
      </w:r>
      <w:r w:rsidR="00947B9E" w:rsidRPr="001947F4">
        <w:rPr>
          <w:rFonts w:ascii="Arial" w:eastAsiaTheme="minorHAnsi" w:hAnsi="Arial" w:cs="Arial"/>
          <w:b/>
          <w:bCs/>
          <w:sz w:val="24"/>
          <w:szCs w:val="24"/>
        </w:rPr>
        <w:tab/>
      </w:r>
      <w:r w:rsidR="007361CB" w:rsidRPr="001947F4">
        <w:rPr>
          <w:rFonts w:ascii="Arial" w:eastAsiaTheme="minorHAnsi" w:hAnsi="Arial" w:cs="Arial"/>
          <w:b/>
          <w:bCs/>
          <w:sz w:val="24"/>
          <w:szCs w:val="24"/>
        </w:rPr>
        <w:t xml:space="preserve">Avistamiento del Gallito de las Rocas </w:t>
      </w:r>
    </w:p>
    <w:p w:rsidR="006B51EC" w:rsidRPr="00D95B8C" w:rsidRDefault="007361CB" w:rsidP="001947F4">
      <w:pPr>
        <w:autoSpaceDE w:val="0"/>
        <w:autoSpaceDN w:val="0"/>
        <w:adjustRightInd w:val="0"/>
        <w:spacing w:after="0" w:line="240" w:lineRule="auto"/>
        <w:ind w:left="4248"/>
        <w:jc w:val="both"/>
        <w:rPr>
          <w:rFonts w:ascii="Arial" w:eastAsiaTheme="minorHAnsi" w:hAnsi="Arial" w:cs="Arial"/>
          <w:sz w:val="24"/>
          <w:szCs w:val="24"/>
        </w:rPr>
      </w:pPr>
      <w:r w:rsidRPr="007361CB">
        <w:rPr>
          <w:rFonts w:ascii="Arial" w:eastAsiaTheme="minorHAnsi" w:hAnsi="Arial" w:cs="Arial"/>
          <w:sz w:val="24"/>
          <w:szCs w:val="24"/>
        </w:rPr>
        <w:t xml:space="preserve">Se ubica entre las coordenadas UTM 729361 y 9371238, en 8 hectáreas de bosque natural intervenido por el hombre, ubicado en la zona de amortiguamiento del Bosque “Señor de </w:t>
      </w:r>
      <w:proofErr w:type="spellStart"/>
      <w:r w:rsidRPr="007361CB">
        <w:rPr>
          <w:rFonts w:ascii="Arial" w:eastAsiaTheme="minorHAnsi" w:hAnsi="Arial" w:cs="Arial"/>
          <w:sz w:val="24"/>
          <w:szCs w:val="24"/>
        </w:rPr>
        <w:t>Huamantanga</w:t>
      </w:r>
      <w:proofErr w:type="spellEnd"/>
      <w:r w:rsidRPr="007361CB">
        <w:rPr>
          <w:rFonts w:ascii="Arial" w:eastAsiaTheme="minorHAnsi" w:hAnsi="Arial" w:cs="Arial"/>
          <w:sz w:val="24"/>
          <w:szCs w:val="24"/>
        </w:rPr>
        <w:t>”, sector Nuevo Jerusalén es uno de los pocos lugares en el Perú donde podemos observar en su estado natural al gallito de las rocas (</w:t>
      </w:r>
      <w:r w:rsidRPr="007361CB">
        <w:rPr>
          <w:rFonts w:ascii="Arial" w:eastAsiaTheme="minorHAnsi" w:hAnsi="Arial" w:cs="Arial"/>
          <w:i/>
          <w:iCs/>
          <w:sz w:val="24"/>
          <w:szCs w:val="24"/>
        </w:rPr>
        <w:t>Rupícola peruviana</w:t>
      </w:r>
      <w:r w:rsidRPr="007361CB">
        <w:rPr>
          <w:rFonts w:ascii="Arial" w:eastAsiaTheme="minorHAnsi" w:hAnsi="Arial" w:cs="Arial"/>
          <w:sz w:val="24"/>
          <w:szCs w:val="24"/>
        </w:rPr>
        <w:t xml:space="preserve">). El macho presenta colores intensos, resaltando el rojo, marrón y blanco. La hembra es de color rojo, marrón y pintas blancas y es más pequeña. </w:t>
      </w:r>
    </w:p>
    <w:p w:rsidR="007F3D5D" w:rsidRDefault="00BE728C" w:rsidP="007F3D5D">
      <w:pPr>
        <w:pStyle w:val="Prrafodelista"/>
        <w:tabs>
          <w:tab w:val="left" w:pos="993"/>
        </w:tabs>
        <w:spacing w:before="240" w:after="0"/>
        <w:ind w:left="284"/>
        <w:jc w:val="both"/>
        <w:rPr>
          <w:rFonts w:ascii="Arial" w:eastAsiaTheme="minorHAnsi" w:hAnsi="Arial" w:cs="Arial"/>
          <w:b/>
          <w:bCs/>
          <w:sz w:val="24"/>
          <w:szCs w:val="24"/>
        </w:rPr>
      </w:pPr>
      <w:r>
        <w:rPr>
          <w:rFonts w:ascii="Arial" w:eastAsiaTheme="minorHAnsi" w:hAnsi="Arial" w:cs="Arial"/>
          <w:noProof/>
          <w:sz w:val="24"/>
          <w:szCs w:val="24"/>
          <w:lang w:eastAsia="es-PE"/>
        </w:rPr>
        <w:drawing>
          <wp:anchor distT="0" distB="0" distL="114300" distR="114300" simplePos="0" relativeHeight="252089344" behindDoc="0" locked="0" layoutInCell="1" allowOverlap="1" wp14:anchorId="48A83BFF" wp14:editId="79128983">
            <wp:simplePos x="0" y="0"/>
            <wp:positionH relativeFrom="margin">
              <wp:posOffset>2724150</wp:posOffset>
            </wp:positionH>
            <wp:positionV relativeFrom="margin">
              <wp:posOffset>2364740</wp:posOffset>
            </wp:positionV>
            <wp:extent cx="3017520" cy="1981200"/>
            <wp:effectExtent l="0" t="0" r="0" b="0"/>
            <wp:wrapSquare wrapText="bothSides"/>
            <wp:docPr id="88" name="Imagen 88" descr="C:\Users\usuario\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D5D" w:rsidRDefault="007F3D5D" w:rsidP="007F3D5D">
      <w:pPr>
        <w:pStyle w:val="Prrafodelista"/>
        <w:tabs>
          <w:tab w:val="left" w:pos="993"/>
        </w:tabs>
        <w:spacing w:before="240" w:after="0"/>
        <w:ind w:left="284"/>
        <w:jc w:val="both"/>
        <w:rPr>
          <w:rFonts w:ascii="Arial" w:eastAsiaTheme="minorHAnsi" w:hAnsi="Arial" w:cs="Arial"/>
          <w:b/>
          <w:bCs/>
          <w:sz w:val="24"/>
          <w:szCs w:val="24"/>
        </w:rPr>
      </w:pPr>
    </w:p>
    <w:p w:rsidR="007F3D5D" w:rsidRDefault="007F3D5D" w:rsidP="007F3D5D">
      <w:pPr>
        <w:pStyle w:val="Prrafodelista"/>
        <w:tabs>
          <w:tab w:val="left" w:pos="993"/>
        </w:tabs>
        <w:spacing w:before="240" w:after="0"/>
        <w:ind w:left="284"/>
        <w:jc w:val="both"/>
        <w:rPr>
          <w:rFonts w:ascii="Arial" w:eastAsiaTheme="minorHAnsi" w:hAnsi="Arial" w:cs="Arial"/>
          <w:b/>
          <w:bCs/>
          <w:sz w:val="24"/>
          <w:szCs w:val="24"/>
        </w:rPr>
      </w:pPr>
    </w:p>
    <w:p w:rsidR="007F3D5D" w:rsidRDefault="007F3D5D" w:rsidP="007F3D5D">
      <w:pPr>
        <w:pStyle w:val="Prrafodelista"/>
        <w:tabs>
          <w:tab w:val="left" w:pos="993"/>
        </w:tabs>
        <w:spacing w:before="240" w:after="0"/>
        <w:ind w:left="284"/>
        <w:jc w:val="both"/>
        <w:rPr>
          <w:rFonts w:ascii="Arial" w:eastAsiaTheme="minorHAnsi" w:hAnsi="Arial" w:cs="Arial"/>
          <w:b/>
          <w:bCs/>
          <w:sz w:val="24"/>
          <w:szCs w:val="24"/>
        </w:rPr>
      </w:pPr>
    </w:p>
    <w:p w:rsidR="007F3D5D" w:rsidRDefault="007F3D5D" w:rsidP="007F3D5D">
      <w:pPr>
        <w:pStyle w:val="Prrafodelista"/>
        <w:tabs>
          <w:tab w:val="left" w:pos="993"/>
        </w:tabs>
        <w:spacing w:before="240" w:after="0"/>
        <w:ind w:left="284"/>
        <w:jc w:val="both"/>
        <w:rPr>
          <w:rFonts w:ascii="Arial" w:eastAsiaTheme="minorHAnsi" w:hAnsi="Arial" w:cs="Arial"/>
          <w:b/>
          <w:bCs/>
          <w:sz w:val="24"/>
          <w:szCs w:val="24"/>
        </w:rPr>
      </w:pPr>
    </w:p>
    <w:p w:rsidR="007F3D5D" w:rsidRDefault="007F3D5D" w:rsidP="007F3D5D">
      <w:pPr>
        <w:pStyle w:val="Prrafodelista"/>
        <w:tabs>
          <w:tab w:val="left" w:pos="993"/>
        </w:tabs>
        <w:spacing w:before="240" w:after="0"/>
        <w:ind w:left="284"/>
        <w:jc w:val="both"/>
        <w:rPr>
          <w:rFonts w:ascii="Arial" w:eastAsiaTheme="minorHAnsi" w:hAnsi="Arial" w:cs="Arial"/>
          <w:b/>
          <w:bCs/>
          <w:sz w:val="24"/>
          <w:szCs w:val="24"/>
        </w:rPr>
      </w:pPr>
    </w:p>
    <w:p w:rsidR="00947B9E" w:rsidRDefault="00947B9E" w:rsidP="007F3D5D">
      <w:pPr>
        <w:pStyle w:val="Prrafodelista"/>
        <w:tabs>
          <w:tab w:val="left" w:pos="993"/>
        </w:tabs>
        <w:spacing w:before="240" w:after="0"/>
        <w:ind w:left="284"/>
        <w:jc w:val="both"/>
        <w:rPr>
          <w:rFonts w:ascii="Arial" w:eastAsiaTheme="minorHAnsi" w:hAnsi="Arial" w:cs="Arial"/>
          <w:b/>
          <w:bCs/>
          <w:sz w:val="24"/>
          <w:szCs w:val="24"/>
        </w:rPr>
      </w:pPr>
    </w:p>
    <w:p w:rsidR="00947B9E" w:rsidRDefault="00947B9E" w:rsidP="007F3D5D">
      <w:pPr>
        <w:pStyle w:val="Prrafodelista"/>
        <w:tabs>
          <w:tab w:val="left" w:pos="993"/>
        </w:tabs>
        <w:spacing w:before="240" w:after="0"/>
        <w:ind w:left="284"/>
        <w:jc w:val="both"/>
        <w:rPr>
          <w:rFonts w:ascii="Arial" w:eastAsiaTheme="minorHAnsi" w:hAnsi="Arial" w:cs="Arial"/>
          <w:b/>
          <w:bCs/>
          <w:sz w:val="24"/>
          <w:szCs w:val="24"/>
        </w:rPr>
      </w:pPr>
    </w:p>
    <w:p w:rsidR="00947B9E" w:rsidRDefault="00947B9E" w:rsidP="007F3D5D">
      <w:pPr>
        <w:pStyle w:val="Prrafodelista"/>
        <w:tabs>
          <w:tab w:val="left" w:pos="993"/>
        </w:tabs>
        <w:spacing w:before="240" w:after="0"/>
        <w:ind w:left="284"/>
        <w:jc w:val="both"/>
        <w:rPr>
          <w:rFonts w:ascii="Arial" w:eastAsiaTheme="minorHAnsi" w:hAnsi="Arial" w:cs="Arial"/>
          <w:b/>
          <w:bCs/>
          <w:sz w:val="24"/>
          <w:szCs w:val="24"/>
        </w:rPr>
      </w:pPr>
    </w:p>
    <w:p w:rsidR="00947B9E" w:rsidRDefault="00947B9E" w:rsidP="007F3D5D">
      <w:pPr>
        <w:pStyle w:val="Prrafodelista"/>
        <w:tabs>
          <w:tab w:val="left" w:pos="993"/>
        </w:tabs>
        <w:spacing w:before="240" w:after="0"/>
        <w:ind w:left="284"/>
        <w:jc w:val="both"/>
        <w:rPr>
          <w:rFonts w:ascii="Arial" w:eastAsiaTheme="minorHAnsi" w:hAnsi="Arial" w:cs="Arial"/>
          <w:b/>
          <w:bCs/>
          <w:sz w:val="24"/>
          <w:szCs w:val="24"/>
        </w:rPr>
      </w:pPr>
    </w:p>
    <w:p w:rsidR="007361CB" w:rsidRPr="007361CB" w:rsidRDefault="001947F4" w:rsidP="00BE728C">
      <w:pPr>
        <w:pStyle w:val="Prrafodelista"/>
        <w:spacing w:before="240" w:after="0"/>
        <w:ind w:left="4244" w:hanging="704"/>
        <w:jc w:val="both"/>
        <w:rPr>
          <w:rFonts w:ascii="Arial" w:eastAsiaTheme="minorHAnsi" w:hAnsi="Arial" w:cs="Arial"/>
          <w:sz w:val="24"/>
          <w:szCs w:val="24"/>
        </w:rPr>
      </w:pPr>
      <w:r>
        <w:rPr>
          <w:rFonts w:ascii="Arial" w:eastAsiaTheme="minorHAnsi" w:hAnsi="Arial" w:cs="Arial"/>
          <w:b/>
          <w:bCs/>
          <w:sz w:val="24"/>
          <w:szCs w:val="24"/>
        </w:rPr>
        <w:t>n</w:t>
      </w:r>
      <w:r w:rsidR="00947B9E">
        <w:rPr>
          <w:rFonts w:ascii="Arial" w:eastAsiaTheme="minorHAnsi" w:hAnsi="Arial" w:cs="Arial"/>
          <w:b/>
          <w:bCs/>
          <w:sz w:val="24"/>
          <w:szCs w:val="24"/>
        </w:rPr>
        <w:t>)</w:t>
      </w:r>
      <w:r w:rsidR="00947B9E">
        <w:rPr>
          <w:rFonts w:ascii="Arial" w:eastAsiaTheme="minorHAnsi" w:hAnsi="Arial" w:cs="Arial"/>
          <w:b/>
          <w:bCs/>
          <w:sz w:val="24"/>
          <w:szCs w:val="24"/>
        </w:rPr>
        <w:tab/>
      </w:r>
      <w:proofErr w:type="spellStart"/>
      <w:r w:rsidR="007361CB" w:rsidRPr="007361CB">
        <w:rPr>
          <w:rFonts w:ascii="Arial" w:eastAsiaTheme="minorHAnsi" w:hAnsi="Arial" w:cs="Arial"/>
          <w:b/>
          <w:bCs/>
          <w:sz w:val="24"/>
          <w:szCs w:val="24"/>
        </w:rPr>
        <w:t>Orquidiario</w:t>
      </w:r>
      <w:proofErr w:type="spellEnd"/>
      <w:r w:rsidR="007361CB" w:rsidRPr="007361CB">
        <w:rPr>
          <w:rFonts w:ascii="Arial" w:eastAsiaTheme="minorHAnsi" w:hAnsi="Arial" w:cs="Arial"/>
          <w:b/>
          <w:bCs/>
          <w:sz w:val="24"/>
          <w:szCs w:val="24"/>
        </w:rPr>
        <w:t xml:space="preserve"> Natural San José de la Alianza </w:t>
      </w:r>
    </w:p>
    <w:p w:rsidR="00E639BB" w:rsidRPr="00D95B8C" w:rsidRDefault="007361CB" w:rsidP="001947F4">
      <w:pPr>
        <w:autoSpaceDE w:val="0"/>
        <w:autoSpaceDN w:val="0"/>
        <w:adjustRightInd w:val="0"/>
        <w:spacing w:after="0" w:line="240" w:lineRule="auto"/>
        <w:ind w:left="4248"/>
        <w:jc w:val="both"/>
        <w:rPr>
          <w:rFonts w:ascii="Arial" w:eastAsiaTheme="minorHAnsi" w:hAnsi="Arial" w:cs="Arial"/>
          <w:color w:val="000000"/>
          <w:sz w:val="24"/>
          <w:szCs w:val="24"/>
        </w:rPr>
      </w:pPr>
      <w:r w:rsidRPr="00D95B8C">
        <w:rPr>
          <w:rFonts w:ascii="Arial" w:eastAsiaTheme="minorHAnsi" w:hAnsi="Arial" w:cs="Arial"/>
          <w:sz w:val="24"/>
          <w:szCs w:val="24"/>
        </w:rPr>
        <w:t xml:space="preserve">Se ubica a 10 minutos del caserío San José de la Alianza, con dimensiones de una hectárea cuadrada divididos por fajas o andenes de 5 metros de ancho, con calles de un metro de ancho. En este lugar habitan orquídeas que se han desarrollado naturalmente y en la actualidad viene siendo enriquecida con diferentes especies de orquídeas que son recolectadas cuidadosamente de áreas deforestadas de las zonas de amortiguamiento del bosque “Señor de </w:t>
      </w:r>
      <w:proofErr w:type="spellStart"/>
      <w:r w:rsidRPr="00D95B8C">
        <w:rPr>
          <w:rFonts w:ascii="Arial" w:eastAsiaTheme="minorHAnsi" w:hAnsi="Arial" w:cs="Arial"/>
          <w:sz w:val="24"/>
          <w:szCs w:val="24"/>
        </w:rPr>
        <w:t>Huamantanga</w:t>
      </w:r>
      <w:proofErr w:type="spellEnd"/>
      <w:r w:rsidRPr="00D95B8C">
        <w:rPr>
          <w:rFonts w:ascii="Arial" w:eastAsiaTheme="minorHAnsi" w:hAnsi="Arial" w:cs="Arial"/>
          <w:sz w:val="24"/>
          <w:szCs w:val="24"/>
        </w:rPr>
        <w:t>”. Este espacio natural es un hábitat propicio para el desarrollo de orquídeas, tanto por la sombra que dan los árboles grandes como por la humedad del ambiente. Es conducido e implementado por la familia S</w:t>
      </w:r>
      <w:r w:rsidR="00E639BB" w:rsidRPr="00D95B8C">
        <w:rPr>
          <w:rFonts w:ascii="Arial" w:eastAsiaTheme="minorHAnsi" w:hAnsi="Arial" w:cs="Arial"/>
          <w:sz w:val="24"/>
          <w:szCs w:val="24"/>
        </w:rPr>
        <w:t xml:space="preserve">aavedra, con el apoyo técnico </w:t>
      </w:r>
      <w:r w:rsidR="00E639BB" w:rsidRPr="00E639BB">
        <w:rPr>
          <w:rFonts w:ascii="Arial" w:eastAsiaTheme="minorHAnsi" w:hAnsi="Arial" w:cs="Arial"/>
          <w:color w:val="000000"/>
          <w:sz w:val="24"/>
          <w:szCs w:val="24"/>
        </w:rPr>
        <w:t xml:space="preserve">de la Municipalidad de Jaén. </w:t>
      </w:r>
    </w:p>
    <w:p w:rsidR="00947B9E" w:rsidRDefault="00947B9E" w:rsidP="00947B9E">
      <w:pPr>
        <w:pStyle w:val="Prrafodelista"/>
        <w:tabs>
          <w:tab w:val="left" w:pos="993"/>
        </w:tabs>
        <w:spacing w:before="240" w:after="0"/>
        <w:ind w:left="284"/>
        <w:jc w:val="both"/>
        <w:rPr>
          <w:rFonts w:ascii="Arial" w:eastAsiaTheme="minorHAnsi" w:hAnsi="Arial" w:cs="Arial"/>
          <w:b/>
          <w:bCs/>
          <w:color w:val="000000"/>
          <w:sz w:val="24"/>
          <w:szCs w:val="24"/>
        </w:rPr>
      </w:pPr>
    </w:p>
    <w:p w:rsidR="00947B9E" w:rsidRDefault="00947B9E" w:rsidP="00947B9E">
      <w:pPr>
        <w:pStyle w:val="Prrafodelista"/>
        <w:tabs>
          <w:tab w:val="left" w:pos="993"/>
        </w:tabs>
        <w:spacing w:before="240" w:after="0"/>
        <w:ind w:left="284"/>
        <w:jc w:val="both"/>
        <w:rPr>
          <w:rFonts w:ascii="Arial" w:eastAsiaTheme="minorHAnsi" w:hAnsi="Arial" w:cs="Arial"/>
          <w:b/>
          <w:bCs/>
          <w:color w:val="000000"/>
          <w:sz w:val="24"/>
          <w:szCs w:val="24"/>
        </w:rPr>
      </w:pPr>
    </w:p>
    <w:p w:rsidR="00947B9E" w:rsidRDefault="004D4BA7" w:rsidP="00947B9E">
      <w:pPr>
        <w:pStyle w:val="Prrafodelista"/>
        <w:tabs>
          <w:tab w:val="left" w:pos="993"/>
        </w:tabs>
        <w:spacing w:before="240" w:after="0"/>
        <w:ind w:left="284"/>
        <w:jc w:val="both"/>
        <w:rPr>
          <w:rFonts w:ascii="Arial" w:eastAsiaTheme="minorHAnsi" w:hAnsi="Arial" w:cs="Arial"/>
          <w:b/>
          <w:bCs/>
          <w:color w:val="000000"/>
          <w:sz w:val="24"/>
          <w:szCs w:val="24"/>
        </w:rPr>
      </w:pPr>
      <w:r>
        <w:rPr>
          <w:rFonts w:ascii="Arial" w:eastAsiaTheme="minorHAnsi" w:hAnsi="Arial" w:cs="Arial"/>
          <w:noProof/>
          <w:color w:val="000000"/>
          <w:sz w:val="24"/>
          <w:szCs w:val="24"/>
          <w:lang w:eastAsia="es-PE"/>
        </w:rPr>
        <w:lastRenderedPageBreak/>
        <w:drawing>
          <wp:anchor distT="0" distB="0" distL="114300" distR="114300" simplePos="0" relativeHeight="252132352" behindDoc="0" locked="0" layoutInCell="1" allowOverlap="1" wp14:anchorId="388E32C1" wp14:editId="423DDC3F">
            <wp:simplePos x="0" y="0"/>
            <wp:positionH relativeFrom="margin">
              <wp:posOffset>2676525</wp:posOffset>
            </wp:positionH>
            <wp:positionV relativeFrom="margin">
              <wp:posOffset>207645</wp:posOffset>
            </wp:positionV>
            <wp:extent cx="3034030" cy="1798320"/>
            <wp:effectExtent l="0" t="0" r="0" b="0"/>
            <wp:wrapSquare wrapText="bothSides"/>
            <wp:docPr id="89" name="Imagen 89" descr="C:\Users\usuario\Documents\FullSizeRend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FullSizeRender (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403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7F4" w:rsidRDefault="001947F4" w:rsidP="001947F4">
      <w:pPr>
        <w:rPr>
          <w:rFonts w:ascii="Arial" w:eastAsiaTheme="minorHAnsi" w:hAnsi="Arial" w:cs="Arial"/>
          <w:b/>
          <w:bCs/>
          <w:color w:val="000000"/>
          <w:sz w:val="24"/>
          <w:szCs w:val="24"/>
        </w:rPr>
      </w:pPr>
    </w:p>
    <w:p w:rsidR="001947F4" w:rsidRDefault="001947F4" w:rsidP="001947F4">
      <w:pPr>
        <w:rPr>
          <w:rFonts w:ascii="Arial" w:eastAsiaTheme="minorHAnsi" w:hAnsi="Arial" w:cs="Arial"/>
          <w:b/>
          <w:bCs/>
          <w:color w:val="000000"/>
          <w:sz w:val="24"/>
          <w:szCs w:val="24"/>
        </w:rPr>
      </w:pPr>
    </w:p>
    <w:p w:rsidR="001947F4" w:rsidRDefault="001947F4" w:rsidP="001947F4">
      <w:pPr>
        <w:rPr>
          <w:rFonts w:ascii="Arial" w:eastAsiaTheme="minorHAnsi" w:hAnsi="Arial" w:cs="Arial"/>
          <w:b/>
          <w:bCs/>
          <w:color w:val="000000"/>
          <w:sz w:val="24"/>
          <w:szCs w:val="24"/>
        </w:rPr>
      </w:pPr>
    </w:p>
    <w:p w:rsidR="001947F4" w:rsidRDefault="001947F4" w:rsidP="001947F4">
      <w:pPr>
        <w:rPr>
          <w:rFonts w:ascii="Arial" w:eastAsiaTheme="minorHAnsi" w:hAnsi="Arial" w:cs="Arial"/>
          <w:b/>
          <w:bCs/>
          <w:color w:val="000000"/>
          <w:sz w:val="24"/>
          <w:szCs w:val="24"/>
        </w:rPr>
      </w:pPr>
    </w:p>
    <w:p w:rsidR="00AA078F" w:rsidRDefault="00AA078F" w:rsidP="001947F4">
      <w:pPr>
        <w:spacing w:after="0" w:line="240" w:lineRule="auto"/>
        <w:ind w:left="2832" w:firstLine="708"/>
        <w:rPr>
          <w:rFonts w:ascii="Arial" w:eastAsiaTheme="minorHAnsi" w:hAnsi="Arial" w:cs="Arial"/>
          <w:b/>
          <w:bCs/>
          <w:color w:val="000000"/>
          <w:sz w:val="24"/>
          <w:szCs w:val="24"/>
        </w:rPr>
      </w:pPr>
    </w:p>
    <w:p w:rsidR="00AA078F" w:rsidRDefault="00AA078F" w:rsidP="001947F4">
      <w:pPr>
        <w:spacing w:after="0" w:line="240" w:lineRule="auto"/>
        <w:ind w:left="2832" w:firstLine="708"/>
        <w:rPr>
          <w:rFonts w:ascii="Arial" w:eastAsiaTheme="minorHAnsi" w:hAnsi="Arial" w:cs="Arial"/>
          <w:b/>
          <w:bCs/>
          <w:color w:val="000000"/>
          <w:sz w:val="24"/>
          <w:szCs w:val="24"/>
        </w:rPr>
      </w:pPr>
    </w:p>
    <w:p w:rsidR="004D4BA7" w:rsidRDefault="004D4BA7" w:rsidP="001947F4">
      <w:pPr>
        <w:spacing w:after="0" w:line="240" w:lineRule="auto"/>
        <w:ind w:left="2832" w:firstLine="708"/>
        <w:rPr>
          <w:rFonts w:ascii="Arial" w:eastAsiaTheme="minorHAnsi" w:hAnsi="Arial" w:cs="Arial"/>
          <w:b/>
          <w:bCs/>
          <w:color w:val="000000"/>
          <w:sz w:val="24"/>
          <w:szCs w:val="24"/>
        </w:rPr>
      </w:pPr>
    </w:p>
    <w:p w:rsidR="00E639BB" w:rsidRPr="00947B9E" w:rsidRDefault="001947F4" w:rsidP="001947F4">
      <w:pPr>
        <w:spacing w:after="0" w:line="240" w:lineRule="auto"/>
        <w:ind w:left="2832" w:firstLine="708"/>
        <w:rPr>
          <w:rFonts w:ascii="Arial" w:eastAsiaTheme="minorHAnsi" w:hAnsi="Arial" w:cs="Arial"/>
          <w:b/>
          <w:bCs/>
          <w:color w:val="000000"/>
          <w:sz w:val="24"/>
          <w:szCs w:val="24"/>
        </w:rPr>
      </w:pPr>
      <w:r>
        <w:rPr>
          <w:rFonts w:ascii="Arial" w:eastAsiaTheme="minorHAnsi" w:hAnsi="Arial" w:cs="Arial"/>
          <w:b/>
          <w:bCs/>
          <w:color w:val="000000"/>
          <w:sz w:val="24"/>
          <w:szCs w:val="24"/>
        </w:rPr>
        <w:t>o</w:t>
      </w:r>
      <w:r w:rsidR="00947B9E">
        <w:rPr>
          <w:rFonts w:ascii="Arial" w:eastAsiaTheme="minorHAnsi" w:hAnsi="Arial" w:cs="Arial"/>
          <w:b/>
          <w:bCs/>
          <w:color w:val="000000"/>
          <w:sz w:val="24"/>
          <w:szCs w:val="24"/>
        </w:rPr>
        <w:t>)</w:t>
      </w:r>
      <w:r w:rsidR="00947B9E">
        <w:rPr>
          <w:rFonts w:ascii="Arial" w:eastAsiaTheme="minorHAnsi" w:hAnsi="Arial" w:cs="Arial"/>
          <w:b/>
          <w:bCs/>
          <w:color w:val="000000"/>
          <w:sz w:val="24"/>
          <w:szCs w:val="24"/>
        </w:rPr>
        <w:tab/>
      </w:r>
      <w:r w:rsidR="00E639BB" w:rsidRPr="00947B9E">
        <w:rPr>
          <w:rFonts w:ascii="Arial" w:eastAsiaTheme="minorHAnsi" w:hAnsi="Arial" w:cs="Arial"/>
          <w:b/>
          <w:bCs/>
          <w:color w:val="000000"/>
          <w:sz w:val="24"/>
          <w:szCs w:val="24"/>
        </w:rPr>
        <w:t xml:space="preserve">Catarata La Momia </w:t>
      </w:r>
    </w:p>
    <w:p w:rsidR="00E639BB" w:rsidRPr="004D4BA7" w:rsidRDefault="00E639BB" w:rsidP="001947F4">
      <w:pPr>
        <w:autoSpaceDE w:val="0"/>
        <w:autoSpaceDN w:val="0"/>
        <w:adjustRightInd w:val="0"/>
        <w:spacing w:after="0" w:line="240" w:lineRule="auto"/>
        <w:ind w:left="4248"/>
        <w:jc w:val="both"/>
        <w:rPr>
          <w:rFonts w:ascii="Arial" w:eastAsiaTheme="minorHAnsi" w:hAnsi="Arial" w:cs="Arial"/>
          <w:color w:val="000000"/>
        </w:rPr>
      </w:pPr>
      <w:r w:rsidRPr="004D4BA7">
        <w:rPr>
          <w:rFonts w:ascii="Arial" w:eastAsiaTheme="minorHAnsi" w:hAnsi="Arial" w:cs="Arial"/>
          <w:color w:val="000000"/>
        </w:rPr>
        <w:t>Se ubica al suroeste del centro poblado La Cascarilla a unos 45 m</w:t>
      </w:r>
      <w:r w:rsidR="004D4BA7">
        <w:rPr>
          <w:rFonts w:ascii="Arial" w:eastAsiaTheme="minorHAnsi" w:hAnsi="Arial" w:cs="Arial"/>
          <w:color w:val="000000"/>
        </w:rPr>
        <w:t xml:space="preserve">inutos </w:t>
      </w:r>
      <w:r w:rsidRPr="004D4BA7">
        <w:rPr>
          <w:rFonts w:ascii="Arial" w:eastAsiaTheme="minorHAnsi" w:hAnsi="Arial" w:cs="Arial"/>
          <w:color w:val="000000"/>
        </w:rPr>
        <w:t>aproximadamente del C.P por un camino de herradura, pasando por varias parcelas agroforestales</w:t>
      </w:r>
      <w:r w:rsidR="004D4BA7" w:rsidRPr="004D4BA7">
        <w:rPr>
          <w:rFonts w:ascii="Arial" w:eastAsiaTheme="minorHAnsi" w:hAnsi="Arial" w:cs="Arial"/>
          <w:color w:val="000000"/>
        </w:rPr>
        <w:t>;</w:t>
      </w:r>
      <w:r w:rsidRPr="004D4BA7">
        <w:rPr>
          <w:rFonts w:ascii="Arial" w:eastAsiaTheme="minorHAnsi" w:hAnsi="Arial" w:cs="Arial"/>
          <w:color w:val="000000"/>
        </w:rPr>
        <w:t xml:space="preserve"> en el transcurso del recorrido se puede apreciar vistas panorámicas de la belleza paisajística, apreciando también una variedad de flora</w:t>
      </w:r>
      <w:r w:rsidR="00AF5F7C" w:rsidRPr="004D4BA7">
        <w:rPr>
          <w:rFonts w:ascii="Arial" w:eastAsiaTheme="minorHAnsi" w:hAnsi="Arial" w:cs="Arial"/>
          <w:color w:val="000000"/>
        </w:rPr>
        <w:t xml:space="preserve"> </w:t>
      </w:r>
      <w:r w:rsidRPr="004D4BA7">
        <w:rPr>
          <w:rFonts w:ascii="Arial" w:eastAsiaTheme="minorHAnsi" w:hAnsi="Arial" w:cs="Arial"/>
          <w:color w:val="000000"/>
        </w:rPr>
        <w:t xml:space="preserve">como algunas orquídeas, especies de </w:t>
      </w:r>
      <w:proofErr w:type="spellStart"/>
      <w:r w:rsidRPr="004D4BA7">
        <w:rPr>
          <w:rFonts w:ascii="Arial" w:eastAsiaTheme="minorHAnsi" w:hAnsi="Arial" w:cs="Arial"/>
          <w:i/>
          <w:iCs/>
          <w:color w:val="000000"/>
        </w:rPr>
        <w:t>Cinchona</w:t>
      </w:r>
      <w:proofErr w:type="spellEnd"/>
      <w:r w:rsidRPr="004D4BA7">
        <w:rPr>
          <w:rFonts w:ascii="Arial" w:eastAsiaTheme="minorHAnsi" w:hAnsi="Arial" w:cs="Arial"/>
          <w:i/>
          <w:iCs/>
          <w:color w:val="000000"/>
        </w:rPr>
        <w:t xml:space="preserve"> </w:t>
      </w:r>
      <w:proofErr w:type="spellStart"/>
      <w:r w:rsidRPr="004D4BA7">
        <w:rPr>
          <w:rFonts w:ascii="Arial" w:eastAsiaTheme="minorHAnsi" w:hAnsi="Arial" w:cs="Arial"/>
          <w:i/>
          <w:iCs/>
          <w:color w:val="000000"/>
        </w:rPr>
        <w:t>sp</w:t>
      </w:r>
      <w:proofErr w:type="spellEnd"/>
      <w:r w:rsidRPr="004D4BA7">
        <w:rPr>
          <w:rFonts w:ascii="Arial" w:eastAsiaTheme="minorHAnsi" w:hAnsi="Arial" w:cs="Arial"/>
          <w:color w:val="000000"/>
        </w:rPr>
        <w:t xml:space="preserve">., entre otras. </w:t>
      </w:r>
    </w:p>
    <w:p w:rsidR="004075D3" w:rsidRDefault="004D4BA7" w:rsidP="004075D3">
      <w:pPr>
        <w:rPr>
          <w:rFonts w:ascii="Arial" w:eastAsiaTheme="minorHAnsi" w:hAnsi="Arial" w:cs="Arial"/>
          <w:b/>
          <w:bCs/>
          <w:color w:val="000000"/>
          <w:sz w:val="24"/>
          <w:szCs w:val="24"/>
        </w:rPr>
      </w:pPr>
      <w:r>
        <w:rPr>
          <w:rFonts w:ascii="Arial" w:eastAsiaTheme="minorHAnsi" w:hAnsi="Arial" w:cs="Arial"/>
          <w:noProof/>
          <w:color w:val="000000"/>
          <w:sz w:val="24"/>
          <w:szCs w:val="24"/>
          <w:lang w:eastAsia="es-PE"/>
        </w:rPr>
        <w:drawing>
          <wp:anchor distT="0" distB="0" distL="114300" distR="114300" simplePos="0" relativeHeight="252054528" behindDoc="0" locked="0" layoutInCell="1" allowOverlap="1" wp14:anchorId="27550EB2" wp14:editId="0521971D">
            <wp:simplePos x="0" y="0"/>
            <wp:positionH relativeFrom="margin">
              <wp:align>right</wp:align>
            </wp:positionH>
            <wp:positionV relativeFrom="margin">
              <wp:posOffset>3700145</wp:posOffset>
            </wp:positionV>
            <wp:extent cx="3040380" cy="1821180"/>
            <wp:effectExtent l="0" t="0" r="7620" b="7620"/>
            <wp:wrapSquare wrapText="bothSides"/>
            <wp:docPr id="90" name="Imagen 90" descr="C:\Users\usuario\Documents\40b6f0e5_cataratalamom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40b6f0e5_cataratalamomia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2" b="7747"/>
                    <a:stretch/>
                  </pic:blipFill>
                  <pic:spPr bwMode="auto">
                    <a:xfrm>
                      <a:off x="0" y="0"/>
                      <a:ext cx="3040380"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75D3" w:rsidRDefault="004075D3" w:rsidP="004075D3">
      <w:pPr>
        <w:rPr>
          <w:rFonts w:ascii="Arial" w:eastAsiaTheme="minorHAnsi" w:hAnsi="Arial" w:cs="Arial"/>
          <w:b/>
          <w:bCs/>
          <w:color w:val="000000"/>
          <w:sz w:val="24"/>
          <w:szCs w:val="24"/>
        </w:rPr>
      </w:pPr>
    </w:p>
    <w:p w:rsidR="004075D3" w:rsidRDefault="004075D3" w:rsidP="004075D3">
      <w:pPr>
        <w:rPr>
          <w:rFonts w:ascii="Arial" w:eastAsiaTheme="minorHAnsi" w:hAnsi="Arial" w:cs="Arial"/>
          <w:b/>
          <w:bCs/>
          <w:color w:val="000000"/>
          <w:sz w:val="24"/>
          <w:szCs w:val="24"/>
        </w:rPr>
      </w:pPr>
    </w:p>
    <w:p w:rsidR="004075D3" w:rsidRDefault="004075D3" w:rsidP="004075D3">
      <w:pPr>
        <w:rPr>
          <w:rFonts w:ascii="Arial" w:eastAsiaTheme="minorHAnsi" w:hAnsi="Arial" w:cs="Arial"/>
          <w:b/>
          <w:bCs/>
          <w:color w:val="000000"/>
          <w:sz w:val="24"/>
          <w:szCs w:val="24"/>
        </w:rPr>
      </w:pPr>
    </w:p>
    <w:p w:rsidR="004075D3" w:rsidRDefault="004075D3" w:rsidP="004075D3">
      <w:pPr>
        <w:rPr>
          <w:rFonts w:ascii="Arial" w:eastAsiaTheme="minorHAnsi" w:hAnsi="Arial" w:cs="Arial"/>
          <w:b/>
          <w:bCs/>
          <w:color w:val="000000"/>
          <w:sz w:val="24"/>
          <w:szCs w:val="24"/>
        </w:rPr>
      </w:pPr>
    </w:p>
    <w:p w:rsidR="004075D3" w:rsidRDefault="004075D3" w:rsidP="004075D3">
      <w:pPr>
        <w:rPr>
          <w:rFonts w:ascii="Arial" w:eastAsiaTheme="minorHAnsi" w:hAnsi="Arial" w:cs="Arial"/>
          <w:b/>
          <w:bCs/>
          <w:color w:val="000000"/>
          <w:sz w:val="24"/>
          <w:szCs w:val="24"/>
        </w:rPr>
      </w:pPr>
    </w:p>
    <w:p w:rsidR="00E639BB" w:rsidRPr="004075D3" w:rsidRDefault="001947F4" w:rsidP="004D4BA7">
      <w:pPr>
        <w:spacing w:after="0" w:line="240" w:lineRule="auto"/>
        <w:ind w:left="4247" w:hanging="708"/>
        <w:jc w:val="both"/>
        <w:rPr>
          <w:rFonts w:ascii="Arial" w:eastAsiaTheme="minorHAnsi" w:hAnsi="Arial" w:cs="Arial"/>
          <w:b/>
          <w:bCs/>
          <w:color w:val="000000"/>
          <w:sz w:val="24"/>
          <w:szCs w:val="24"/>
        </w:rPr>
      </w:pPr>
      <w:r>
        <w:rPr>
          <w:rFonts w:ascii="Arial" w:eastAsiaTheme="minorHAnsi" w:hAnsi="Arial" w:cs="Arial"/>
          <w:b/>
          <w:bCs/>
          <w:color w:val="000000"/>
          <w:sz w:val="24"/>
          <w:szCs w:val="24"/>
        </w:rPr>
        <w:t>p</w:t>
      </w:r>
      <w:r w:rsidR="004075D3">
        <w:rPr>
          <w:rFonts w:ascii="Arial" w:eastAsiaTheme="minorHAnsi" w:hAnsi="Arial" w:cs="Arial"/>
          <w:b/>
          <w:bCs/>
          <w:color w:val="000000"/>
          <w:sz w:val="24"/>
          <w:szCs w:val="24"/>
        </w:rPr>
        <w:t>)</w:t>
      </w:r>
      <w:r w:rsidR="004075D3">
        <w:rPr>
          <w:rFonts w:ascii="Arial" w:eastAsiaTheme="minorHAnsi" w:hAnsi="Arial" w:cs="Arial"/>
          <w:b/>
          <w:bCs/>
          <w:color w:val="000000"/>
          <w:sz w:val="24"/>
          <w:szCs w:val="24"/>
        </w:rPr>
        <w:tab/>
      </w:r>
      <w:r w:rsidR="00E639BB" w:rsidRPr="004075D3">
        <w:rPr>
          <w:rFonts w:ascii="Arial" w:eastAsiaTheme="minorHAnsi" w:hAnsi="Arial" w:cs="Arial"/>
          <w:b/>
          <w:bCs/>
          <w:color w:val="000000"/>
          <w:sz w:val="24"/>
          <w:szCs w:val="24"/>
        </w:rPr>
        <w:t xml:space="preserve">Área de Conservación Privada Gotas de Agua </w:t>
      </w:r>
    </w:p>
    <w:p w:rsidR="00E639BB" w:rsidRPr="004D4BA7" w:rsidRDefault="00E639BB" w:rsidP="004D4BA7">
      <w:pPr>
        <w:autoSpaceDE w:val="0"/>
        <w:autoSpaceDN w:val="0"/>
        <w:adjustRightInd w:val="0"/>
        <w:spacing w:after="0" w:line="240" w:lineRule="auto"/>
        <w:ind w:left="4247"/>
        <w:jc w:val="both"/>
        <w:rPr>
          <w:rFonts w:ascii="Arial" w:eastAsiaTheme="minorHAnsi" w:hAnsi="Arial" w:cs="Arial"/>
          <w:color w:val="000000"/>
        </w:rPr>
      </w:pPr>
      <w:r w:rsidRPr="004D4BA7">
        <w:rPr>
          <w:rFonts w:ascii="Arial" w:eastAsiaTheme="minorHAnsi" w:hAnsi="Arial" w:cs="Arial"/>
          <w:color w:val="000000"/>
        </w:rPr>
        <w:t xml:space="preserve">Se ubica a 700 msnm., entre las coordenadas UTM 747235 y 9371238, se localiza al noreste de la ciudad de Jaén, a la derecha del Río </w:t>
      </w:r>
      <w:proofErr w:type="spellStart"/>
      <w:r w:rsidRPr="004D4BA7">
        <w:rPr>
          <w:rFonts w:ascii="Arial" w:eastAsiaTheme="minorHAnsi" w:hAnsi="Arial" w:cs="Arial"/>
          <w:color w:val="000000"/>
        </w:rPr>
        <w:t>Amoju</w:t>
      </w:r>
      <w:proofErr w:type="spellEnd"/>
      <w:r w:rsidRPr="004D4BA7">
        <w:rPr>
          <w:rFonts w:ascii="Arial" w:eastAsiaTheme="minorHAnsi" w:hAnsi="Arial" w:cs="Arial"/>
          <w:color w:val="000000"/>
        </w:rPr>
        <w:t xml:space="preserve">, en el sector el pongo a unos 7.3 km del centro de la ciudad, a 20 minutos en moto, área privada pertenece a los señores Luciano </w:t>
      </w:r>
      <w:proofErr w:type="spellStart"/>
      <w:r w:rsidRPr="004D4BA7">
        <w:rPr>
          <w:rFonts w:ascii="Arial" w:eastAsiaTheme="minorHAnsi" w:hAnsi="Arial" w:cs="Arial"/>
          <w:color w:val="000000"/>
        </w:rPr>
        <w:t>Troyes</w:t>
      </w:r>
      <w:proofErr w:type="spellEnd"/>
      <w:r w:rsidRPr="004D4BA7">
        <w:rPr>
          <w:rFonts w:ascii="Arial" w:eastAsiaTheme="minorHAnsi" w:hAnsi="Arial" w:cs="Arial"/>
          <w:color w:val="000000"/>
        </w:rPr>
        <w:t xml:space="preserve"> Rivera y </w:t>
      </w:r>
      <w:proofErr w:type="spellStart"/>
      <w:r w:rsidRPr="004D4BA7">
        <w:rPr>
          <w:rFonts w:ascii="Arial" w:eastAsiaTheme="minorHAnsi" w:hAnsi="Arial" w:cs="Arial"/>
          <w:color w:val="000000"/>
        </w:rPr>
        <w:t>Marleni</w:t>
      </w:r>
      <w:proofErr w:type="spellEnd"/>
      <w:r w:rsidRPr="004D4BA7">
        <w:rPr>
          <w:rFonts w:ascii="Arial" w:eastAsiaTheme="minorHAnsi" w:hAnsi="Arial" w:cs="Arial"/>
          <w:color w:val="000000"/>
        </w:rPr>
        <w:t xml:space="preserve"> Domínguez Sánchez. </w:t>
      </w:r>
    </w:p>
    <w:p w:rsidR="00AE0CEB" w:rsidRDefault="004D4BA7" w:rsidP="004075D3">
      <w:pPr>
        <w:spacing w:after="0" w:line="240" w:lineRule="auto"/>
        <w:ind w:left="2124" w:firstLine="708"/>
        <w:rPr>
          <w:rFonts w:ascii="Arial" w:eastAsiaTheme="minorHAnsi" w:hAnsi="Arial" w:cs="Arial"/>
          <w:b/>
          <w:bCs/>
          <w:color w:val="000000"/>
          <w:sz w:val="24"/>
          <w:szCs w:val="24"/>
        </w:rPr>
      </w:pPr>
      <w:r>
        <w:rPr>
          <w:rFonts w:ascii="Arial" w:eastAsiaTheme="minorHAnsi" w:hAnsi="Arial" w:cs="Arial"/>
          <w:b/>
          <w:bCs/>
          <w:noProof/>
          <w:color w:val="000000"/>
          <w:sz w:val="24"/>
          <w:szCs w:val="24"/>
          <w:lang w:eastAsia="es-PE"/>
        </w:rPr>
        <mc:AlternateContent>
          <mc:Choice Requires="wps">
            <w:drawing>
              <wp:anchor distT="0" distB="0" distL="114300" distR="114300" simplePos="0" relativeHeight="252133376" behindDoc="0" locked="0" layoutInCell="1" allowOverlap="1">
                <wp:simplePos x="0" y="0"/>
                <wp:positionH relativeFrom="column">
                  <wp:posOffset>2684145</wp:posOffset>
                </wp:positionH>
                <wp:positionV relativeFrom="paragraph">
                  <wp:posOffset>2540</wp:posOffset>
                </wp:positionV>
                <wp:extent cx="3181985" cy="1752600"/>
                <wp:effectExtent l="0" t="0" r="18415" b="19050"/>
                <wp:wrapNone/>
                <wp:docPr id="24" name="Cuadro de texto 24"/>
                <wp:cNvGraphicFramePr/>
                <a:graphic xmlns:a="http://schemas.openxmlformats.org/drawingml/2006/main">
                  <a:graphicData uri="http://schemas.microsoft.com/office/word/2010/wordprocessingShape">
                    <wps:wsp>
                      <wps:cNvSpPr txBox="1"/>
                      <wps:spPr>
                        <a:xfrm>
                          <a:off x="0" y="0"/>
                          <a:ext cx="318198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
                              <w:rPr>
                                <w:noProof/>
                                <w:lang w:eastAsia="es-PE"/>
                              </w:rPr>
                              <w:drawing>
                                <wp:inline distT="0" distB="0" distL="0" distR="0" wp14:anchorId="2E642D47" wp14:editId="5429D249">
                                  <wp:extent cx="3039110" cy="1691640"/>
                                  <wp:effectExtent l="0" t="0" r="8890" b="3810"/>
                                  <wp:docPr id="14" name="Imagen 14" descr="Resultado de imagen para Ãrea de ConservaciÃ³n Privada Gotas de Agua de j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Ãrea de ConservaciÃ³n Privada Gotas de Agua de ja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4430" cy="16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left:0;text-align:left;margin-left:211.35pt;margin-top:.2pt;width:250.55pt;height:13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" fillcolor="white [3201]" strokeweight=".5pt">
                <v:textbox>
                  <w:txbxContent>
                    <w:p w:rsidR="0015243E" w:rsidRDefault="0015243E">
                      <w:r>
                        <w:rPr>
                          <w:noProof/>
                          <w:lang w:eastAsia="es-PE"/>
                        </w:rPr>
                        <w:drawing>
                          <wp:inline distT="0" distB="0" distL="0" distR="0" wp14:anchorId="2E642D47" wp14:editId="5429D249">
                            <wp:extent cx="3039110" cy="1691640"/>
                            <wp:effectExtent l="0" t="0" r="8890" b="3810"/>
                            <wp:docPr id="14" name="Imagen 14" descr="Resultado de imagen para Ãrea de ConservaciÃ³n Privada Gotas de Agua de j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Ãrea de ConservaciÃ³n Privada Gotas de Agua de ja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4430" cy="1694601"/>
                                    </a:xfrm>
                                    <a:prstGeom prst="rect">
                                      <a:avLst/>
                                    </a:prstGeom>
                                    <a:noFill/>
                                    <a:ln>
                                      <a:noFill/>
                                    </a:ln>
                                  </pic:spPr>
                                </pic:pic>
                              </a:graphicData>
                            </a:graphic>
                          </wp:inline>
                        </w:drawing>
                      </w:r>
                    </w:p>
                  </w:txbxContent>
                </v:textbox>
              </v:shape>
            </w:pict>
          </mc:Fallback>
        </mc:AlternateContent>
      </w: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1947F4" w:rsidRDefault="001947F4" w:rsidP="001947F4">
      <w:pPr>
        <w:spacing w:after="0" w:line="240" w:lineRule="auto"/>
        <w:ind w:left="2832" w:firstLine="708"/>
        <w:rPr>
          <w:rFonts w:ascii="Arial" w:eastAsiaTheme="minorHAnsi" w:hAnsi="Arial" w:cs="Arial"/>
          <w:b/>
          <w:bCs/>
          <w:color w:val="000000"/>
          <w:sz w:val="24"/>
          <w:szCs w:val="24"/>
        </w:rPr>
      </w:pPr>
    </w:p>
    <w:p w:rsidR="004D4BA7" w:rsidRDefault="004D4BA7" w:rsidP="001947F4">
      <w:pPr>
        <w:spacing w:after="0" w:line="240" w:lineRule="auto"/>
        <w:ind w:left="2832" w:firstLine="708"/>
        <w:rPr>
          <w:rFonts w:ascii="Arial" w:eastAsiaTheme="minorHAnsi" w:hAnsi="Arial" w:cs="Arial"/>
          <w:b/>
          <w:bCs/>
          <w:color w:val="000000"/>
          <w:sz w:val="24"/>
          <w:szCs w:val="24"/>
        </w:rPr>
      </w:pPr>
    </w:p>
    <w:p w:rsidR="004D4BA7" w:rsidRDefault="004D4BA7" w:rsidP="001947F4">
      <w:pPr>
        <w:spacing w:after="0" w:line="240" w:lineRule="auto"/>
        <w:ind w:left="2832" w:firstLine="708"/>
        <w:rPr>
          <w:rFonts w:ascii="Arial" w:eastAsiaTheme="minorHAnsi" w:hAnsi="Arial" w:cs="Arial"/>
          <w:b/>
          <w:bCs/>
          <w:color w:val="000000"/>
          <w:sz w:val="24"/>
          <w:szCs w:val="24"/>
        </w:rPr>
      </w:pPr>
    </w:p>
    <w:p w:rsidR="00B74FB6" w:rsidRPr="004075D3" w:rsidRDefault="00920B49" w:rsidP="001947F4">
      <w:pPr>
        <w:spacing w:after="0" w:line="240" w:lineRule="auto"/>
        <w:ind w:left="2832" w:firstLine="708"/>
        <w:rPr>
          <w:rFonts w:ascii="Arial" w:eastAsiaTheme="minorHAnsi" w:hAnsi="Arial" w:cs="Arial"/>
          <w:b/>
          <w:bCs/>
          <w:color w:val="000000"/>
          <w:sz w:val="24"/>
          <w:szCs w:val="24"/>
        </w:rPr>
      </w:pPr>
      <w:r>
        <w:rPr>
          <w:rFonts w:ascii="Arial" w:eastAsiaTheme="minorHAnsi" w:hAnsi="Arial" w:cs="Arial"/>
          <w:b/>
          <w:bCs/>
          <w:color w:val="000000"/>
          <w:sz w:val="24"/>
          <w:szCs w:val="24"/>
        </w:rPr>
        <w:lastRenderedPageBreak/>
        <w:t>q</w:t>
      </w:r>
      <w:r w:rsidR="004075D3">
        <w:rPr>
          <w:rFonts w:ascii="Arial" w:eastAsiaTheme="minorHAnsi" w:hAnsi="Arial" w:cs="Arial"/>
          <w:b/>
          <w:bCs/>
          <w:color w:val="000000"/>
          <w:sz w:val="24"/>
          <w:szCs w:val="24"/>
        </w:rPr>
        <w:t>)</w:t>
      </w:r>
      <w:r w:rsidR="004075D3">
        <w:rPr>
          <w:rFonts w:ascii="Arial" w:eastAsiaTheme="minorHAnsi" w:hAnsi="Arial" w:cs="Arial"/>
          <w:b/>
          <w:bCs/>
          <w:color w:val="000000"/>
          <w:sz w:val="24"/>
          <w:szCs w:val="24"/>
        </w:rPr>
        <w:tab/>
      </w:r>
      <w:r>
        <w:rPr>
          <w:rFonts w:ascii="Arial" w:eastAsiaTheme="minorHAnsi" w:hAnsi="Arial" w:cs="Arial"/>
          <w:b/>
          <w:bCs/>
          <w:color w:val="000000"/>
          <w:sz w:val="24"/>
          <w:szCs w:val="24"/>
        </w:rPr>
        <w:t>Pocitos” del sector Los Olivos</w:t>
      </w:r>
      <w:r w:rsidR="00B74FB6" w:rsidRPr="004075D3">
        <w:rPr>
          <w:rFonts w:ascii="Arial" w:eastAsiaTheme="minorHAnsi" w:hAnsi="Arial" w:cs="Arial"/>
          <w:b/>
          <w:bCs/>
          <w:color w:val="000000"/>
          <w:sz w:val="24"/>
          <w:szCs w:val="24"/>
        </w:rPr>
        <w:t xml:space="preserve"> </w:t>
      </w:r>
    </w:p>
    <w:p w:rsidR="00B74FB6" w:rsidRPr="00B74FB6" w:rsidRDefault="00B74FB6" w:rsidP="00920B49">
      <w:pPr>
        <w:autoSpaceDE w:val="0"/>
        <w:autoSpaceDN w:val="0"/>
        <w:adjustRightInd w:val="0"/>
        <w:spacing w:after="0" w:line="240" w:lineRule="auto"/>
        <w:ind w:left="4248"/>
        <w:jc w:val="both"/>
        <w:rPr>
          <w:rFonts w:ascii="Arial" w:eastAsiaTheme="minorHAnsi" w:hAnsi="Arial" w:cs="Arial"/>
          <w:color w:val="000000"/>
          <w:sz w:val="24"/>
          <w:szCs w:val="24"/>
        </w:rPr>
      </w:pPr>
      <w:r w:rsidRPr="00B74FB6">
        <w:rPr>
          <w:rFonts w:ascii="Arial" w:eastAsiaTheme="minorHAnsi" w:hAnsi="Arial" w:cs="Arial"/>
          <w:color w:val="000000"/>
          <w:sz w:val="24"/>
          <w:szCs w:val="24"/>
        </w:rPr>
        <w:t xml:space="preserve">Se ubican a 709 msnm., entre las coordenadas UTM 0743674 y 936971, se localizan al noreste de la ciudad de Jaén, en el asentamiento humano Los Olivos, es una enorme roca ubicada a ras de tierra, se encuentra a orillas del camino que conduce a los huertos subsistentes en el valle de Jaén. </w:t>
      </w:r>
    </w:p>
    <w:p w:rsidR="00B74FB6" w:rsidRPr="00B74FB6" w:rsidRDefault="00B74FB6" w:rsidP="00920B49">
      <w:pPr>
        <w:autoSpaceDE w:val="0"/>
        <w:autoSpaceDN w:val="0"/>
        <w:adjustRightInd w:val="0"/>
        <w:spacing w:after="0" w:line="240" w:lineRule="auto"/>
        <w:ind w:left="4248"/>
        <w:jc w:val="both"/>
        <w:rPr>
          <w:rFonts w:ascii="Arial" w:eastAsiaTheme="minorHAnsi" w:hAnsi="Arial" w:cs="Arial"/>
          <w:color w:val="000000"/>
          <w:sz w:val="24"/>
          <w:szCs w:val="24"/>
        </w:rPr>
      </w:pPr>
      <w:r w:rsidRPr="00B74FB6">
        <w:rPr>
          <w:rFonts w:ascii="Arial" w:eastAsiaTheme="minorHAnsi" w:hAnsi="Arial" w:cs="Arial"/>
          <w:color w:val="000000"/>
          <w:sz w:val="24"/>
          <w:szCs w:val="24"/>
        </w:rPr>
        <w:t xml:space="preserve">Los “Pocitos” son dos concavidades esferoides uno grande y otro pequeño son de regular profundidad, están rodeados por huertas de arroz, cacao y </w:t>
      </w:r>
      <w:proofErr w:type="spellStart"/>
      <w:r w:rsidRPr="00B74FB6">
        <w:rPr>
          <w:rFonts w:ascii="Arial" w:eastAsiaTheme="minorHAnsi" w:hAnsi="Arial" w:cs="Arial"/>
          <w:color w:val="000000"/>
          <w:sz w:val="24"/>
          <w:szCs w:val="24"/>
        </w:rPr>
        <w:t>panllevar</w:t>
      </w:r>
      <w:proofErr w:type="spellEnd"/>
      <w:r w:rsidRPr="00B74FB6">
        <w:rPr>
          <w:rFonts w:ascii="Arial" w:eastAsiaTheme="minorHAnsi" w:hAnsi="Arial" w:cs="Arial"/>
          <w:color w:val="000000"/>
          <w:sz w:val="24"/>
          <w:szCs w:val="24"/>
        </w:rPr>
        <w:t xml:space="preserve">, cerca se encuentran dos huacas conocidas como las “Huacas de don Miguelito </w:t>
      </w:r>
      <w:proofErr w:type="spellStart"/>
      <w:r w:rsidRPr="00B74FB6">
        <w:rPr>
          <w:rFonts w:ascii="Arial" w:eastAsiaTheme="minorHAnsi" w:hAnsi="Arial" w:cs="Arial"/>
          <w:color w:val="000000"/>
          <w:sz w:val="24"/>
          <w:szCs w:val="24"/>
        </w:rPr>
        <w:t>Sampértegui</w:t>
      </w:r>
      <w:proofErr w:type="spellEnd"/>
      <w:r w:rsidRPr="00B74FB6">
        <w:rPr>
          <w:rFonts w:ascii="Arial" w:eastAsiaTheme="minorHAnsi" w:hAnsi="Arial" w:cs="Arial"/>
          <w:color w:val="000000"/>
          <w:sz w:val="24"/>
          <w:szCs w:val="24"/>
        </w:rPr>
        <w:t xml:space="preserve">”. Posiblemente los “pocitos” fueron objetos del culto al agua, o la lluvia, los alrededores eran sitios pantanosos, los agricultores han realizado drenajes en las áreas adyacentes y así realizar sus cultivos. </w:t>
      </w:r>
    </w:p>
    <w:p w:rsidR="00B74FB6" w:rsidRDefault="00B74FB6" w:rsidP="00920B49">
      <w:pPr>
        <w:autoSpaceDE w:val="0"/>
        <w:autoSpaceDN w:val="0"/>
        <w:adjustRightInd w:val="0"/>
        <w:spacing w:after="0" w:line="240" w:lineRule="auto"/>
        <w:ind w:left="4248"/>
        <w:jc w:val="both"/>
        <w:rPr>
          <w:rFonts w:ascii="Arial" w:eastAsiaTheme="minorHAnsi" w:hAnsi="Arial" w:cs="Arial"/>
          <w:sz w:val="24"/>
          <w:szCs w:val="24"/>
        </w:rPr>
      </w:pPr>
      <w:r w:rsidRPr="00B74FB6">
        <w:rPr>
          <w:rFonts w:ascii="Arial" w:eastAsiaTheme="minorHAnsi" w:hAnsi="Arial" w:cs="Arial"/>
          <w:color w:val="000000"/>
          <w:sz w:val="24"/>
          <w:szCs w:val="24"/>
        </w:rPr>
        <w:t xml:space="preserve">Los “Pocitos” de los Olivos, durante todo el año permanecen llenos de agua, salvo en épocas de fuerte verano, el agua que conservan es cristalina; existían “pocitos” similares en el sector Huito, destruidos por las urbanizadoras; en la Primera Etapa del sector Fila Alta, años atrás existió una gran roca con siete Pocitos de diverso diámetro y profundidad conocida como “Las Siete Copas”, un ingeniero que realizaba trazos para la nueva vía Chiclayo-Jaén, los destruyó con dinamita pensando que en el interior encontraría abundante oro que contaba </w:t>
      </w:r>
      <w:r w:rsidRPr="00B74FB6">
        <w:rPr>
          <w:rFonts w:ascii="Arial" w:eastAsiaTheme="minorHAnsi" w:hAnsi="Arial" w:cs="Arial"/>
          <w:sz w:val="24"/>
          <w:szCs w:val="24"/>
        </w:rPr>
        <w:t xml:space="preserve">la tradición. </w:t>
      </w:r>
    </w:p>
    <w:p w:rsidR="004075D3" w:rsidRDefault="00B81C16" w:rsidP="004075D3">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noProof/>
          <w:sz w:val="24"/>
          <w:szCs w:val="24"/>
          <w:lang w:eastAsia="es-PE"/>
        </w:rPr>
        <mc:AlternateContent>
          <mc:Choice Requires="wps">
            <w:drawing>
              <wp:anchor distT="0" distB="0" distL="114300" distR="114300" simplePos="0" relativeHeight="252135424" behindDoc="0" locked="0" layoutInCell="1" allowOverlap="1" wp14:anchorId="7E5F2C9E" wp14:editId="243F960C">
                <wp:simplePos x="0" y="0"/>
                <wp:positionH relativeFrom="column">
                  <wp:posOffset>2689860</wp:posOffset>
                </wp:positionH>
                <wp:positionV relativeFrom="paragraph">
                  <wp:posOffset>67945</wp:posOffset>
                </wp:positionV>
                <wp:extent cx="2994660" cy="1920240"/>
                <wp:effectExtent l="0" t="0" r="15240" b="22860"/>
                <wp:wrapNone/>
                <wp:docPr id="29" name="Cuadro de texto 29"/>
                <wp:cNvGraphicFramePr/>
                <a:graphic xmlns:a="http://schemas.openxmlformats.org/drawingml/2006/main">
                  <a:graphicData uri="http://schemas.microsoft.com/office/word/2010/wordprocessingShape">
                    <wps:wsp>
                      <wps:cNvSpPr txBox="1"/>
                      <wps:spPr>
                        <a:xfrm>
                          <a:off x="0" y="0"/>
                          <a:ext cx="29946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7F6ACC">
                            <w:r w:rsidRPr="00920B49">
                              <w:rPr>
                                <w:noProof/>
                                <w:lang w:eastAsia="es-PE"/>
                              </w:rPr>
                              <w:drawing>
                                <wp:inline distT="0" distB="0" distL="0" distR="0" wp14:anchorId="0A67C887" wp14:editId="4A8488BB">
                                  <wp:extent cx="2926080" cy="1866900"/>
                                  <wp:effectExtent l="0" t="0" r="7620" b="0"/>
                                  <wp:docPr id="15" name="Imagen 15" descr="C:\Users\RAMIRO\Desktop\POC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IRO\Desktop\POCIT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866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9" o:spid="_x0000_s1032" type="#_x0000_t202" style="position:absolute;left:0;text-align:left;margin-left:211.8pt;margin-top:5.35pt;width:235.8pt;height:151.2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" fillcolor="white [3201]" strokeweight=".5pt">
                <v:textbox>
                  <w:txbxContent>
                    <w:p w:rsidR="0015243E" w:rsidRDefault="0015243E" w:rsidP="007F6ACC">
                      <w:r w:rsidRPr="00920B49">
                        <w:rPr>
                          <w:noProof/>
                          <w:lang w:eastAsia="es-PE"/>
                        </w:rPr>
                        <w:drawing>
                          <wp:inline distT="0" distB="0" distL="0" distR="0" wp14:anchorId="0A67C887" wp14:editId="4A8488BB">
                            <wp:extent cx="2926080" cy="1866900"/>
                            <wp:effectExtent l="0" t="0" r="7620" b="0"/>
                            <wp:docPr id="15" name="Imagen 15" descr="C:\Users\RAMIRO\Desktop\POC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IRO\Desktop\POCIT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866900"/>
                                    </a:xfrm>
                                    <a:prstGeom prst="rect">
                                      <a:avLst/>
                                    </a:prstGeom>
                                    <a:noFill/>
                                    <a:ln>
                                      <a:noFill/>
                                    </a:ln>
                                  </pic:spPr>
                                </pic:pic>
                              </a:graphicData>
                            </a:graphic>
                          </wp:inline>
                        </w:drawing>
                      </w:r>
                    </w:p>
                  </w:txbxContent>
                </v:textbox>
              </v:shape>
            </w:pict>
          </mc:Fallback>
        </mc:AlternateContent>
      </w:r>
    </w:p>
    <w:p w:rsidR="00AA078F" w:rsidRDefault="00AA078F" w:rsidP="004075D3">
      <w:pPr>
        <w:autoSpaceDE w:val="0"/>
        <w:autoSpaceDN w:val="0"/>
        <w:adjustRightInd w:val="0"/>
        <w:spacing w:after="0" w:line="240" w:lineRule="auto"/>
        <w:jc w:val="both"/>
        <w:rPr>
          <w:rFonts w:ascii="Arial" w:eastAsiaTheme="minorHAnsi" w:hAnsi="Arial" w:cs="Arial"/>
          <w:sz w:val="24"/>
          <w:szCs w:val="24"/>
        </w:rPr>
      </w:pPr>
    </w:p>
    <w:p w:rsidR="00AA078F" w:rsidRDefault="00AA078F" w:rsidP="004075D3">
      <w:pPr>
        <w:autoSpaceDE w:val="0"/>
        <w:autoSpaceDN w:val="0"/>
        <w:adjustRightInd w:val="0"/>
        <w:spacing w:after="0" w:line="240" w:lineRule="auto"/>
        <w:jc w:val="both"/>
        <w:rPr>
          <w:rFonts w:ascii="Arial" w:eastAsiaTheme="minorHAnsi" w:hAnsi="Arial" w:cs="Arial"/>
          <w:sz w:val="24"/>
          <w:szCs w:val="24"/>
        </w:rPr>
      </w:pPr>
    </w:p>
    <w:p w:rsidR="00AA078F" w:rsidRDefault="00AA078F" w:rsidP="004075D3">
      <w:pPr>
        <w:autoSpaceDE w:val="0"/>
        <w:autoSpaceDN w:val="0"/>
        <w:adjustRightInd w:val="0"/>
        <w:spacing w:after="0" w:line="240" w:lineRule="auto"/>
        <w:jc w:val="both"/>
        <w:rPr>
          <w:rFonts w:ascii="Arial" w:eastAsiaTheme="minorHAnsi" w:hAnsi="Arial" w:cs="Arial"/>
          <w:sz w:val="24"/>
          <w:szCs w:val="24"/>
        </w:rPr>
      </w:pPr>
    </w:p>
    <w:p w:rsidR="00920B49" w:rsidRDefault="004075D3" w:rsidP="004075D3">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p>
    <w:p w:rsidR="00920B49" w:rsidRDefault="00920B49" w:rsidP="004075D3">
      <w:pPr>
        <w:autoSpaceDE w:val="0"/>
        <w:autoSpaceDN w:val="0"/>
        <w:adjustRightInd w:val="0"/>
        <w:spacing w:after="0" w:line="240" w:lineRule="auto"/>
        <w:jc w:val="both"/>
        <w:rPr>
          <w:rFonts w:ascii="Arial" w:eastAsiaTheme="minorHAnsi" w:hAnsi="Arial" w:cs="Arial"/>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920B49" w:rsidRDefault="00920B49" w:rsidP="00920B49">
      <w:pPr>
        <w:autoSpaceDE w:val="0"/>
        <w:autoSpaceDN w:val="0"/>
        <w:adjustRightInd w:val="0"/>
        <w:spacing w:after="0" w:line="240" w:lineRule="auto"/>
        <w:ind w:left="2832" w:firstLine="708"/>
        <w:jc w:val="both"/>
        <w:rPr>
          <w:rFonts w:ascii="Arial" w:eastAsiaTheme="minorHAnsi" w:hAnsi="Arial" w:cs="Arial"/>
          <w:b/>
          <w:sz w:val="24"/>
          <w:szCs w:val="24"/>
        </w:rPr>
      </w:pPr>
    </w:p>
    <w:p w:rsidR="00B74FB6" w:rsidRPr="00B74FB6" w:rsidRDefault="00920B49" w:rsidP="00920B49">
      <w:pPr>
        <w:autoSpaceDE w:val="0"/>
        <w:autoSpaceDN w:val="0"/>
        <w:adjustRightInd w:val="0"/>
        <w:spacing w:after="0" w:line="240" w:lineRule="auto"/>
        <w:ind w:left="2832" w:firstLine="708"/>
        <w:jc w:val="both"/>
        <w:rPr>
          <w:rFonts w:ascii="Arial" w:eastAsiaTheme="minorHAnsi" w:hAnsi="Arial" w:cs="Arial"/>
          <w:sz w:val="24"/>
          <w:szCs w:val="24"/>
        </w:rPr>
      </w:pPr>
      <w:r>
        <w:rPr>
          <w:rFonts w:ascii="Arial" w:eastAsiaTheme="minorHAnsi" w:hAnsi="Arial" w:cs="Arial"/>
          <w:b/>
          <w:sz w:val="24"/>
          <w:szCs w:val="24"/>
        </w:rPr>
        <w:t>r</w:t>
      </w:r>
      <w:r w:rsidR="004075D3" w:rsidRPr="004075D3">
        <w:rPr>
          <w:rFonts w:ascii="Arial" w:eastAsiaTheme="minorHAnsi" w:hAnsi="Arial" w:cs="Arial"/>
          <w:b/>
          <w:sz w:val="24"/>
          <w:szCs w:val="24"/>
        </w:rPr>
        <w:t>)</w:t>
      </w:r>
      <w:r w:rsidR="004075D3">
        <w:rPr>
          <w:rFonts w:ascii="Arial" w:eastAsiaTheme="minorHAnsi" w:hAnsi="Arial" w:cs="Arial"/>
          <w:sz w:val="24"/>
          <w:szCs w:val="24"/>
        </w:rPr>
        <w:tab/>
      </w:r>
      <w:r w:rsidR="00B74FB6" w:rsidRPr="00B74FB6">
        <w:rPr>
          <w:rFonts w:ascii="Arial" w:eastAsiaTheme="minorHAnsi" w:hAnsi="Arial" w:cs="Arial"/>
          <w:b/>
          <w:bCs/>
          <w:sz w:val="24"/>
          <w:szCs w:val="24"/>
        </w:rPr>
        <w:t>“</w:t>
      </w:r>
      <w:r w:rsidR="00B74FB6" w:rsidRPr="00B74FB6">
        <w:rPr>
          <w:rFonts w:ascii="Arial" w:eastAsiaTheme="minorHAnsi" w:hAnsi="Arial" w:cs="Arial"/>
          <w:b/>
          <w:bCs/>
          <w:color w:val="000000"/>
          <w:sz w:val="24"/>
          <w:szCs w:val="24"/>
        </w:rPr>
        <w:t>Pocitos</w:t>
      </w:r>
      <w:r w:rsidR="00B74FB6" w:rsidRPr="00B74FB6">
        <w:rPr>
          <w:rFonts w:ascii="Arial" w:eastAsiaTheme="minorHAnsi" w:hAnsi="Arial" w:cs="Arial"/>
          <w:b/>
          <w:bCs/>
          <w:sz w:val="24"/>
          <w:szCs w:val="24"/>
        </w:rPr>
        <w:t xml:space="preserve">” del caserío Santa María. </w:t>
      </w:r>
    </w:p>
    <w:p w:rsidR="008872EB" w:rsidRPr="00D4241A" w:rsidRDefault="00B74FB6" w:rsidP="00920B49">
      <w:pPr>
        <w:autoSpaceDE w:val="0"/>
        <w:autoSpaceDN w:val="0"/>
        <w:adjustRightInd w:val="0"/>
        <w:spacing w:after="0" w:line="240" w:lineRule="auto"/>
        <w:ind w:left="4248"/>
        <w:jc w:val="both"/>
        <w:rPr>
          <w:rFonts w:ascii="Arial" w:eastAsiaTheme="minorHAnsi" w:hAnsi="Arial" w:cs="Arial"/>
          <w:sz w:val="24"/>
          <w:szCs w:val="24"/>
        </w:rPr>
      </w:pPr>
      <w:r w:rsidRPr="00D95B8C">
        <w:rPr>
          <w:rFonts w:ascii="Arial" w:eastAsiaTheme="minorHAnsi" w:hAnsi="Arial" w:cs="Arial"/>
          <w:sz w:val="24"/>
          <w:szCs w:val="24"/>
        </w:rPr>
        <w:t xml:space="preserve">Se ubican al noroeste de la ciudad de Jaén, en el caserío Santa María, comprensión Centro Poblado “La Cascarilla” en la ruta a </w:t>
      </w:r>
      <w:r w:rsidRPr="00D95B8C">
        <w:rPr>
          <w:rFonts w:ascii="Arial" w:eastAsiaTheme="minorHAnsi" w:hAnsi="Arial" w:cs="Arial"/>
          <w:sz w:val="24"/>
          <w:szCs w:val="24"/>
        </w:rPr>
        <w:lastRenderedPageBreak/>
        <w:t xml:space="preserve">los Bosques de </w:t>
      </w:r>
      <w:proofErr w:type="spellStart"/>
      <w:r w:rsidRPr="00D95B8C">
        <w:rPr>
          <w:rFonts w:ascii="Arial" w:eastAsiaTheme="minorHAnsi" w:hAnsi="Arial" w:cs="Arial"/>
          <w:sz w:val="24"/>
          <w:szCs w:val="24"/>
        </w:rPr>
        <w:t>Huamantanga</w:t>
      </w:r>
      <w:proofErr w:type="spellEnd"/>
      <w:r w:rsidRPr="00D95B8C">
        <w:rPr>
          <w:rFonts w:ascii="Arial" w:eastAsiaTheme="minorHAnsi" w:hAnsi="Arial" w:cs="Arial"/>
          <w:sz w:val="24"/>
          <w:szCs w:val="24"/>
        </w:rPr>
        <w:t xml:space="preserve">; los Pocitos se hallan entre un bosque de rocas areniscas en la parte más alta y vistosa del caserío, convirtiéndose en mirador natural para el valle de la Cascarilla y de la Rinconada </w:t>
      </w:r>
      <w:proofErr w:type="spellStart"/>
      <w:r w:rsidRPr="00D95B8C">
        <w:rPr>
          <w:rFonts w:ascii="Arial" w:eastAsiaTheme="minorHAnsi" w:hAnsi="Arial" w:cs="Arial"/>
          <w:sz w:val="24"/>
          <w:szCs w:val="24"/>
        </w:rPr>
        <w:t>Lajeña</w:t>
      </w:r>
      <w:proofErr w:type="spellEnd"/>
      <w:r w:rsidRPr="00D95B8C">
        <w:rPr>
          <w:rFonts w:ascii="Arial" w:eastAsiaTheme="minorHAnsi" w:hAnsi="Arial" w:cs="Arial"/>
          <w:sz w:val="24"/>
          <w:szCs w:val="24"/>
        </w:rPr>
        <w:t xml:space="preserve">, se encuentran al frente del mirador de San José de la Alianza; el lugar donde están grabados los Pocitos es una roca plana de regular tamaño, en la parte superior de ella, existen concavidades de poca profundidad totalmente esferoides, por su ubicación en un lugar muy alto podrían ser estos Pocitos objetos usados para la </w:t>
      </w:r>
      <w:proofErr w:type="spellStart"/>
      <w:r w:rsidRPr="00D95B8C">
        <w:rPr>
          <w:rFonts w:ascii="Arial" w:eastAsiaTheme="minorHAnsi" w:hAnsi="Arial" w:cs="Arial"/>
          <w:sz w:val="24"/>
          <w:szCs w:val="24"/>
        </w:rPr>
        <w:t>pluviomagia</w:t>
      </w:r>
      <w:proofErr w:type="spellEnd"/>
      <w:r w:rsidRPr="00D95B8C">
        <w:rPr>
          <w:rFonts w:ascii="Arial" w:eastAsiaTheme="minorHAnsi" w:hAnsi="Arial" w:cs="Arial"/>
          <w:sz w:val="24"/>
          <w:szCs w:val="24"/>
        </w:rPr>
        <w:t xml:space="preserve"> y el culto al agua; junto a los Pocitos existen abundantes orquídeas en estado natural.</w:t>
      </w:r>
    </w:p>
    <w:p w:rsidR="00006082" w:rsidRDefault="00006082" w:rsidP="00006082">
      <w:pPr>
        <w:tabs>
          <w:tab w:val="left" w:pos="993"/>
        </w:tabs>
        <w:spacing w:after="0" w:line="240" w:lineRule="auto"/>
        <w:jc w:val="both"/>
        <w:rPr>
          <w:rFonts w:ascii="Arial" w:eastAsiaTheme="minorHAnsi" w:hAnsi="Arial" w:cs="Arial"/>
          <w:b/>
          <w:bCs/>
          <w:sz w:val="24"/>
          <w:szCs w:val="24"/>
        </w:rPr>
      </w:pPr>
    </w:p>
    <w:p w:rsidR="008872EB" w:rsidRPr="00006082" w:rsidRDefault="00006082" w:rsidP="00006082">
      <w:pPr>
        <w:tabs>
          <w:tab w:val="left" w:pos="993"/>
        </w:tabs>
        <w:spacing w:after="0" w:line="240" w:lineRule="auto"/>
        <w:jc w:val="both"/>
        <w:rPr>
          <w:rFonts w:ascii="Arial" w:eastAsiaTheme="minorHAnsi" w:hAnsi="Arial" w:cs="Arial"/>
          <w:color w:val="000000"/>
          <w:sz w:val="24"/>
          <w:szCs w:val="24"/>
        </w:rPr>
      </w:pPr>
      <w:r>
        <w:rPr>
          <w:rFonts w:ascii="Arial" w:eastAsiaTheme="minorHAnsi" w:hAnsi="Arial" w:cs="Arial"/>
          <w:b/>
          <w:bCs/>
          <w:sz w:val="24"/>
          <w:szCs w:val="24"/>
        </w:rPr>
        <w:tab/>
      </w:r>
      <w:r>
        <w:rPr>
          <w:rFonts w:ascii="Arial" w:eastAsiaTheme="minorHAnsi" w:hAnsi="Arial" w:cs="Arial"/>
          <w:b/>
          <w:bCs/>
          <w:sz w:val="24"/>
          <w:szCs w:val="24"/>
        </w:rPr>
        <w:tab/>
      </w:r>
      <w:r>
        <w:rPr>
          <w:rFonts w:ascii="Arial" w:eastAsiaTheme="minorHAnsi" w:hAnsi="Arial" w:cs="Arial"/>
          <w:b/>
          <w:bCs/>
          <w:sz w:val="24"/>
          <w:szCs w:val="24"/>
        </w:rPr>
        <w:tab/>
      </w:r>
      <w:r>
        <w:rPr>
          <w:rFonts w:ascii="Arial" w:eastAsiaTheme="minorHAnsi" w:hAnsi="Arial" w:cs="Arial"/>
          <w:b/>
          <w:bCs/>
          <w:sz w:val="24"/>
          <w:szCs w:val="24"/>
        </w:rPr>
        <w:tab/>
      </w:r>
      <w:r w:rsidR="00920B49">
        <w:rPr>
          <w:rFonts w:ascii="Arial" w:eastAsiaTheme="minorHAnsi" w:hAnsi="Arial" w:cs="Arial"/>
          <w:b/>
          <w:bCs/>
          <w:sz w:val="24"/>
          <w:szCs w:val="24"/>
        </w:rPr>
        <w:tab/>
        <w:t>s</w:t>
      </w:r>
      <w:r>
        <w:rPr>
          <w:rFonts w:ascii="Arial" w:eastAsiaTheme="minorHAnsi" w:hAnsi="Arial" w:cs="Arial"/>
          <w:b/>
          <w:bCs/>
          <w:sz w:val="24"/>
          <w:szCs w:val="24"/>
        </w:rPr>
        <w:t>)</w:t>
      </w:r>
      <w:r>
        <w:rPr>
          <w:rFonts w:ascii="Arial" w:eastAsiaTheme="minorHAnsi" w:hAnsi="Arial" w:cs="Arial"/>
          <w:b/>
          <w:bCs/>
          <w:sz w:val="24"/>
          <w:szCs w:val="24"/>
        </w:rPr>
        <w:tab/>
      </w:r>
      <w:r w:rsidR="00C52446" w:rsidRPr="00006082">
        <w:rPr>
          <w:rFonts w:ascii="Arial" w:eastAsiaTheme="minorHAnsi" w:hAnsi="Arial" w:cs="Arial"/>
          <w:b/>
          <w:bCs/>
          <w:sz w:val="24"/>
          <w:szCs w:val="24"/>
        </w:rPr>
        <w:t>Mirador E</w:t>
      </w:r>
      <w:r w:rsidR="008872EB" w:rsidRPr="00006082">
        <w:rPr>
          <w:rFonts w:ascii="Arial" w:eastAsiaTheme="minorHAnsi" w:hAnsi="Arial" w:cs="Arial"/>
          <w:b/>
          <w:bCs/>
          <w:sz w:val="24"/>
          <w:szCs w:val="24"/>
        </w:rPr>
        <w:t>l</w:t>
      </w:r>
      <w:r w:rsidR="008872EB" w:rsidRPr="00006082">
        <w:rPr>
          <w:rFonts w:ascii="Arial" w:eastAsiaTheme="minorHAnsi" w:hAnsi="Arial" w:cs="Arial"/>
          <w:b/>
          <w:bCs/>
          <w:color w:val="000000"/>
          <w:sz w:val="24"/>
          <w:szCs w:val="24"/>
        </w:rPr>
        <w:t xml:space="preserve"> Arenal. </w:t>
      </w:r>
    </w:p>
    <w:p w:rsidR="008872EB" w:rsidRDefault="008872EB" w:rsidP="00920B49">
      <w:pPr>
        <w:autoSpaceDE w:val="0"/>
        <w:autoSpaceDN w:val="0"/>
        <w:adjustRightInd w:val="0"/>
        <w:spacing w:after="0" w:line="240" w:lineRule="auto"/>
        <w:ind w:left="4248"/>
        <w:jc w:val="both"/>
        <w:rPr>
          <w:rFonts w:ascii="Arial" w:eastAsiaTheme="minorHAnsi" w:hAnsi="Arial" w:cs="Arial"/>
          <w:color w:val="000000"/>
          <w:sz w:val="24"/>
          <w:szCs w:val="24"/>
        </w:rPr>
      </w:pPr>
      <w:r w:rsidRPr="008872EB">
        <w:rPr>
          <w:rFonts w:ascii="Arial" w:eastAsiaTheme="minorHAnsi" w:hAnsi="Arial" w:cs="Arial"/>
          <w:color w:val="000000"/>
          <w:sz w:val="24"/>
          <w:szCs w:val="24"/>
        </w:rPr>
        <w:t xml:space="preserve">Se ubica a 900 msnm., con las coordenadas UTM 0742577 y 93371494, se localiza en la carretera al caserío Arenal, tiene una característica de captar la visión panorámica del área urbana de Jaén y el hermoso valle del </w:t>
      </w:r>
      <w:proofErr w:type="spellStart"/>
      <w:r w:rsidRPr="008872EB">
        <w:rPr>
          <w:rFonts w:ascii="Arial" w:eastAsiaTheme="minorHAnsi" w:hAnsi="Arial" w:cs="Arial"/>
          <w:color w:val="000000"/>
          <w:sz w:val="24"/>
          <w:szCs w:val="24"/>
        </w:rPr>
        <w:t>Amoju</w:t>
      </w:r>
      <w:proofErr w:type="spellEnd"/>
      <w:r w:rsidRPr="008872EB">
        <w:rPr>
          <w:rFonts w:ascii="Arial" w:eastAsiaTheme="minorHAnsi" w:hAnsi="Arial" w:cs="Arial"/>
          <w:color w:val="000000"/>
          <w:sz w:val="24"/>
          <w:szCs w:val="24"/>
        </w:rPr>
        <w:t xml:space="preserve">, por su accesibilidad y paso obligado de la “Ruta del Café” y la diversidad de atractivos caserío ubicados en la ruta, este mirador se constituye en valioso punto de referencia para quienes deseen apreciar el ecoturismo de la jurisdicción (bosques </w:t>
      </w:r>
      <w:r w:rsidR="008A4610">
        <w:rPr>
          <w:rFonts w:ascii="Arial" w:eastAsiaTheme="minorHAnsi" w:hAnsi="Arial" w:cs="Arial"/>
          <w:color w:val="000000"/>
          <w:sz w:val="24"/>
          <w:szCs w:val="24"/>
        </w:rPr>
        <w:t xml:space="preserve">secos y valles productivos de </w:t>
      </w:r>
      <w:proofErr w:type="spellStart"/>
      <w:r w:rsidR="008A4610">
        <w:rPr>
          <w:rFonts w:ascii="Arial" w:eastAsiaTheme="minorHAnsi" w:hAnsi="Arial" w:cs="Arial"/>
          <w:color w:val="000000"/>
          <w:sz w:val="24"/>
          <w:szCs w:val="24"/>
        </w:rPr>
        <w:t>Tu</w:t>
      </w:r>
      <w:r w:rsidRPr="008872EB">
        <w:rPr>
          <w:rFonts w:ascii="Arial" w:eastAsiaTheme="minorHAnsi" w:hAnsi="Arial" w:cs="Arial"/>
          <w:color w:val="000000"/>
          <w:sz w:val="24"/>
          <w:szCs w:val="24"/>
        </w:rPr>
        <w:t>nguillán</w:t>
      </w:r>
      <w:proofErr w:type="spellEnd"/>
      <w:r w:rsidRPr="008872EB">
        <w:rPr>
          <w:rFonts w:ascii="Arial" w:eastAsiaTheme="minorHAnsi" w:hAnsi="Arial" w:cs="Arial"/>
          <w:color w:val="000000"/>
          <w:sz w:val="24"/>
          <w:szCs w:val="24"/>
        </w:rPr>
        <w:t xml:space="preserve">), las vías de acceso son buenas, cuenta con la seguridad. </w:t>
      </w:r>
    </w:p>
    <w:p w:rsidR="007F6ACC" w:rsidRDefault="007F6ACC" w:rsidP="007F6ACC">
      <w:pPr>
        <w:autoSpaceDE w:val="0"/>
        <w:autoSpaceDN w:val="0"/>
        <w:adjustRightInd w:val="0"/>
        <w:spacing w:after="0" w:line="240" w:lineRule="auto"/>
        <w:jc w:val="both"/>
        <w:rPr>
          <w:rFonts w:ascii="Arial" w:eastAsiaTheme="minorHAnsi" w:hAnsi="Arial" w:cs="Arial"/>
          <w:color w:val="000000"/>
          <w:sz w:val="24"/>
          <w:szCs w:val="24"/>
        </w:rPr>
      </w:pPr>
    </w:p>
    <w:p w:rsidR="008872EB" w:rsidRPr="008872EB" w:rsidRDefault="00920B49" w:rsidP="007F6ACC">
      <w:pPr>
        <w:autoSpaceDE w:val="0"/>
        <w:autoSpaceDN w:val="0"/>
        <w:adjustRightInd w:val="0"/>
        <w:spacing w:after="0" w:line="240" w:lineRule="auto"/>
        <w:ind w:left="3540"/>
        <w:jc w:val="both"/>
        <w:rPr>
          <w:rFonts w:ascii="Arial" w:eastAsiaTheme="minorHAnsi" w:hAnsi="Arial" w:cs="Arial"/>
          <w:color w:val="000000"/>
          <w:sz w:val="24"/>
          <w:szCs w:val="24"/>
        </w:rPr>
      </w:pPr>
      <w:r>
        <w:rPr>
          <w:rFonts w:ascii="Arial" w:eastAsiaTheme="minorHAnsi" w:hAnsi="Arial" w:cs="Arial"/>
          <w:b/>
          <w:color w:val="000000"/>
          <w:sz w:val="24"/>
          <w:szCs w:val="24"/>
        </w:rPr>
        <w:t>t</w:t>
      </w:r>
      <w:r w:rsidR="00006082" w:rsidRPr="00006082">
        <w:rPr>
          <w:rFonts w:ascii="Arial" w:eastAsiaTheme="minorHAnsi" w:hAnsi="Arial" w:cs="Arial"/>
          <w:b/>
          <w:color w:val="000000"/>
          <w:sz w:val="24"/>
          <w:szCs w:val="24"/>
        </w:rPr>
        <w:t>)</w:t>
      </w:r>
      <w:r w:rsidR="00006082" w:rsidRPr="00006082">
        <w:rPr>
          <w:rFonts w:ascii="Arial" w:eastAsiaTheme="minorHAnsi" w:hAnsi="Arial" w:cs="Arial"/>
          <w:b/>
          <w:color w:val="000000"/>
          <w:sz w:val="24"/>
          <w:szCs w:val="24"/>
        </w:rPr>
        <w:tab/>
      </w:r>
      <w:r w:rsidR="008872EB" w:rsidRPr="008872EB">
        <w:rPr>
          <w:rFonts w:ascii="Arial" w:eastAsiaTheme="minorHAnsi" w:hAnsi="Arial" w:cs="Arial"/>
          <w:b/>
          <w:bCs/>
          <w:sz w:val="24"/>
          <w:szCs w:val="24"/>
        </w:rPr>
        <w:t>Parque</w:t>
      </w:r>
      <w:r w:rsidR="008872EB" w:rsidRPr="008872EB">
        <w:rPr>
          <w:rFonts w:ascii="Arial" w:eastAsiaTheme="minorHAnsi" w:hAnsi="Arial" w:cs="Arial"/>
          <w:b/>
          <w:bCs/>
          <w:color w:val="000000"/>
          <w:sz w:val="24"/>
          <w:szCs w:val="24"/>
        </w:rPr>
        <w:t xml:space="preserve"> de la Quina. </w:t>
      </w:r>
    </w:p>
    <w:p w:rsidR="008872EB" w:rsidRDefault="008872EB" w:rsidP="00920B49">
      <w:pPr>
        <w:autoSpaceDE w:val="0"/>
        <w:autoSpaceDN w:val="0"/>
        <w:adjustRightInd w:val="0"/>
        <w:spacing w:after="0" w:line="240" w:lineRule="auto"/>
        <w:ind w:left="4248"/>
        <w:jc w:val="both"/>
        <w:rPr>
          <w:rFonts w:ascii="Arial" w:eastAsiaTheme="minorHAnsi" w:hAnsi="Arial" w:cs="Arial"/>
          <w:color w:val="000000"/>
          <w:sz w:val="24"/>
          <w:szCs w:val="24"/>
        </w:rPr>
      </w:pPr>
      <w:r w:rsidRPr="008872EB">
        <w:rPr>
          <w:rFonts w:ascii="Arial" w:eastAsiaTheme="minorHAnsi" w:hAnsi="Arial" w:cs="Arial"/>
          <w:color w:val="000000"/>
          <w:sz w:val="24"/>
          <w:szCs w:val="24"/>
        </w:rPr>
        <w:t xml:space="preserve">Se ubica a 800 msnm., entre las coordenadas UTM 0741860 y 9368328, se localiza en sector Las Almendras parte alta de la ciudad de Jaén, es una área verde ecológica cuyo objetivo central es perennizar el nombre y valor del árbol emblemático de la Quina o Cascarilla, planta estudiada por el sabio Alejandro Von Humboldt, por su valor científico y ecológico se encuentra representada en el Escudo Nacional, simboliza al Reino Vegetal; el parque fue construido por iniciativa del vecindario durante el gobierno municipal del Ing. Jaime Vílchez, se plantaron cinco arboles de Cascarilla, ninguno logró aclimatarse, en su </w:t>
      </w:r>
      <w:r w:rsidRPr="008872EB">
        <w:rPr>
          <w:rFonts w:ascii="Arial" w:eastAsiaTheme="minorHAnsi" w:hAnsi="Arial" w:cs="Arial"/>
          <w:color w:val="000000"/>
          <w:sz w:val="24"/>
          <w:szCs w:val="24"/>
        </w:rPr>
        <w:lastRenderedPageBreak/>
        <w:t xml:space="preserve">remplazo han sembrado hermosos árboles nativos de guayacán. </w:t>
      </w:r>
    </w:p>
    <w:p w:rsidR="00006082" w:rsidRDefault="00006082" w:rsidP="00006082">
      <w:pPr>
        <w:autoSpaceDE w:val="0"/>
        <w:autoSpaceDN w:val="0"/>
        <w:adjustRightInd w:val="0"/>
        <w:spacing w:after="0" w:line="240" w:lineRule="auto"/>
        <w:jc w:val="both"/>
        <w:rPr>
          <w:rFonts w:ascii="Arial" w:eastAsiaTheme="minorHAnsi" w:hAnsi="Arial" w:cs="Arial"/>
          <w:color w:val="000000"/>
          <w:sz w:val="24"/>
          <w:szCs w:val="24"/>
        </w:rPr>
      </w:pPr>
    </w:p>
    <w:p w:rsidR="008872EB" w:rsidRPr="008872EB" w:rsidRDefault="00006082" w:rsidP="00006082">
      <w:pPr>
        <w:autoSpaceDE w:val="0"/>
        <w:autoSpaceDN w:val="0"/>
        <w:adjustRightInd w:val="0"/>
        <w:spacing w:after="0" w:line="240" w:lineRule="auto"/>
        <w:jc w:val="both"/>
        <w:rPr>
          <w:rFonts w:ascii="Arial" w:eastAsiaTheme="minorHAnsi" w:hAnsi="Arial" w:cs="Arial"/>
          <w:color w:val="000000"/>
          <w:sz w:val="24"/>
          <w:szCs w:val="24"/>
        </w:rPr>
      </w:pPr>
      <w:r>
        <w:rPr>
          <w:rFonts w:ascii="Arial" w:eastAsiaTheme="minorHAnsi" w:hAnsi="Arial" w:cs="Arial"/>
          <w:color w:val="000000"/>
          <w:sz w:val="24"/>
          <w:szCs w:val="24"/>
        </w:rPr>
        <w:tab/>
      </w:r>
      <w:r>
        <w:rPr>
          <w:rFonts w:ascii="Arial" w:eastAsiaTheme="minorHAnsi" w:hAnsi="Arial" w:cs="Arial"/>
          <w:color w:val="000000"/>
          <w:sz w:val="24"/>
          <w:szCs w:val="24"/>
        </w:rPr>
        <w:tab/>
      </w:r>
      <w:r>
        <w:rPr>
          <w:rFonts w:ascii="Arial" w:eastAsiaTheme="minorHAnsi" w:hAnsi="Arial" w:cs="Arial"/>
          <w:color w:val="000000"/>
          <w:sz w:val="24"/>
          <w:szCs w:val="24"/>
        </w:rPr>
        <w:tab/>
      </w:r>
      <w:r>
        <w:rPr>
          <w:rFonts w:ascii="Arial" w:eastAsiaTheme="minorHAnsi" w:hAnsi="Arial" w:cs="Arial"/>
          <w:color w:val="000000"/>
          <w:sz w:val="24"/>
          <w:szCs w:val="24"/>
        </w:rPr>
        <w:tab/>
      </w:r>
      <w:r w:rsidR="00357169">
        <w:rPr>
          <w:rFonts w:ascii="Arial" w:eastAsiaTheme="minorHAnsi" w:hAnsi="Arial" w:cs="Arial"/>
          <w:color w:val="000000"/>
          <w:sz w:val="24"/>
          <w:szCs w:val="24"/>
        </w:rPr>
        <w:tab/>
      </w:r>
      <w:r w:rsidR="00357169" w:rsidRPr="00357169">
        <w:rPr>
          <w:rFonts w:ascii="Arial" w:eastAsiaTheme="minorHAnsi" w:hAnsi="Arial" w:cs="Arial"/>
          <w:b/>
          <w:color w:val="000000"/>
          <w:sz w:val="24"/>
          <w:szCs w:val="24"/>
        </w:rPr>
        <w:t>u</w:t>
      </w:r>
      <w:r w:rsidRPr="00006082">
        <w:rPr>
          <w:rFonts w:ascii="Arial" w:eastAsiaTheme="minorHAnsi" w:hAnsi="Arial" w:cs="Arial"/>
          <w:b/>
          <w:color w:val="000000"/>
          <w:sz w:val="24"/>
          <w:szCs w:val="24"/>
        </w:rPr>
        <w:t>)</w:t>
      </w:r>
      <w:r>
        <w:rPr>
          <w:rFonts w:ascii="Arial" w:eastAsiaTheme="minorHAnsi" w:hAnsi="Arial" w:cs="Arial"/>
          <w:color w:val="000000"/>
          <w:sz w:val="24"/>
          <w:szCs w:val="24"/>
        </w:rPr>
        <w:tab/>
      </w:r>
      <w:r w:rsidR="008872EB" w:rsidRPr="008872EB">
        <w:rPr>
          <w:rFonts w:ascii="Arial" w:eastAsiaTheme="minorHAnsi" w:hAnsi="Arial" w:cs="Arial"/>
          <w:b/>
          <w:bCs/>
          <w:sz w:val="24"/>
          <w:szCs w:val="24"/>
        </w:rPr>
        <w:t>Parque</w:t>
      </w:r>
      <w:r w:rsidR="008872EB" w:rsidRPr="008872EB">
        <w:rPr>
          <w:rFonts w:ascii="Arial" w:eastAsiaTheme="minorHAnsi" w:hAnsi="Arial" w:cs="Arial"/>
          <w:b/>
          <w:bCs/>
          <w:color w:val="000000"/>
          <w:sz w:val="24"/>
          <w:szCs w:val="24"/>
        </w:rPr>
        <w:t xml:space="preserve"> Héroes del </w:t>
      </w:r>
      <w:proofErr w:type="spellStart"/>
      <w:r w:rsidR="008872EB" w:rsidRPr="008872EB">
        <w:rPr>
          <w:rFonts w:ascii="Arial" w:eastAsiaTheme="minorHAnsi" w:hAnsi="Arial" w:cs="Arial"/>
          <w:b/>
          <w:bCs/>
          <w:color w:val="000000"/>
          <w:sz w:val="24"/>
          <w:szCs w:val="24"/>
        </w:rPr>
        <w:t>Cenepa</w:t>
      </w:r>
      <w:proofErr w:type="spellEnd"/>
      <w:r w:rsidR="008872EB" w:rsidRPr="008872EB">
        <w:rPr>
          <w:rFonts w:ascii="Arial" w:eastAsiaTheme="minorHAnsi" w:hAnsi="Arial" w:cs="Arial"/>
          <w:b/>
          <w:bCs/>
          <w:color w:val="000000"/>
          <w:sz w:val="24"/>
          <w:szCs w:val="24"/>
        </w:rPr>
        <w:t xml:space="preserve">. </w:t>
      </w:r>
    </w:p>
    <w:p w:rsidR="008872EB" w:rsidRDefault="008872EB" w:rsidP="00357169">
      <w:pPr>
        <w:autoSpaceDE w:val="0"/>
        <w:autoSpaceDN w:val="0"/>
        <w:adjustRightInd w:val="0"/>
        <w:spacing w:after="0" w:line="240" w:lineRule="auto"/>
        <w:ind w:left="4248"/>
        <w:jc w:val="both"/>
        <w:rPr>
          <w:rFonts w:ascii="Arial" w:hAnsi="Arial" w:cs="Arial"/>
          <w:sz w:val="24"/>
          <w:szCs w:val="24"/>
        </w:rPr>
      </w:pPr>
      <w:r w:rsidRPr="00D95B8C">
        <w:rPr>
          <w:rFonts w:ascii="Arial" w:eastAsiaTheme="minorHAnsi" w:hAnsi="Arial" w:cs="Arial"/>
          <w:color w:val="000000"/>
          <w:sz w:val="24"/>
          <w:szCs w:val="24"/>
        </w:rPr>
        <w:t>Se ubica a 763 m.s.n.m., entre las coord</w:t>
      </w:r>
      <w:r w:rsidR="003C08E0">
        <w:rPr>
          <w:rFonts w:ascii="Arial" w:eastAsiaTheme="minorHAnsi" w:hAnsi="Arial" w:cs="Arial"/>
          <w:color w:val="000000"/>
          <w:sz w:val="24"/>
          <w:szCs w:val="24"/>
        </w:rPr>
        <w:t>enadas UTM 0742642 y 9368011, se</w:t>
      </w:r>
      <w:r w:rsidRPr="00D95B8C">
        <w:rPr>
          <w:rFonts w:ascii="Arial" w:eastAsiaTheme="minorHAnsi" w:hAnsi="Arial" w:cs="Arial"/>
          <w:color w:val="000000"/>
          <w:sz w:val="24"/>
          <w:szCs w:val="24"/>
        </w:rPr>
        <w:t xml:space="preserve"> localiza en el sector Morro Solar, es uno de los parques más grandes de la ciudad de Jaén, construido en homenaje a la Guerra con el </w:t>
      </w:r>
      <w:r w:rsidRPr="00D95B8C">
        <w:rPr>
          <w:rFonts w:ascii="Arial" w:hAnsi="Arial" w:cs="Arial"/>
          <w:sz w:val="24"/>
          <w:szCs w:val="24"/>
        </w:rPr>
        <w:t xml:space="preserve">Ecuador en la jurisdicción del </w:t>
      </w:r>
      <w:proofErr w:type="spellStart"/>
      <w:r w:rsidRPr="00D95B8C">
        <w:rPr>
          <w:rFonts w:ascii="Arial" w:hAnsi="Arial" w:cs="Arial"/>
          <w:sz w:val="24"/>
          <w:szCs w:val="24"/>
        </w:rPr>
        <w:t>Cenepa</w:t>
      </w:r>
      <w:proofErr w:type="spellEnd"/>
      <w:r w:rsidRPr="00D95B8C">
        <w:rPr>
          <w:rFonts w:ascii="Arial" w:hAnsi="Arial" w:cs="Arial"/>
          <w:sz w:val="24"/>
          <w:szCs w:val="24"/>
        </w:rPr>
        <w:t>; interesante área verde construida durante el gobierno municipal de Walter Prieto, es un lugar frecuentado por los visitantes, su construcción es de moderna arquitectura, representa a las diversos pisos ecológicos del Perú.</w:t>
      </w:r>
    </w:p>
    <w:p w:rsidR="00006082" w:rsidRDefault="00006082" w:rsidP="00006082">
      <w:pPr>
        <w:autoSpaceDE w:val="0"/>
        <w:autoSpaceDN w:val="0"/>
        <w:adjustRightInd w:val="0"/>
        <w:spacing w:after="0" w:line="240" w:lineRule="auto"/>
        <w:jc w:val="both"/>
        <w:rPr>
          <w:rFonts w:ascii="Arial" w:hAnsi="Arial" w:cs="Arial"/>
          <w:sz w:val="24"/>
          <w:szCs w:val="24"/>
        </w:rPr>
      </w:pPr>
    </w:p>
    <w:p w:rsidR="008872EB" w:rsidRPr="008872EB" w:rsidRDefault="00006082" w:rsidP="00006082">
      <w:pPr>
        <w:autoSpaceDE w:val="0"/>
        <w:autoSpaceDN w:val="0"/>
        <w:adjustRightInd w:val="0"/>
        <w:spacing w:after="0" w:line="240" w:lineRule="auto"/>
        <w:jc w:val="both"/>
        <w:rPr>
          <w:rFonts w:ascii="Arial" w:eastAsiaTheme="minorHAnsi" w:hAnsi="Arial" w:cs="Arial"/>
          <w:color w:val="00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7169">
        <w:rPr>
          <w:rFonts w:ascii="Arial" w:hAnsi="Arial" w:cs="Arial"/>
          <w:sz w:val="24"/>
          <w:szCs w:val="24"/>
        </w:rPr>
        <w:tab/>
      </w:r>
      <w:r w:rsidR="00357169" w:rsidRPr="00357169">
        <w:rPr>
          <w:rFonts w:ascii="Arial" w:hAnsi="Arial" w:cs="Arial"/>
          <w:b/>
          <w:sz w:val="24"/>
          <w:szCs w:val="24"/>
        </w:rPr>
        <w:t>v</w:t>
      </w:r>
      <w:r w:rsidRPr="00357169">
        <w:rPr>
          <w:rFonts w:ascii="Arial" w:hAnsi="Arial" w:cs="Arial"/>
          <w:b/>
          <w:sz w:val="24"/>
          <w:szCs w:val="24"/>
        </w:rPr>
        <w:t>)</w:t>
      </w:r>
      <w:r>
        <w:rPr>
          <w:rFonts w:ascii="Arial" w:hAnsi="Arial" w:cs="Arial"/>
          <w:sz w:val="24"/>
          <w:szCs w:val="24"/>
        </w:rPr>
        <w:tab/>
      </w:r>
      <w:r w:rsidR="008872EB" w:rsidRPr="008872EB">
        <w:rPr>
          <w:rFonts w:ascii="Arial" w:eastAsiaTheme="minorHAnsi" w:hAnsi="Arial" w:cs="Arial"/>
          <w:b/>
          <w:bCs/>
          <w:sz w:val="24"/>
          <w:szCs w:val="24"/>
        </w:rPr>
        <w:t>Parque</w:t>
      </w:r>
      <w:r w:rsidR="008872EB" w:rsidRPr="008872EB">
        <w:rPr>
          <w:rFonts w:ascii="Arial" w:eastAsiaTheme="minorHAnsi" w:hAnsi="Arial" w:cs="Arial"/>
          <w:b/>
          <w:bCs/>
          <w:color w:val="000000"/>
          <w:sz w:val="24"/>
          <w:szCs w:val="24"/>
        </w:rPr>
        <w:t xml:space="preserve"> Arana Vidal. </w:t>
      </w:r>
    </w:p>
    <w:p w:rsidR="008872EB" w:rsidRPr="008872EB" w:rsidRDefault="008872EB" w:rsidP="00357169">
      <w:pPr>
        <w:autoSpaceDE w:val="0"/>
        <w:autoSpaceDN w:val="0"/>
        <w:adjustRightInd w:val="0"/>
        <w:spacing w:after="0" w:line="240" w:lineRule="auto"/>
        <w:ind w:left="4248"/>
        <w:jc w:val="both"/>
        <w:rPr>
          <w:rFonts w:ascii="Arial" w:eastAsiaTheme="minorHAnsi" w:hAnsi="Arial" w:cs="Arial"/>
          <w:color w:val="000000"/>
          <w:sz w:val="24"/>
          <w:szCs w:val="24"/>
        </w:rPr>
      </w:pPr>
      <w:r w:rsidRPr="008872EB">
        <w:rPr>
          <w:rFonts w:ascii="Arial" w:eastAsiaTheme="minorHAnsi" w:hAnsi="Arial" w:cs="Arial"/>
          <w:color w:val="000000"/>
          <w:sz w:val="24"/>
          <w:szCs w:val="24"/>
        </w:rPr>
        <w:t xml:space="preserve">Se ubica a 747 msnm., entre las coordenadas UTM 0743137 y 936234 , se localiza entre las avenidas Mesones Muro y Pakamuros, mandado construir en homenaje al sacerdote Alfonso Arana Vidal quien realizó inmensa labor cooperativa, social y educativa, fue párroco de Jaén por varios años, llegando a desempeñarse como Secretario de la Nunciatura Apostólica del Perú. </w:t>
      </w:r>
    </w:p>
    <w:p w:rsidR="008872EB" w:rsidRPr="003F3748" w:rsidRDefault="008872EB" w:rsidP="00357169">
      <w:pPr>
        <w:autoSpaceDE w:val="0"/>
        <w:autoSpaceDN w:val="0"/>
        <w:adjustRightInd w:val="0"/>
        <w:spacing w:after="0" w:line="240" w:lineRule="auto"/>
        <w:ind w:left="4248"/>
        <w:jc w:val="both"/>
        <w:rPr>
          <w:rFonts w:ascii="Arial" w:hAnsi="Arial" w:cs="Arial"/>
          <w:noProof/>
          <w:sz w:val="24"/>
          <w:szCs w:val="24"/>
          <w:lang w:eastAsia="es-PE"/>
        </w:rPr>
      </w:pPr>
      <w:r w:rsidRPr="003F3748">
        <w:rPr>
          <w:rFonts w:ascii="Arial" w:eastAsiaTheme="minorHAnsi" w:hAnsi="Arial" w:cs="Arial"/>
          <w:color w:val="000000"/>
          <w:sz w:val="24"/>
          <w:szCs w:val="24"/>
        </w:rPr>
        <w:t xml:space="preserve">El parque además de honrar con el monumento y nombre al sacerdote Alfonso Arana, ocupa un lugar importante en el ornato público de Jaén, por encontrarse en el cruce a la fronteriza </w:t>
      </w:r>
      <w:r w:rsidR="00B44766" w:rsidRPr="003F3748">
        <w:rPr>
          <w:rFonts w:ascii="Arial" w:eastAsiaTheme="minorHAnsi" w:hAnsi="Arial" w:cs="Arial"/>
          <w:color w:val="000000"/>
          <w:sz w:val="24"/>
          <w:szCs w:val="24"/>
        </w:rPr>
        <w:t>Provincia</w:t>
      </w:r>
      <w:r w:rsidRPr="003F3748">
        <w:rPr>
          <w:rFonts w:ascii="Arial" w:eastAsiaTheme="minorHAnsi" w:hAnsi="Arial" w:cs="Arial"/>
          <w:color w:val="000000"/>
          <w:sz w:val="24"/>
          <w:szCs w:val="24"/>
        </w:rPr>
        <w:t xml:space="preserve"> de San Ignacio y el ingreso a la ciudad de Jaén es un lugar de gran movimiento vehicular</w:t>
      </w:r>
      <w:r w:rsidR="00870B78" w:rsidRPr="003F3748">
        <w:rPr>
          <w:rFonts w:ascii="Arial" w:eastAsiaTheme="minorHAnsi" w:hAnsi="Arial" w:cs="Arial"/>
          <w:color w:val="000000"/>
          <w:sz w:val="24"/>
          <w:szCs w:val="24"/>
        </w:rPr>
        <w:t>.</w:t>
      </w:r>
      <w:r w:rsidR="00496605" w:rsidRPr="003F3748">
        <w:rPr>
          <w:rFonts w:ascii="Arial" w:hAnsi="Arial" w:cs="Arial"/>
          <w:noProof/>
          <w:sz w:val="24"/>
          <w:szCs w:val="24"/>
          <w:lang w:eastAsia="es-PE"/>
        </w:rPr>
        <w:t xml:space="preserve"> </w:t>
      </w:r>
    </w:p>
    <w:p w:rsidR="00C04EB2" w:rsidRPr="003F3748" w:rsidRDefault="00C04EB2" w:rsidP="00C753C6">
      <w:pPr>
        <w:spacing w:after="0" w:line="240" w:lineRule="auto"/>
        <w:jc w:val="both"/>
        <w:rPr>
          <w:rFonts w:ascii="Arial" w:hAnsi="Arial" w:cs="Arial"/>
          <w:noProof/>
          <w:sz w:val="24"/>
          <w:szCs w:val="24"/>
          <w:lang w:eastAsia="es-PE"/>
        </w:rPr>
      </w:pPr>
    </w:p>
    <w:p w:rsidR="00C753C6" w:rsidRPr="00960494" w:rsidRDefault="0015243E" w:rsidP="0015243E">
      <w:pPr>
        <w:spacing w:after="0" w:line="240" w:lineRule="auto"/>
        <w:ind w:left="2124" w:firstLine="708"/>
        <w:jc w:val="both"/>
        <w:rPr>
          <w:rFonts w:ascii="Arial" w:hAnsi="Arial" w:cs="Arial"/>
          <w:b/>
          <w:noProof/>
          <w:sz w:val="24"/>
          <w:szCs w:val="24"/>
          <w:lang w:eastAsia="es-PE"/>
        </w:rPr>
      </w:pPr>
      <w:r>
        <w:rPr>
          <w:rFonts w:ascii="Arial" w:hAnsi="Arial" w:cs="Arial"/>
          <w:b/>
          <w:noProof/>
          <w:sz w:val="24"/>
          <w:szCs w:val="24"/>
          <w:lang w:eastAsia="es-PE"/>
        </w:rPr>
        <w:t>4)</w:t>
      </w:r>
      <w:r w:rsidR="00006082" w:rsidRPr="00960494">
        <w:rPr>
          <w:rFonts w:ascii="Arial" w:hAnsi="Arial" w:cs="Arial"/>
          <w:b/>
          <w:noProof/>
          <w:sz w:val="24"/>
          <w:szCs w:val="24"/>
          <w:lang w:eastAsia="es-PE"/>
        </w:rPr>
        <w:tab/>
      </w:r>
      <w:r w:rsidR="00960494">
        <w:rPr>
          <w:rFonts w:ascii="Arial" w:hAnsi="Arial" w:cs="Arial"/>
          <w:b/>
          <w:noProof/>
          <w:sz w:val="24"/>
          <w:szCs w:val="24"/>
          <w:lang w:eastAsia="es-PE"/>
        </w:rPr>
        <w:t>Extens</w:t>
      </w:r>
      <w:r w:rsidR="00006082" w:rsidRPr="00960494">
        <w:rPr>
          <w:rFonts w:ascii="Arial" w:hAnsi="Arial" w:cs="Arial"/>
          <w:b/>
          <w:noProof/>
          <w:sz w:val="24"/>
          <w:szCs w:val="24"/>
          <w:lang w:eastAsia="es-PE"/>
        </w:rPr>
        <w:t>ió</w:t>
      </w:r>
      <w:r w:rsidR="00C753C6" w:rsidRPr="00960494">
        <w:rPr>
          <w:rFonts w:ascii="Arial" w:hAnsi="Arial" w:cs="Arial"/>
          <w:b/>
          <w:noProof/>
          <w:sz w:val="24"/>
          <w:szCs w:val="24"/>
          <w:lang w:eastAsia="es-PE"/>
        </w:rPr>
        <w:t>n</w:t>
      </w:r>
    </w:p>
    <w:p w:rsidR="00E35F0B" w:rsidRPr="003F3748" w:rsidRDefault="0015243E" w:rsidP="0015243E">
      <w:pPr>
        <w:spacing w:after="0" w:line="240" w:lineRule="auto"/>
        <w:ind w:left="4245" w:hanging="705"/>
        <w:jc w:val="both"/>
        <w:rPr>
          <w:rFonts w:ascii="Arial" w:hAnsi="Arial" w:cs="Arial"/>
          <w:noProof/>
          <w:sz w:val="24"/>
          <w:szCs w:val="24"/>
          <w:lang w:eastAsia="es-PE"/>
        </w:rPr>
      </w:pPr>
      <w:r w:rsidRPr="0015243E">
        <w:rPr>
          <w:rFonts w:ascii="Arial" w:hAnsi="Arial" w:cs="Arial"/>
          <w:b/>
          <w:noProof/>
          <w:sz w:val="24"/>
          <w:szCs w:val="24"/>
          <w:lang w:eastAsia="es-PE"/>
        </w:rPr>
        <w:t>a)</w:t>
      </w:r>
      <w:r w:rsidR="00E35F0B" w:rsidRPr="003F3748">
        <w:rPr>
          <w:rFonts w:ascii="Arial" w:hAnsi="Arial" w:cs="Arial"/>
          <w:noProof/>
          <w:sz w:val="24"/>
          <w:szCs w:val="24"/>
          <w:lang w:eastAsia="es-PE"/>
        </w:rPr>
        <w:tab/>
        <w:t>La provincia de Jaén es una de las trece que conforman el departamento de Cajamarca, en el norte del Perú. Tiene una ubicación estratégica e histórica; su producción y dinamismo económico están basados en la agricultura, el comercio, la exportación d</w:t>
      </w:r>
      <w:r w:rsidR="00206B35" w:rsidRPr="003F3748">
        <w:rPr>
          <w:rFonts w:ascii="Arial" w:hAnsi="Arial" w:cs="Arial"/>
          <w:noProof/>
          <w:sz w:val="24"/>
          <w:szCs w:val="24"/>
          <w:lang w:eastAsia="es-PE"/>
        </w:rPr>
        <w:t>e café, entre otros</w:t>
      </w:r>
      <w:r w:rsidR="00E35F0B" w:rsidRPr="003F3748">
        <w:rPr>
          <w:rFonts w:ascii="Arial" w:hAnsi="Arial" w:cs="Arial"/>
          <w:noProof/>
          <w:sz w:val="24"/>
          <w:szCs w:val="24"/>
          <w:lang w:eastAsia="es-PE"/>
        </w:rPr>
        <w:t>.</w:t>
      </w:r>
    </w:p>
    <w:p w:rsidR="00D669F1" w:rsidRPr="003F3748" w:rsidRDefault="0015243E" w:rsidP="0015243E">
      <w:pPr>
        <w:spacing w:after="0" w:line="240" w:lineRule="auto"/>
        <w:ind w:left="4245" w:hanging="705"/>
        <w:jc w:val="both"/>
        <w:rPr>
          <w:rFonts w:ascii="Arial" w:hAnsi="Arial" w:cs="Arial"/>
          <w:noProof/>
          <w:sz w:val="24"/>
          <w:szCs w:val="24"/>
          <w:lang w:eastAsia="es-PE"/>
        </w:rPr>
      </w:pPr>
      <w:r w:rsidRPr="0015243E">
        <w:rPr>
          <w:rFonts w:ascii="Arial" w:hAnsi="Arial" w:cs="Arial"/>
          <w:b/>
          <w:noProof/>
          <w:sz w:val="24"/>
          <w:szCs w:val="24"/>
          <w:lang w:eastAsia="es-PE"/>
        </w:rPr>
        <w:t>b)</w:t>
      </w:r>
      <w:r w:rsidR="00206B35" w:rsidRPr="003F3748">
        <w:rPr>
          <w:rFonts w:ascii="Arial" w:hAnsi="Arial" w:cs="Arial"/>
          <w:noProof/>
          <w:sz w:val="24"/>
          <w:szCs w:val="24"/>
          <w:lang w:eastAsia="es-PE"/>
        </w:rPr>
        <w:tab/>
      </w:r>
      <w:r w:rsidR="00E35F0B" w:rsidRPr="003F3748">
        <w:rPr>
          <w:rFonts w:ascii="Arial" w:hAnsi="Arial" w:cs="Arial"/>
          <w:noProof/>
          <w:sz w:val="24"/>
          <w:szCs w:val="24"/>
          <w:lang w:eastAsia="es-PE"/>
        </w:rPr>
        <w:t>La Provincia de Jaén tiene una extensión territorial de 5</w:t>
      </w:r>
      <w:r w:rsidR="00206B35" w:rsidRPr="003F3748">
        <w:rPr>
          <w:rFonts w:ascii="Arial" w:hAnsi="Arial" w:cs="Arial"/>
          <w:noProof/>
          <w:sz w:val="24"/>
          <w:szCs w:val="24"/>
          <w:lang w:eastAsia="es-PE"/>
        </w:rPr>
        <w:t>,</w:t>
      </w:r>
      <w:r w:rsidR="00E35F0B" w:rsidRPr="003F3748">
        <w:rPr>
          <w:rFonts w:ascii="Arial" w:hAnsi="Arial" w:cs="Arial"/>
          <w:noProof/>
          <w:sz w:val="24"/>
          <w:szCs w:val="24"/>
          <w:lang w:eastAsia="es-PE"/>
        </w:rPr>
        <w:t xml:space="preserve"> 232,57 km cuadrados que representa el 15,4 % del total departamental.</w:t>
      </w:r>
    </w:p>
    <w:p w:rsidR="00136AD3" w:rsidRDefault="00206B35" w:rsidP="00136AD3">
      <w:pPr>
        <w:spacing w:after="0" w:line="240" w:lineRule="auto"/>
        <w:jc w:val="both"/>
        <w:rPr>
          <w:rFonts w:ascii="Arial" w:hAnsi="Arial" w:cs="Arial"/>
          <w:noProof/>
          <w:sz w:val="24"/>
          <w:szCs w:val="24"/>
          <w:lang w:eastAsia="es-PE"/>
        </w:rPr>
      </w:pPr>
      <w:r w:rsidRPr="003F3748">
        <w:rPr>
          <w:rFonts w:ascii="Arial" w:hAnsi="Arial" w:cs="Arial"/>
          <w:noProof/>
          <w:sz w:val="24"/>
          <w:szCs w:val="24"/>
          <w:lang w:eastAsia="es-PE"/>
        </w:rPr>
        <w:tab/>
      </w:r>
      <w:r w:rsidRPr="003F3748">
        <w:rPr>
          <w:rFonts w:ascii="Arial" w:hAnsi="Arial" w:cs="Arial"/>
          <w:noProof/>
          <w:sz w:val="24"/>
          <w:szCs w:val="24"/>
          <w:lang w:eastAsia="es-PE"/>
        </w:rPr>
        <w:tab/>
      </w:r>
    </w:p>
    <w:p w:rsidR="00206B35" w:rsidRPr="00960494" w:rsidRDefault="0015243E" w:rsidP="0015243E">
      <w:pPr>
        <w:spacing w:after="0" w:line="240" w:lineRule="auto"/>
        <w:ind w:left="2124" w:firstLine="708"/>
        <w:jc w:val="both"/>
        <w:rPr>
          <w:rFonts w:ascii="Arial" w:hAnsi="Arial" w:cs="Arial"/>
          <w:b/>
          <w:noProof/>
          <w:sz w:val="24"/>
          <w:szCs w:val="24"/>
          <w:lang w:eastAsia="es-PE"/>
        </w:rPr>
      </w:pPr>
      <w:r>
        <w:rPr>
          <w:rFonts w:ascii="Arial" w:hAnsi="Arial" w:cs="Arial"/>
          <w:b/>
          <w:noProof/>
          <w:sz w:val="24"/>
          <w:szCs w:val="24"/>
          <w:lang w:eastAsia="es-PE"/>
        </w:rPr>
        <w:t>5)</w:t>
      </w:r>
      <w:r w:rsidR="00206B35" w:rsidRPr="00960494">
        <w:rPr>
          <w:rFonts w:ascii="Arial" w:hAnsi="Arial" w:cs="Arial"/>
          <w:b/>
          <w:noProof/>
          <w:sz w:val="24"/>
          <w:szCs w:val="24"/>
          <w:lang w:eastAsia="es-PE"/>
        </w:rPr>
        <w:tab/>
        <w:t>Límites</w:t>
      </w:r>
      <w:r w:rsidR="009E5864" w:rsidRPr="00960494">
        <w:rPr>
          <w:rFonts w:ascii="Arial" w:hAnsi="Arial" w:cs="Arial"/>
          <w:b/>
          <w:noProof/>
          <w:sz w:val="24"/>
          <w:szCs w:val="24"/>
          <w:lang w:eastAsia="es-PE"/>
        </w:rPr>
        <w:t xml:space="preserve"> </w:t>
      </w:r>
    </w:p>
    <w:p w:rsidR="00206B35" w:rsidRDefault="0015243E" w:rsidP="0015243E">
      <w:pPr>
        <w:spacing w:after="0" w:line="240" w:lineRule="auto"/>
        <w:ind w:left="4245" w:hanging="705"/>
        <w:jc w:val="both"/>
        <w:rPr>
          <w:rFonts w:ascii="Arial" w:hAnsi="Arial" w:cs="Arial"/>
          <w:noProof/>
          <w:sz w:val="24"/>
          <w:szCs w:val="24"/>
          <w:lang w:eastAsia="es-PE"/>
        </w:rPr>
      </w:pPr>
      <w:r w:rsidRPr="0015243E">
        <w:rPr>
          <w:rFonts w:ascii="Arial" w:hAnsi="Arial" w:cs="Arial"/>
          <w:b/>
          <w:noProof/>
          <w:sz w:val="24"/>
          <w:szCs w:val="24"/>
          <w:lang w:eastAsia="es-PE"/>
        </w:rPr>
        <w:t>a)</w:t>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 xml:space="preserve">Norte: </w:t>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Provincia de San Ignacio.</w:t>
      </w:r>
    </w:p>
    <w:p w:rsidR="00206B35" w:rsidRDefault="0015243E" w:rsidP="0015243E">
      <w:pPr>
        <w:spacing w:after="0" w:line="240" w:lineRule="auto"/>
        <w:ind w:left="4245" w:hanging="705"/>
        <w:jc w:val="both"/>
        <w:rPr>
          <w:rFonts w:ascii="Arial" w:hAnsi="Arial" w:cs="Arial"/>
          <w:noProof/>
          <w:sz w:val="24"/>
          <w:szCs w:val="24"/>
          <w:lang w:eastAsia="es-PE"/>
        </w:rPr>
      </w:pPr>
      <w:r>
        <w:rPr>
          <w:rFonts w:ascii="Arial" w:hAnsi="Arial" w:cs="Arial"/>
          <w:b/>
          <w:noProof/>
          <w:sz w:val="24"/>
          <w:szCs w:val="24"/>
          <w:lang w:eastAsia="es-PE"/>
        </w:rPr>
        <w:lastRenderedPageBreak/>
        <w:t>b)</w:t>
      </w:r>
      <w:r>
        <w:rPr>
          <w:rFonts w:ascii="Arial" w:hAnsi="Arial" w:cs="Arial"/>
          <w:b/>
          <w:noProof/>
          <w:sz w:val="24"/>
          <w:szCs w:val="24"/>
          <w:lang w:eastAsia="es-PE"/>
        </w:rPr>
        <w:tab/>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 xml:space="preserve">Sureste y sur: </w:t>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Provincia de Cutervo.</w:t>
      </w:r>
    </w:p>
    <w:p w:rsidR="00206B35" w:rsidRPr="003F3748" w:rsidRDefault="0015243E" w:rsidP="0015243E">
      <w:pPr>
        <w:tabs>
          <w:tab w:val="left" w:pos="4256"/>
        </w:tabs>
        <w:spacing w:after="0" w:line="240" w:lineRule="auto"/>
        <w:ind w:left="6379" w:hanging="2839"/>
        <w:jc w:val="both"/>
        <w:rPr>
          <w:rFonts w:ascii="Arial" w:hAnsi="Arial" w:cs="Arial"/>
          <w:noProof/>
          <w:sz w:val="24"/>
          <w:szCs w:val="24"/>
          <w:lang w:eastAsia="es-PE"/>
        </w:rPr>
      </w:pPr>
      <w:r>
        <w:rPr>
          <w:rFonts w:ascii="Arial" w:hAnsi="Arial" w:cs="Arial"/>
          <w:b/>
          <w:noProof/>
          <w:sz w:val="24"/>
          <w:szCs w:val="24"/>
          <w:lang w:eastAsia="es-PE"/>
        </w:rPr>
        <w:t>c)</w:t>
      </w:r>
      <w:r>
        <w:rPr>
          <w:rFonts w:ascii="Arial" w:hAnsi="Arial" w:cs="Arial"/>
          <w:b/>
          <w:noProof/>
          <w:sz w:val="24"/>
          <w:szCs w:val="24"/>
          <w:lang w:eastAsia="es-PE"/>
        </w:rPr>
        <w:tab/>
      </w:r>
      <w:r w:rsidR="00206B35" w:rsidRPr="003F3748">
        <w:rPr>
          <w:rFonts w:ascii="Arial" w:hAnsi="Arial" w:cs="Arial"/>
          <w:noProof/>
          <w:sz w:val="24"/>
          <w:szCs w:val="24"/>
          <w:lang w:eastAsia="es-PE"/>
        </w:rPr>
        <w:t xml:space="preserve">Suroeste: </w:t>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Provincia de Ferreñafe y Lambayeque</w:t>
      </w:r>
    </w:p>
    <w:p w:rsidR="00206B35" w:rsidRPr="003F3748" w:rsidRDefault="0015243E" w:rsidP="0015243E">
      <w:pPr>
        <w:tabs>
          <w:tab w:val="left" w:pos="4256"/>
        </w:tabs>
        <w:spacing w:after="0" w:line="240" w:lineRule="auto"/>
        <w:ind w:left="6379" w:hanging="2836"/>
        <w:jc w:val="both"/>
        <w:rPr>
          <w:rFonts w:ascii="Arial" w:hAnsi="Arial" w:cs="Arial"/>
          <w:noProof/>
          <w:sz w:val="24"/>
          <w:szCs w:val="24"/>
          <w:lang w:eastAsia="es-PE"/>
        </w:rPr>
      </w:pPr>
      <w:r w:rsidRPr="0015243E">
        <w:rPr>
          <w:rFonts w:ascii="Arial" w:hAnsi="Arial" w:cs="Arial"/>
          <w:b/>
          <w:noProof/>
          <w:sz w:val="24"/>
          <w:szCs w:val="24"/>
          <w:lang w:eastAsia="es-PE"/>
        </w:rPr>
        <w:t>d)</w:t>
      </w:r>
      <w:r>
        <w:rPr>
          <w:rFonts w:ascii="Arial" w:hAnsi="Arial" w:cs="Arial"/>
          <w:noProof/>
          <w:sz w:val="24"/>
          <w:szCs w:val="24"/>
          <w:lang w:eastAsia="es-PE"/>
        </w:rPr>
        <w:tab/>
      </w:r>
      <w:r w:rsidR="00206B35" w:rsidRPr="003F3748">
        <w:rPr>
          <w:rFonts w:ascii="Arial" w:hAnsi="Arial" w:cs="Arial"/>
          <w:noProof/>
          <w:sz w:val="24"/>
          <w:szCs w:val="24"/>
          <w:lang w:eastAsia="es-PE"/>
        </w:rPr>
        <w:t xml:space="preserve">Este: </w:t>
      </w:r>
      <w:r w:rsidR="009E5864" w:rsidRPr="003F3748">
        <w:rPr>
          <w:rFonts w:ascii="Arial" w:hAnsi="Arial" w:cs="Arial"/>
          <w:noProof/>
          <w:sz w:val="24"/>
          <w:szCs w:val="24"/>
          <w:lang w:eastAsia="es-PE"/>
        </w:rPr>
        <w:tab/>
      </w:r>
      <w:r w:rsidR="00206B35" w:rsidRPr="003F3748">
        <w:rPr>
          <w:rFonts w:ascii="Arial" w:hAnsi="Arial" w:cs="Arial"/>
          <w:noProof/>
          <w:sz w:val="24"/>
          <w:szCs w:val="24"/>
          <w:lang w:eastAsia="es-PE"/>
        </w:rPr>
        <w:t>Provincia de Bagua y Utcubamba</w:t>
      </w:r>
    </w:p>
    <w:p w:rsidR="00206B35" w:rsidRPr="003F3748" w:rsidRDefault="009E5864" w:rsidP="00231380">
      <w:pPr>
        <w:tabs>
          <w:tab w:val="left" w:pos="4256"/>
        </w:tabs>
        <w:spacing w:after="0" w:line="240" w:lineRule="auto"/>
        <w:ind w:left="6372" w:hanging="2828"/>
        <w:jc w:val="both"/>
        <w:rPr>
          <w:rFonts w:ascii="Arial" w:hAnsi="Arial" w:cs="Arial"/>
          <w:noProof/>
          <w:sz w:val="24"/>
          <w:szCs w:val="24"/>
          <w:lang w:eastAsia="es-PE"/>
        </w:rPr>
      </w:pPr>
      <w:r w:rsidRPr="0015243E">
        <w:rPr>
          <w:rFonts w:ascii="Arial" w:hAnsi="Arial" w:cs="Arial"/>
          <w:b/>
          <w:noProof/>
          <w:sz w:val="24"/>
          <w:szCs w:val="24"/>
          <w:lang w:eastAsia="es-PE"/>
        </w:rPr>
        <w:t>e</w:t>
      </w:r>
      <w:r w:rsidR="0015243E" w:rsidRPr="0015243E">
        <w:rPr>
          <w:rFonts w:ascii="Arial" w:hAnsi="Arial" w:cs="Arial"/>
          <w:b/>
          <w:noProof/>
          <w:sz w:val="24"/>
          <w:szCs w:val="24"/>
          <w:lang w:eastAsia="es-PE"/>
        </w:rPr>
        <w:t>)</w:t>
      </w:r>
      <w:r w:rsidRPr="003F3748">
        <w:rPr>
          <w:rFonts w:ascii="Arial" w:hAnsi="Arial" w:cs="Arial"/>
          <w:noProof/>
          <w:sz w:val="24"/>
          <w:szCs w:val="24"/>
          <w:lang w:eastAsia="es-PE"/>
        </w:rPr>
        <w:tab/>
      </w:r>
      <w:r w:rsidR="00206B35" w:rsidRPr="003F3748">
        <w:rPr>
          <w:rFonts w:ascii="Arial" w:hAnsi="Arial" w:cs="Arial"/>
          <w:noProof/>
          <w:sz w:val="24"/>
          <w:szCs w:val="24"/>
          <w:lang w:eastAsia="es-PE"/>
        </w:rPr>
        <w:t xml:space="preserve">Oeste: </w:t>
      </w:r>
      <w:r w:rsidRPr="003F3748">
        <w:rPr>
          <w:rFonts w:ascii="Arial" w:hAnsi="Arial" w:cs="Arial"/>
          <w:noProof/>
          <w:sz w:val="24"/>
          <w:szCs w:val="24"/>
          <w:lang w:eastAsia="es-PE"/>
        </w:rPr>
        <w:tab/>
      </w:r>
      <w:r w:rsidR="00206B35" w:rsidRPr="003F3748">
        <w:rPr>
          <w:rFonts w:ascii="Arial" w:hAnsi="Arial" w:cs="Arial"/>
          <w:noProof/>
          <w:sz w:val="24"/>
          <w:szCs w:val="24"/>
          <w:lang w:eastAsia="es-PE"/>
        </w:rPr>
        <w:t>Provincia de Huancabamba.</w:t>
      </w:r>
    </w:p>
    <w:p w:rsidR="004D4BA7" w:rsidRPr="00960494" w:rsidRDefault="004D4BA7" w:rsidP="00231380">
      <w:pPr>
        <w:spacing w:after="0" w:line="240" w:lineRule="auto"/>
        <w:jc w:val="both"/>
        <w:rPr>
          <w:rFonts w:ascii="Arial" w:hAnsi="Arial" w:cs="Arial"/>
          <w:b/>
          <w:noProof/>
          <w:sz w:val="24"/>
          <w:szCs w:val="24"/>
          <w:lang w:eastAsia="es-PE"/>
        </w:rPr>
      </w:pPr>
      <w:r w:rsidRPr="003F3748">
        <w:rPr>
          <w:rFonts w:ascii="Arial" w:hAnsi="Arial" w:cs="Arial"/>
          <w:noProof/>
          <w:sz w:val="24"/>
          <w:szCs w:val="24"/>
          <w:lang w:eastAsia="es-PE"/>
        </w:rPr>
        <w:tab/>
      </w:r>
      <w:r w:rsidRPr="003F3748">
        <w:rPr>
          <w:rFonts w:ascii="Arial" w:hAnsi="Arial" w:cs="Arial"/>
          <w:noProof/>
          <w:sz w:val="24"/>
          <w:szCs w:val="24"/>
          <w:lang w:eastAsia="es-PE"/>
        </w:rPr>
        <w:tab/>
      </w:r>
      <w:r w:rsidR="00231380">
        <w:rPr>
          <w:rFonts w:ascii="Arial" w:hAnsi="Arial" w:cs="Arial"/>
          <w:noProof/>
          <w:sz w:val="24"/>
          <w:szCs w:val="24"/>
          <w:lang w:eastAsia="es-PE"/>
        </w:rPr>
        <w:tab/>
      </w:r>
      <w:r w:rsidR="00231380">
        <w:rPr>
          <w:rFonts w:ascii="Arial" w:hAnsi="Arial" w:cs="Arial"/>
          <w:noProof/>
          <w:sz w:val="24"/>
          <w:szCs w:val="24"/>
          <w:lang w:eastAsia="es-PE"/>
        </w:rPr>
        <w:tab/>
      </w:r>
      <w:r w:rsidR="00231380">
        <w:rPr>
          <w:rFonts w:ascii="Arial" w:hAnsi="Arial" w:cs="Arial"/>
          <w:b/>
          <w:noProof/>
          <w:sz w:val="24"/>
          <w:szCs w:val="24"/>
          <w:lang w:eastAsia="es-PE"/>
        </w:rPr>
        <w:t>6)</w:t>
      </w:r>
      <w:r w:rsidRPr="00960494">
        <w:rPr>
          <w:rFonts w:ascii="Arial" w:hAnsi="Arial" w:cs="Arial"/>
          <w:b/>
          <w:noProof/>
          <w:sz w:val="24"/>
          <w:szCs w:val="24"/>
          <w:lang w:eastAsia="es-PE"/>
        </w:rPr>
        <w:tab/>
        <w:t>Relieve</w:t>
      </w:r>
    </w:p>
    <w:p w:rsidR="004D4BA7" w:rsidRPr="003F3748" w:rsidRDefault="004D4BA7" w:rsidP="00231380">
      <w:pPr>
        <w:spacing w:after="0" w:line="240" w:lineRule="auto"/>
        <w:ind w:left="3540"/>
        <w:jc w:val="both"/>
        <w:rPr>
          <w:rFonts w:ascii="Arial" w:hAnsi="Arial" w:cs="Arial"/>
          <w:noProof/>
          <w:sz w:val="24"/>
          <w:szCs w:val="24"/>
          <w:lang w:eastAsia="es-PE"/>
        </w:rPr>
      </w:pPr>
      <w:r w:rsidRPr="00136AD3">
        <w:rPr>
          <w:rFonts w:ascii="Arial" w:hAnsi="Arial" w:cs="Arial"/>
          <w:noProof/>
          <w:sz w:val="24"/>
          <w:szCs w:val="24"/>
          <w:lang w:eastAsia="es-PE"/>
        </w:rPr>
        <w:t>El relieve</w:t>
      </w:r>
      <w:r w:rsidRPr="003F3748">
        <w:rPr>
          <w:rFonts w:ascii="Arial" w:hAnsi="Arial" w:cs="Arial"/>
          <w:noProof/>
          <w:sz w:val="24"/>
          <w:szCs w:val="24"/>
          <w:lang w:eastAsia="es-PE"/>
        </w:rPr>
        <w:t xml:space="preserve"> de la Provincia de Jaén es bastante variado y accidentado, por el acentuado contraste entre sus cordilleras, y sus valles y pampas.</w:t>
      </w:r>
    </w:p>
    <w:p w:rsidR="003F3748" w:rsidRPr="003F3748" w:rsidRDefault="003F3748" w:rsidP="003F3748">
      <w:pPr>
        <w:spacing w:after="0" w:line="240" w:lineRule="auto"/>
        <w:jc w:val="both"/>
        <w:rPr>
          <w:rFonts w:ascii="Arial" w:hAnsi="Arial" w:cs="Arial"/>
          <w:noProof/>
          <w:sz w:val="24"/>
          <w:szCs w:val="24"/>
          <w:lang w:eastAsia="es-PE"/>
        </w:rPr>
      </w:pPr>
    </w:p>
    <w:p w:rsidR="004D4BA7" w:rsidRPr="00960494" w:rsidRDefault="003F3748" w:rsidP="004D4BA7">
      <w:pPr>
        <w:spacing w:after="0" w:line="240" w:lineRule="auto"/>
        <w:jc w:val="both"/>
        <w:rPr>
          <w:rFonts w:ascii="Arial" w:hAnsi="Arial" w:cs="Arial"/>
          <w:b/>
          <w:noProof/>
          <w:sz w:val="24"/>
          <w:szCs w:val="24"/>
          <w:lang w:eastAsia="es-PE"/>
        </w:rPr>
      </w:pPr>
      <w:r w:rsidRPr="003F3748">
        <w:rPr>
          <w:rFonts w:ascii="Arial" w:hAnsi="Arial" w:cs="Arial"/>
          <w:noProof/>
          <w:sz w:val="24"/>
          <w:szCs w:val="24"/>
          <w:lang w:eastAsia="es-PE"/>
        </w:rPr>
        <w:tab/>
      </w:r>
      <w:r w:rsidRPr="003F3748">
        <w:rPr>
          <w:rFonts w:ascii="Arial" w:hAnsi="Arial" w:cs="Arial"/>
          <w:noProof/>
          <w:sz w:val="24"/>
          <w:szCs w:val="24"/>
          <w:lang w:eastAsia="es-PE"/>
        </w:rPr>
        <w:tab/>
      </w:r>
      <w:r w:rsidR="00231380">
        <w:rPr>
          <w:rFonts w:ascii="Arial" w:hAnsi="Arial" w:cs="Arial"/>
          <w:noProof/>
          <w:sz w:val="24"/>
          <w:szCs w:val="24"/>
          <w:lang w:eastAsia="es-PE"/>
        </w:rPr>
        <w:tab/>
      </w:r>
      <w:r w:rsidR="00231380">
        <w:rPr>
          <w:rFonts w:ascii="Arial" w:hAnsi="Arial" w:cs="Arial"/>
          <w:noProof/>
          <w:sz w:val="24"/>
          <w:szCs w:val="24"/>
          <w:lang w:eastAsia="es-PE"/>
        </w:rPr>
        <w:tab/>
      </w:r>
      <w:r w:rsidR="00231380" w:rsidRPr="00231380">
        <w:rPr>
          <w:rFonts w:ascii="Arial" w:hAnsi="Arial" w:cs="Arial"/>
          <w:b/>
          <w:noProof/>
          <w:sz w:val="24"/>
          <w:szCs w:val="24"/>
          <w:lang w:eastAsia="es-PE"/>
        </w:rPr>
        <w:t>7)</w:t>
      </w:r>
      <w:r w:rsidRPr="00960494">
        <w:rPr>
          <w:rFonts w:ascii="Arial" w:hAnsi="Arial" w:cs="Arial"/>
          <w:b/>
          <w:noProof/>
          <w:sz w:val="24"/>
          <w:szCs w:val="24"/>
          <w:lang w:eastAsia="es-PE"/>
        </w:rPr>
        <w:tab/>
      </w:r>
      <w:r w:rsidR="004D4BA7" w:rsidRPr="00960494">
        <w:rPr>
          <w:rFonts w:ascii="Arial" w:hAnsi="Arial" w:cs="Arial"/>
          <w:b/>
          <w:noProof/>
          <w:sz w:val="24"/>
          <w:szCs w:val="24"/>
          <w:lang w:eastAsia="es-PE"/>
        </w:rPr>
        <w:t>Cordilleras y cerros</w:t>
      </w:r>
    </w:p>
    <w:p w:rsidR="004D4BA7" w:rsidRPr="003F3748" w:rsidRDefault="004D4BA7" w:rsidP="00231380">
      <w:pPr>
        <w:spacing w:after="0" w:line="240" w:lineRule="auto"/>
        <w:ind w:left="3540"/>
        <w:jc w:val="both"/>
        <w:rPr>
          <w:rFonts w:ascii="Arial" w:hAnsi="Arial" w:cs="Arial"/>
          <w:noProof/>
          <w:sz w:val="24"/>
          <w:szCs w:val="24"/>
          <w:lang w:eastAsia="es-PE"/>
        </w:rPr>
      </w:pPr>
      <w:r w:rsidRPr="003F3748">
        <w:rPr>
          <w:rFonts w:ascii="Arial" w:hAnsi="Arial" w:cs="Arial"/>
          <w:noProof/>
          <w:sz w:val="24"/>
          <w:szCs w:val="24"/>
          <w:lang w:eastAsia="es-PE"/>
        </w:rPr>
        <w:t>La Provincia de Jaén es atravesada por el ramal interior de la cordillera Occidental de los Andes, que en esta zona se llama “Andes del Chamaya”, por Weberbauer. El ramal exterior de dicha cordillera está ubicado al oeste del río Huancabamba y la cordillera oriental de los Andes, está ubicada al este del río Marañón.</w:t>
      </w:r>
    </w:p>
    <w:p w:rsidR="00D8272B" w:rsidRDefault="004D4BA7" w:rsidP="00231380">
      <w:pPr>
        <w:spacing w:after="0" w:line="240" w:lineRule="auto"/>
        <w:ind w:left="3540"/>
        <w:jc w:val="both"/>
        <w:rPr>
          <w:rFonts w:ascii="Arial" w:hAnsi="Arial" w:cs="Arial"/>
          <w:noProof/>
          <w:sz w:val="24"/>
          <w:szCs w:val="24"/>
          <w:lang w:eastAsia="es-PE"/>
        </w:rPr>
      </w:pPr>
      <w:r w:rsidRPr="003F3748">
        <w:rPr>
          <w:rFonts w:ascii="Arial" w:hAnsi="Arial" w:cs="Arial"/>
          <w:noProof/>
          <w:sz w:val="24"/>
          <w:szCs w:val="24"/>
          <w:lang w:eastAsia="es-PE"/>
        </w:rPr>
        <w:t xml:space="preserve">Los Andes del Chamaya son un solo conjunto montañoso, pero en la provincia de Jaén se señala generalmente la existencia de cordilleras menores o de baja altura confortantes del conjunto; estas son: </w:t>
      </w:r>
    </w:p>
    <w:p w:rsidR="004D4BA7" w:rsidRPr="003F3748" w:rsidRDefault="004D4BA7" w:rsidP="00231380">
      <w:pPr>
        <w:spacing w:after="0" w:line="240" w:lineRule="auto"/>
        <w:ind w:left="3540"/>
        <w:jc w:val="both"/>
        <w:rPr>
          <w:rFonts w:ascii="Arial" w:hAnsi="Arial" w:cs="Arial"/>
          <w:noProof/>
          <w:sz w:val="24"/>
          <w:szCs w:val="24"/>
          <w:lang w:eastAsia="es-PE"/>
        </w:rPr>
      </w:pPr>
      <w:r w:rsidRPr="003F3748">
        <w:rPr>
          <w:rFonts w:ascii="Arial" w:hAnsi="Arial" w:cs="Arial"/>
          <w:noProof/>
          <w:sz w:val="24"/>
          <w:szCs w:val="24"/>
          <w:lang w:eastAsia="es-PE"/>
        </w:rPr>
        <w:t xml:space="preserve">·Cordillera Palambe, entre el distrito de San Felipe y Pomahuaca. ·Cordillera del Páramo o de Sallique, entre el distrito de Sallique y el de Chontalí. ·Cordillera del corcovado, entre los distritos de Sallique, Chontalí y San José del Alto. El resto del sistema está conformado por los contrafuertes que descienden de dichas cordilleras hacia el río Huancabamba </w:t>
      </w:r>
      <w:r w:rsidR="00D8272B">
        <w:rPr>
          <w:rFonts w:ascii="Arial" w:hAnsi="Arial" w:cs="Arial"/>
          <w:noProof/>
          <w:sz w:val="24"/>
          <w:szCs w:val="24"/>
          <w:lang w:eastAsia="es-PE"/>
        </w:rPr>
        <w:t>-</w:t>
      </w:r>
      <w:r w:rsidRPr="003F3748">
        <w:rPr>
          <w:rFonts w:ascii="Arial" w:hAnsi="Arial" w:cs="Arial"/>
          <w:noProof/>
          <w:sz w:val="24"/>
          <w:szCs w:val="24"/>
          <w:lang w:eastAsia="es-PE"/>
        </w:rPr>
        <w:t xml:space="preserve"> Chamaya, Chulucanas o Huayabamba, Jaén y Tabaconas.</w:t>
      </w:r>
    </w:p>
    <w:p w:rsidR="004D4BA7" w:rsidRPr="003F3748" w:rsidRDefault="004D4BA7" w:rsidP="00231380">
      <w:pPr>
        <w:spacing w:after="0" w:line="240" w:lineRule="auto"/>
        <w:ind w:left="3540"/>
        <w:jc w:val="both"/>
        <w:rPr>
          <w:rFonts w:ascii="Arial" w:hAnsi="Arial" w:cs="Arial"/>
          <w:noProof/>
          <w:sz w:val="24"/>
          <w:szCs w:val="24"/>
          <w:lang w:eastAsia="es-PE"/>
        </w:rPr>
      </w:pPr>
      <w:r w:rsidRPr="003F3748">
        <w:rPr>
          <w:rFonts w:ascii="Arial" w:hAnsi="Arial" w:cs="Arial"/>
          <w:noProof/>
          <w:sz w:val="24"/>
          <w:szCs w:val="24"/>
          <w:lang w:eastAsia="es-PE"/>
        </w:rPr>
        <w:t>Como parte de los atractivos turísticos de más relevancia en la ciudad es el Jardín Botánico Missouri ubicado en el sector Fila Alta, el museo regional Hermogenes Mejia Solf, el centro recreativo Manantial De Vida ubicado en Shumba, el bosque señor de Huamantanga situado en la parte occidental a pocos kilómetros de la ciudad, la misma que ofrece una variedad de flora y fauna una de las más coloridas aves es el gallito de las rocas, considerado ave nacional del Perú, y el Pilco. Ofrece también a los visitantes, la hermosura de sus cataratas localizadas en el bosque.</w:t>
      </w:r>
    </w:p>
    <w:p w:rsidR="00960494" w:rsidRDefault="00960494" w:rsidP="004D4BA7">
      <w:pPr>
        <w:spacing w:after="0" w:line="240" w:lineRule="auto"/>
        <w:jc w:val="both"/>
        <w:rPr>
          <w:rFonts w:ascii="Arial" w:hAnsi="Arial" w:cs="Arial"/>
          <w:noProof/>
          <w:sz w:val="24"/>
          <w:szCs w:val="24"/>
          <w:lang w:eastAsia="es-PE"/>
        </w:rPr>
      </w:pPr>
    </w:p>
    <w:p w:rsidR="00960494" w:rsidRPr="00960494" w:rsidRDefault="00960494" w:rsidP="004D4BA7">
      <w:pPr>
        <w:spacing w:after="0" w:line="240" w:lineRule="auto"/>
        <w:jc w:val="both"/>
        <w:rPr>
          <w:rFonts w:ascii="Arial" w:hAnsi="Arial" w:cs="Arial"/>
          <w:b/>
          <w:noProof/>
          <w:sz w:val="24"/>
          <w:szCs w:val="24"/>
          <w:lang w:eastAsia="es-PE"/>
        </w:rPr>
      </w:pPr>
      <w:r>
        <w:rPr>
          <w:rFonts w:ascii="Arial" w:hAnsi="Arial" w:cs="Arial"/>
          <w:noProof/>
          <w:sz w:val="24"/>
          <w:szCs w:val="24"/>
          <w:lang w:eastAsia="es-PE"/>
        </w:rPr>
        <w:tab/>
      </w:r>
      <w:r>
        <w:rPr>
          <w:rFonts w:ascii="Arial" w:hAnsi="Arial" w:cs="Arial"/>
          <w:noProof/>
          <w:sz w:val="24"/>
          <w:szCs w:val="24"/>
          <w:lang w:eastAsia="es-PE"/>
        </w:rPr>
        <w:tab/>
      </w:r>
      <w:r w:rsidR="0015243E">
        <w:rPr>
          <w:rFonts w:ascii="Arial" w:hAnsi="Arial" w:cs="Arial"/>
          <w:b/>
          <w:noProof/>
          <w:sz w:val="24"/>
          <w:szCs w:val="24"/>
          <w:lang w:eastAsia="es-PE"/>
        </w:rPr>
        <w:t>2</w:t>
      </w:r>
      <w:r w:rsidRPr="00960494">
        <w:rPr>
          <w:rFonts w:ascii="Arial" w:hAnsi="Arial" w:cs="Arial"/>
          <w:b/>
          <w:noProof/>
          <w:sz w:val="24"/>
          <w:szCs w:val="24"/>
          <w:lang w:eastAsia="es-PE"/>
        </w:rPr>
        <w:t>.</w:t>
      </w:r>
      <w:r w:rsidRPr="00960494">
        <w:rPr>
          <w:rFonts w:ascii="Arial" w:hAnsi="Arial" w:cs="Arial"/>
          <w:b/>
          <w:noProof/>
          <w:sz w:val="24"/>
          <w:szCs w:val="24"/>
          <w:lang w:eastAsia="es-PE"/>
        </w:rPr>
        <w:tab/>
        <w:t>Población</w:t>
      </w:r>
    </w:p>
    <w:p w:rsidR="004D4BA7" w:rsidRPr="003F3748" w:rsidRDefault="004D4BA7" w:rsidP="00960494">
      <w:pPr>
        <w:spacing w:after="0" w:line="240" w:lineRule="auto"/>
        <w:ind w:left="2124"/>
        <w:jc w:val="both"/>
        <w:rPr>
          <w:rFonts w:ascii="Arial" w:hAnsi="Arial" w:cs="Arial"/>
          <w:noProof/>
          <w:sz w:val="24"/>
          <w:szCs w:val="24"/>
          <w:lang w:eastAsia="es-PE"/>
        </w:rPr>
      </w:pPr>
      <w:r w:rsidRPr="003F3748">
        <w:rPr>
          <w:rFonts w:ascii="Arial" w:hAnsi="Arial" w:cs="Arial"/>
          <w:noProof/>
          <w:sz w:val="24"/>
          <w:szCs w:val="24"/>
          <w:lang w:eastAsia="es-PE"/>
        </w:rPr>
        <w:t xml:space="preserve">La provincia tiene una población estimada de 198.354 habitantes. Mientras que la ciudad de Jaén, capital de la </w:t>
      </w:r>
      <w:r w:rsidRPr="003F3748">
        <w:rPr>
          <w:rFonts w:ascii="Arial" w:hAnsi="Arial" w:cs="Arial"/>
          <w:noProof/>
          <w:sz w:val="24"/>
          <w:szCs w:val="24"/>
          <w:lang w:eastAsia="es-PE"/>
        </w:rPr>
        <w:lastRenderedPageBreak/>
        <w:t>provincia, cuenta con 150.371 habitantes (Instituto Nacional de Estadística e Informática INEI Perú 201</w:t>
      </w:r>
      <w:r w:rsidR="00136AD3">
        <w:rPr>
          <w:rFonts w:ascii="Arial" w:hAnsi="Arial" w:cs="Arial"/>
          <w:noProof/>
          <w:sz w:val="24"/>
          <w:szCs w:val="24"/>
          <w:lang w:eastAsia="es-PE"/>
        </w:rPr>
        <w:t>7</w:t>
      </w:r>
      <w:r w:rsidRPr="003F3748">
        <w:rPr>
          <w:rFonts w:ascii="Arial" w:hAnsi="Arial" w:cs="Arial"/>
          <w:noProof/>
          <w:sz w:val="24"/>
          <w:szCs w:val="24"/>
          <w:lang w:eastAsia="es-PE"/>
        </w:rPr>
        <w:t>).</w:t>
      </w:r>
    </w:p>
    <w:p w:rsidR="00136AD3" w:rsidRDefault="00136AD3" w:rsidP="004D4BA7">
      <w:pPr>
        <w:spacing w:after="0" w:line="240" w:lineRule="auto"/>
        <w:jc w:val="both"/>
        <w:rPr>
          <w:rFonts w:ascii="Arial" w:hAnsi="Arial" w:cs="Arial"/>
          <w:noProof/>
          <w:sz w:val="24"/>
          <w:szCs w:val="24"/>
          <w:lang w:eastAsia="es-PE"/>
        </w:rPr>
      </w:pPr>
    </w:p>
    <w:p w:rsidR="004D4BA7" w:rsidRPr="003F3748" w:rsidRDefault="004D4BA7" w:rsidP="00136AD3">
      <w:pPr>
        <w:spacing w:after="0" w:line="240" w:lineRule="auto"/>
        <w:ind w:left="1416" w:firstLine="708"/>
        <w:jc w:val="both"/>
        <w:rPr>
          <w:rFonts w:ascii="Arial" w:hAnsi="Arial" w:cs="Arial"/>
          <w:noProof/>
          <w:sz w:val="24"/>
          <w:szCs w:val="24"/>
          <w:lang w:eastAsia="es-PE"/>
        </w:rPr>
      </w:pPr>
      <w:r w:rsidRPr="003F3748">
        <w:rPr>
          <w:rFonts w:ascii="Arial" w:hAnsi="Arial" w:cs="Arial"/>
          <w:noProof/>
          <w:sz w:val="24"/>
          <w:szCs w:val="24"/>
          <w:lang w:eastAsia="es-PE"/>
        </w:rPr>
        <w:t>Se encuentra dividida en doce distritos.</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1.</w:t>
      </w:r>
      <w:r w:rsidRPr="003F3748">
        <w:rPr>
          <w:rFonts w:ascii="Arial" w:hAnsi="Arial" w:cs="Arial"/>
          <w:noProof/>
          <w:sz w:val="24"/>
          <w:szCs w:val="24"/>
          <w:lang w:eastAsia="es-PE"/>
        </w:rPr>
        <w:tab/>
        <w:t>Jaén</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2.</w:t>
      </w:r>
      <w:r w:rsidRPr="003F3748">
        <w:rPr>
          <w:rFonts w:ascii="Arial" w:hAnsi="Arial" w:cs="Arial"/>
          <w:noProof/>
          <w:sz w:val="24"/>
          <w:szCs w:val="24"/>
          <w:lang w:eastAsia="es-PE"/>
        </w:rPr>
        <w:tab/>
        <w:t>Bellavista</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3.</w:t>
      </w:r>
      <w:r w:rsidRPr="003F3748">
        <w:rPr>
          <w:rFonts w:ascii="Arial" w:hAnsi="Arial" w:cs="Arial"/>
          <w:noProof/>
          <w:sz w:val="24"/>
          <w:szCs w:val="24"/>
          <w:lang w:eastAsia="es-PE"/>
        </w:rPr>
        <w:tab/>
        <w:t>Chontalí</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4.</w:t>
      </w:r>
      <w:r w:rsidRPr="003F3748">
        <w:rPr>
          <w:rFonts w:ascii="Arial" w:hAnsi="Arial" w:cs="Arial"/>
          <w:noProof/>
          <w:sz w:val="24"/>
          <w:szCs w:val="24"/>
          <w:lang w:eastAsia="es-PE"/>
        </w:rPr>
        <w:tab/>
        <w:t>Colasay</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5.</w:t>
      </w:r>
      <w:r w:rsidRPr="003F3748">
        <w:rPr>
          <w:rFonts w:ascii="Arial" w:hAnsi="Arial" w:cs="Arial"/>
          <w:noProof/>
          <w:sz w:val="24"/>
          <w:szCs w:val="24"/>
          <w:lang w:eastAsia="es-PE"/>
        </w:rPr>
        <w:tab/>
        <w:t>Huabal</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6.</w:t>
      </w:r>
      <w:r w:rsidRPr="003F3748">
        <w:rPr>
          <w:rFonts w:ascii="Arial" w:hAnsi="Arial" w:cs="Arial"/>
          <w:noProof/>
          <w:sz w:val="24"/>
          <w:szCs w:val="24"/>
          <w:lang w:eastAsia="es-PE"/>
        </w:rPr>
        <w:tab/>
        <w:t>Las Pirias</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7.</w:t>
      </w:r>
      <w:r w:rsidRPr="003F3748">
        <w:rPr>
          <w:rFonts w:ascii="Arial" w:hAnsi="Arial" w:cs="Arial"/>
          <w:noProof/>
          <w:sz w:val="24"/>
          <w:szCs w:val="24"/>
          <w:lang w:eastAsia="es-PE"/>
        </w:rPr>
        <w:tab/>
        <w:t>Pomahuaca</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8.</w:t>
      </w:r>
      <w:r w:rsidRPr="003F3748">
        <w:rPr>
          <w:rFonts w:ascii="Arial" w:hAnsi="Arial" w:cs="Arial"/>
          <w:noProof/>
          <w:sz w:val="24"/>
          <w:szCs w:val="24"/>
          <w:lang w:eastAsia="es-PE"/>
        </w:rPr>
        <w:tab/>
        <w:t>Pucará</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9.</w:t>
      </w:r>
      <w:r w:rsidRPr="003F3748">
        <w:rPr>
          <w:rFonts w:ascii="Arial" w:hAnsi="Arial" w:cs="Arial"/>
          <w:noProof/>
          <w:sz w:val="24"/>
          <w:szCs w:val="24"/>
          <w:lang w:eastAsia="es-PE"/>
        </w:rPr>
        <w:tab/>
        <w:t>Sallique</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10.</w:t>
      </w:r>
      <w:r w:rsidRPr="003F3748">
        <w:rPr>
          <w:rFonts w:ascii="Arial" w:hAnsi="Arial" w:cs="Arial"/>
          <w:noProof/>
          <w:sz w:val="24"/>
          <w:szCs w:val="24"/>
          <w:lang w:eastAsia="es-PE"/>
        </w:rPr>
        <w:tab/>
        <w:t>San Felipe</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11.</w:t>
      </w:r>
      <w:r w:rsidRPr="003F3748">
        <w:rPr>
          <w:rFonts w:ascii="Arial" w:hAnsi="Arial" w:cs="Arial"/>
          <w:noProof/>
          <w:sz w:val="24"/>
          <w:szCs w:val="24"/>
          <w:lang w:eastAsia="es-PE"/>
        </w:rPr>
        <w:tab/>
        <w:t>San José del Alto</w:t>
      </w:r>
    </w:p>
    <w:p w:rsidR="004D4BA7" w:rsidRPr="003F3748" w:rsidRDefault="004D4BA7" w:rsidP="00136AD3">
      <w:pPr>
        <w:spacing w:after="0" w:line="240" w:lineRule="auto"/>
        <w:ind w:left="2127"/>
        <w:jc w:val="both"/>
        <w:rPr>
          <w:rFonts w:ascii="Arial" w:hAnsi="Arial" w:cs="Arial"/>
          <w:noProof/>
          <w:sz w:val="24"/>
          <w:szCs w:val="24"/>
          <w:lang w:eastAsia="es-PE"/>
        </w:rPr>
      </w:pPr>
      <w:r w:rsidRPr="003F3748">
        <w:rPr>
          <w:rFonts w:ascii="Arial" w:hAnsi="Arial" w:cs="Arial"/>
          <w:noProof/>
          <w:sz w:val="24"/>
          <w:szCs w:val="24"/>
          <w:lang w:eastAsia="es-PE"/>
        </w:rPr>
        <w:t>12.</w:t>
      </w:r>
      <w:r w:rsidRPr="003F3748">
        <w:rPr>
          <w:rFonts w:ascii="Arial" w:hAnsi="Arial" w:cs="Arial"/>
          <w:noProof/>
          <w:sz w:val="24"/>
          <w:szCs w:val="24"/>
          <w:lang w:eastAsia="es-PE"/>
        </w:rPr>
        <w:tab/>
        <w:t>Santa Rosa</w:t>
      </w:r>
    </w:p>
    <w:p w:rsidR="00136AD3" w:rsidRDefault="00136AD3" w:rsidP="004D4BA7">
      <w:pPr>
        <w:spacing w:after="0" w:line="240" w:lineRule="auto"/>
        <w:jc w:val="both"/>
        <w:rPr>
          <w:rFonts w:ascii="Arial" w:hAnsi="Arial" w:cs="Arial"/>
          <w:noProof/>
          <w:sz w:val="24"/>
          <w:szCs w:val="24"/>
          <w:lang w:eastAsia="es-PE"/>
        </w:rPr>
      </w:pPr>
    </w:p>
    <w:p w:rsidR="004D4BA7" w:rsidRPr="003F3748" w:rsidRDefault="00136AD3" w:rsidP="00136AD3">
      <w:pPr>
        <w:spacing w:after="0" w:line="240" w:lineRule="auto"/>
        <w:ind w:left="708" w:firstLine="708"/>
        <w:jc w:val="both"/>
        <w:rPr>
          <w:rFonts w:ascii="Arial" w:hAnsi="Arial" w:cs="Arial"/>
          <w:noProof/>
          <w:sz w:val="24"/>
          <w:szCs w:val="24"/>
          <w:lang w:eastAsia="es-PE"/>
        </w:rPr>
      </w:pPr>
      <w:r>
        <w:rPr>
          <w:rFonts w:ascii="Arial" w:hAnsi="Arial" w:cs="Arial"/>
          <w:noProof/>
          <w:sz w:val="24"/>
          <w:szCs w:val="24"/>
          <w:lang w:eastAsia="es-PE"/>
        </w:rPr>
        <w:tab/>
      </w:r>
      <w:r w:rsidR="004D4BA7" w:rsidRPr="003F3748">
        <w:rPr>
          <w:rFonts w:ascii="Arial" w:hAnsi="Arial" w:cs="Arial"/>
          <w:noProof/>
          <w:sz w:val="24"/>
          <w:szCs w:val="24"/>
          <w:lang w:eastAsia="es-PE"/>
        </w:rPr>
        <w:t xml:space="preserve">La capital de esta provincia es la ciudad de Jaén de Bracamoros. </w:t>
      </w:r>
    </w:p>
    <w:p w:rsidR="004D4BA7" w:rsidRPr="003F3748" w:rsidRDefault="004D4BA7" w:rsidP="00136AD3">
      <w:pPr>
        <w:spacing w:after="0" w:line="240" w:lineRule="auto"/>
        <w:ind w:left="1416" w:firstLine="708"/>
        <w:jc w:val="both"/>
        <w:rPr>
          <w:rFonts w:ascii="Arial" w:hAnsi="Arial" w:cs="Arial"/>
          <w:noProof/>
          <w:sz w:val="24"/>
          <w:szCs w:val="24"/>
          <w:lang w:eastAsia="es-PE"/>
        </w:rPr>
      </w:pPr>
      <w:r w:rsidRPr="003F3748">
        <w:rPr>
          <w:rFonts w:ascii="Arial" w:hAnsi="Arial" w:cs="Arial"/>
          <w:noProof/>
          <w:sz w:val="24"/>
          <w:szCs w:val="24"/>
          <w:lang w:eastAsia="es-PE"/>
        </w:rPr>
        <w:t>Período 2019-2022</w:t>
      </w:r>
    </w:p>
    <w:p w:rsidR="00136AD3" w:rsidRDefault="00136AD3" w:rsidP="004D4BA7">
      <w:pPr>
        <w:spacing w:after="0" w:line="240" w:lineRule="auto"/>
        <w:jc w:val="both"/>
        <w:rPr>
          <w:rFonts w:ascii="Arial" w:hAnsi="Arial" w:cs="Arial"/>
          <w:noProof/>
          <w:sz w:val="24"/>
          <w:szCs w:val="24"/>
          <w:lang w:eastAsia="es-PE"/>
        </w:rPr>
      </w:pPr>
    </w:p>
    <w:p w:rsidR="004D4BA7" w:rsidRPr="003F3748" w:rsidRDefault="004D4BA7" w:rsidP="00136AD3">
      <w:pPr>
        <w:spacing w:after="0" w:line="240" w:lineRule="auto"/>
        <w:ind w:left="1416" w:firstLine="708"/>
        <w:jc w:val="both"/>
        <w:rPr>
          <w:rFonts w:ascii="Arial" w:hAnsi="Arial" w:cs="Arial"/>
          <w:noProof/>
          <w:sz w:val="24"/>
          <w:szCs w:val="24"/>
          <w:lang w:eastAsia="es-PE"/>
        </w:rPr>
      </w:pPr>
      <w:r w:rsidRPr="003F3748">
        <w:rPr>
          <w:rFonts w:ascii="Arial" w:hAnsi="Arial" w:cs="Arial"/>
          <w:noProof/>
          <w:sz w:val="24"/>
          <w:szCs w:val="24"/>
          <w:lang w:eastAsia="es-PE"/>
        </w:rPr>
        <w:t>Gobierno Regional de Cajamarca</w:t>
      </w:r>
    </w:p>
    <w:p w:rsidR="004D4BA7" w:rsidRPr="003F3748" w:rsidRDefault="004D4BA7" w:rsidP="004D4BA7">
      <w:pPr>
        <w:spacing w:after="0" w:line="240" w:lineRule="auto"/>
        <w:jc w:val="both"/>
        <w:rPr>
          <w:rFonts w:ascii="Arial" w:hAnsi="Arial" w:cs="Arial"/>
          <w:noProof/>
          <w:sz w:val="24"/>
          <w:szCs w:val="24"/>
          <w:lang w:eastAsia="es-PE"/>
        </w:rPr>
      </w:pPr>
      <w:r w:rsidRPr="003F3748">
        <w:rPr>
          <w:rFonts w:ascii="Arial" w:hAnsi="Arial" w:cs="Arial"/>
          <w:noProof/>
          <w:sz w:val="24"/>
          <w:szCs w:val="24"/>
          <w:lang w:eastAsia="es-PE"/>
        </w:rPr>
        <w:t xml:space="preserve">       </w:t>
      </w:r>
      <w:r w:rsidR="00136AD3">
        <w:rPr>
          <w:rFonts w:ascii="Arial" w:hAnsi="Arial" w:cs="Arial"/>
          <w:noProof/>
          <w:sz w:val="24"/>
          <w:szCs w:val="24"/>
          <w:lang w:eastAsia="es-PE"/>
        </w:rPr>
        <w:tab/>
      </w:r>
      <w:r w:rsidR="00136AD3">
        <w:rPr>
          <w:rFonts w:ascii="Arial" w:hAnsi="Arial" w:cs="Arial"/>
          <w:noProof/>
          <w:sz w:val="24"/>
          <w:szCs w:val="24"/>
          <w:lang w:eastAsia="es-PE"/>
        </w:rPr>
        <w:tab/>
      </w:r>
      <w:r w:rsidR="00136AD3">
        <w:rPr>
          <w:rFonts w:ascii="Arial" w:hAnsi="Arial" w:cs="Arial"/>
          <w:noProof/>
          <w:sz w:val="24"/>
          <w:szCs w:val="24"/>
          <w:lang w:eastAsia="es-PE"/>
        </w:rPr>
        <w:tab/>
      </w:r>
      <w:r w:rsidRPr="003F3748">
        <w:rPr>
          <w:rFonts w:ascii="Arial" w:hAnsi="Arial" w:cs="Arial"/>
          <w:noProof/>
          <w:sz w:val="24"/>
          <w:szCs w:val="24"/>
          <w:lang w:eastAsia="es-PE"/>
        </w:rPr>
        <w:t>Ing. Mesías Antonio Guevara Amasifuen</w:t>
      </w:r>
      <w:r w:rsidR="00136AD3">
        <w:rPr>
          <w:rFonts w:ascii="Arial" w:hAnsi="Arial" w:cs="Arial"/>
          <w:noProof/>
          <w:sz w:val="24"/>
          <w:szCs w:val="24"/>
          <w:lang w:eastAsia="es-PE"/>
        </w:rPr>
        <w:t xml:space="preserve"> (Gobernador Regional)</w:t>
      </w:r>
    </w:p>
    <w:p w:rsidR="00136AD3" w:rsidRDefault="00136AD3" w:rsidP="004D4BA7">
      <w:pPr>
        <w:spacing w:after="0" w:line="240" w:lineRule="auto"/>
        <w:jc w:val="both"/>
        <w:rPr>
          <w:rFonts w:ascii="Arial" w:hAnsi="Arial" w:cs="Arial"/>
          <w:noProof/>
          <w:sz w:val="24"/>
          <w:szCs w:val="24"/>
          <w:lang w:eastAsia="es-PE"/>
        </w:rPr>
      </w:pPr>
    </w:p>
    <w:p w:rsidR="004D4BA7" w:rsidRPr="003F3748" w:rsidRDefault="004D4BA7" w:rsidP="00136AD3">
      <w:pPr>
        <w:spacing w:after="0" w:line="240" w:lineRule="auto"/>
        <w:ind w:left="1416" w:firstLine="708"/>
        <w:jc w:val="both"/>
        <w:rPr>
          <w:rFonts w:ascii="Arial" w:hAnsi="Arial" w:cs="Arial"/>
          <w:noProof/>
          <w:sz w:val="24"/>
          <w:szCs w:val="24"/>
          <w:lang w:eastAsia="es-PE"/>
        </w:rPr>
      </w:pPr>
      <w:r w:rsidRPr="003F3748">
        <w:rPr>
          <w:rFonts w:ascii="Arial" w:hAnsi="Arial" w:cs="Arial"/>
          <w:noProof/>
          <w:sz w:val="24"/>
          <w:szCs w:val="24"/>
          <w:lang w:eastAsia="es-PE"/>
        </w:rPr>
        <w:t>Municipalidad Provincial de Jaén</w:t>
      </w:r>
    </w:p>
    <w:p w:rsidR="004E27B6" w:rsidRPr="003F3748" w:rsidRDefault="004D4BA7" w:rsidP="00136AD3">
      <w:pPr>
        <w:spacing w:after="0" w:line="240" w:lineRule="auto"/>
        <w:ind w:left="1416" w:firstLine="708"/>
        <w:jc w:val="both"/>
        <w:rPr>
          <w:rFonts w:ascii="Arial" w:hAnsi="Arial" w:cs="Arial"/>
          <w:sz w:val="24"/>
          <w:szCs w:val="24"/>
        </w:rPr>
      </w:pPr>
      <w:r w:rsidRPr="003F3748">
        <w:rPr>
          <w:rFonts w:ascii="Arial" w:hAnsi="Arial" w:cs="Arial"/>
          <w:noProof/>
          <w:sz w:val="24"/>
          <w:szCs w:val="24"/>
          <w:lang w:eastAsia="es-PE"/>
        </w:rPr>
        <w:t>Ing. Francisco Delgado Rivera</w:t>
      </w:r>
      <w:r w:rsidR="00136AD3">
        <w:rPr>
          <w:rFonts w:ascii="Arial" w:hAnsi="Arial" w:cs="Arial"/>
          <w:noProof/>
          <w:sz w:val="24"/>
          <w:szCs w:val="24"/>
          <w:lang w:eastAsia="es-PE"/>
        </w:rPr>
        <w:t xml:space="preserve"> (Alcalde)</w:t>
      </w:r>
      <w:r w:rsidRPr="003F3748">
        <w:rPr>
          <w:rFonts w:ascii="Arial" w:hAnsi="Arial" w:cs="Arial"/>
          <w:noProof/>
          <w:sz w:val="24"/>
          <w:szCs w:val="24"/>
          <w:lang w:eastAsia="es-PE"/>
        </w:rPr>
        <w:t xml:space="preserve"> </w:t>
      </w:r>
      <w:r w:rsidR="00D669F1" w:rsidRPr="003F3748">
        <w:rPr>
          <w:rFonts w:ascii="Arial" w:hAnsi="Arial" w:cs="Arial"/>
          <w:sz w:val="24"/>
        </w:rPr>
        <w:t xml:space="preserve"> </w:t>
      </w:r>
    </w:p>
    <w:p w:rsidR="004E27B6" w:rsidRPr="004E27B6" w:rsidRDefault="004E27B6" w:rsidP="007D4338">
      <w:pPr>
        <w:spacing w:after="0" w:line="240" w:lineRule="auto"/>
        <w:ind w:firstLine="567"/>
        <w:jc w:val="both"/>
        <w:rPr>
          <w:rFonts w:ascii="Arial" w:hAnsi="Arial" w:cs="Arial"/>
          <w:sz w:val="24"/>
        </w:rPr>
      </w:pPr>
    </w:p>
    <w:p w:rsidR="00DA2B43" w:rsidRPr="007D4338" w:rsidRDefault="001D69B8" w:rsidP="007D4338">
      <w:pPr>
        <w:spacing w:after="0" w:line="240" w:lineRule="auto"/>
        <w:ind w:firstLine="567"/>
        <w:jc w:val="both"/>
        <w:rPr>
          <w:rFonts w:ascii="Arial" w:hAnsi="Arial" w:cs="Arial"/>
          <w:b/>
          <w:sz w:val="24"/>
        </w:rPr>
      </w:pPr>
      <w:r>
        <w:rPr>
          <w:rFonts w:ascii="Arial" w:hAnsi="Arial" w:cs="Arial"/>
          <w:b/>
          <w:sz w:val="24"/>
        </w:rPr>
        <w:t>B</w:t>
      </w:r>
      <w:r w:rsidR="007D4338">
        <w:rPr>
          <w:rFonts w:ascii="Arial" w:hAnsi="Arial" w:cs="Arial"/>
          <w:b/>
          <w:sz w:val="24"/>
        </w:rPr>
        <w:t>.</w:t>
      </w:r>
      <w:r w:rsidR="007D4338">
        <w:rPr>
          <w:rFonts w:ascii="Arial" w:hAnsi="Arial" w:cs="Arial"/>
          <w:b/>
          <w:sz w:val="24"/>
        </w:rPr>
        <w:tab/>
      </w:r>
      <w:r w:rsidR="00285CA9" w:rsidRPr="007D4338">
        <w:rPr>
          <w:rFonts w:ascii="Arial" w:hAnsi="Arial" w:cs="Arial"/>
          <w:b/>
          <w:sz w:val="24"/>
          <w:u w:val="single"/>
        </w:rPr>
        <w:t>SITUACION ACTUAL DE LA SEGURIDAD CIUDADANA</w:t>
      </w:r>
    </w:p>
    <w:p w:rsidR="004061DF" w:rsidRPr="00136AD3" w:rsidRDefault="007A62EF" w:rsidP="007D4338">
      <w:pPr>
        <w:spacing w:after="0" w:line="240" w:lineRule="auto"/>
        <w:ind w:left="1416"/>
        <w:jc w:val="both"/>
        <w:rPr>
          <w:rFonts w:ascii="Arial" w:hAnsi="Arial" w:cs="Arial"/>
          <w:sz w:val="24"/>
          <w:szCs w:val="24"/>
          <w:lang w:val="es-ES_tradnl"/>
        </w:rPr>
      </w:pPr>
      <w:r w:rsidRPr="00136AD3">
        <w:rPr>
          <w:rFonts w:ascii="Arial" w:hAnsi="Arial" w:cs="Arial"/>
          <w:sz w:val="24"/>
          <w:szCs w:val="24"/>
        </w:rPr>
        <w:t>La Provincia</w:t>
      </w:r>
      <w:r w:rsidR="00B612A7" w:rsidRPr="00136AD3">
        <w:rPr>
          <w:rFonts w:ascii="Arial" w:hAnsi="Arial" w:cs="Arial"/>
          <w:sz w:val="24"/>
          <w:szCs w:val="24"/>
        </w:rPr>
        <w:t xml:space="preserve"> de Jaén, cuenta con una población estimada </w:t>
      </w:r>
      <w:r w:rsidR="004061DF" w:rsidRPr="00136AD3">
        <w:rPr>
          <w:rFonts w:ascii="Arial" w:hAnsi="Arial" w:cs="Arial"/>
          <w:sz w:val="24"/>
          <w:szCs w:val="24"/>
        </w:rPr>
        <w:t xml:space="preserve">al presente año de </w:t>
      </w:r>
      <w:r w:rsidRPr="00136AD3">
        <w:rPr>
          <w:rFonts w:ascii="Arial" w:hAnsi="Arial" w:cs="Arial"/>
          <w:b/>
          <w:color w:val="222222"/>
          <w:sz w:val="24"/>
          <w:szCs w:val="24"/>
          <w:shd w:val="clear" w:color="auto" w:fill="FFFFFF"/>
        </w:rPr>
        <w:t>198.354 habitantes</w:t>
      </w:r>
      <w:r w:rsidR="00B612A7" w:rsidRPr="00136AD3">
        <w:rPr>
          <w:rFonts w:ascii="Arial" w:hAnsi="Arial" w:cs="Arial"/>
          <w:sz w:val="24"/>
          <w:szCs w:val="24"/>
          <w:lang w:val="es-ES_tradnl"/>
        </w:rPr>
        <w:t>, políticamente</w:t>
      </w:r>
      <w:r w:rsidR="004061DF" w:rsidRPr="00136AD3">
        <w:rPr>
          <w:rFonts w:ascii="Arial" w:hAnsi="Arial" w:cs="Arial"/>
          <w:sz w:val="24"/>
          <w:szCs w:val="24"/>
          <w:lang w:val="es-ES_tradnl"/>
        </w:rPr>
        <w:t xml:space="preserve"> </w:t>
      </w:r>
      <w:r w:rsidR="00B612A7" w:rsidRPr="00136AD3">
        <w:rPr>
          <w:rFonts w:ascii="Arial" w:hAnsi="Arial" w:cs="Arial"/>
          <w:sz w:val="24"/>
          <w:szCs w:val="24"/>
          <w:lang w:val="es-ES_tradnl"/>
        </w:rPr>
        <w:t>la conforman</w:t>
      </w:r>
      <w:r w:rsidRPr="00136AD3">
        <w:rPr>
          <w:rFonts w:ascii="Arial" w:hAnsi="Arial" w:cs="Arial"/>
          <w:sz w:val="24"/>
          <w:szCs w:val="24"/>
          <w:lang w:val="es-ES_tradnl"/>
        </w:rPr>
        <w:t xml:space="preserve"> doce (12</w:t>
      </w:r>
      <w:r w:rsidR="00B612A7" w:rsidRPr="00136AD3">
        <w:rPr>
          <w:rFonts w:ascii="Arial" w:hAnsi="Arial" w:cs="Arial"/>
          <w:sz w:val="24"/>
          <w:szCs w:val="24"/>
          <w:lang w:val="es-ES_tradnl"/>
        </w:rPr>
        <w:t xml:space="preserve">) </w:t>
      </w:r>
      <w:r w:rsidRPr="00136AD3">
        <w:rPr>
          <w:rFonts w:ascii="Arial" w:hAnsi="Arial" w:cs="Arial"/>
          <w:sz w:val="24"/>
          <w:szCs w:val="24"/>
          <w:lang w:val="es-ES_tradnl"/>
        </w:rPr>
        <w:t xml:space="preserve"> distritos</w:t>
      </w:r>
      <w:r w:rsidR="004061DF" w:rsidRPr="00136AD3">
        <w:rPr>
          <w:rFonts w:ascii="Arial" w:hAnsi="Arial" w:cs="Arial"/>
          <w:sz w:val="24"/>
          <w:szCs w:val="24"/>
          <w:lang w:val="es-ES_tradnl"/>
        </w:rPr>
        <w:t>,</w:t>
      </w:r>
      <w:r w:rsidR="00B14523" w:rsidRPr="00136AD3">
        <w:rPr>
          <w:rFonts w:ascii="Arial" w:hAnsi="Arial" w:cs="Arial"/>
          <w:sz w:val="24"/>
          <w:szCs w:val="24"/>
          <w:lang w:val="es-ES_tradnl"/>
        </w:rPr>
        <w:t xml:space="preserve"> nuestra </w:t>
      </w:r>
      <w:r w:rsidR="004061DF" w:rsidRPr="00136AD3">
        <w:rPr>
          <w:rFonts w:ascii="Arial" w:hAnsi="Arial" w:cs="Arial"/>
          <w:sz w:val="24"/>
          <w:szCs w:val="24"/>
          <w:lang w:val="es-ES_tradnl"/>
        </w:rPr>
        <w:t xml:space="preserve">ciudad </w:t>
      </w:r>
      <w:r w:rsidR="00B612A7" w:rsidRPr="00136AD3">
        <w:rPr>
          <w:rFonts w:ascii="Arial" w:hAnsi="Arial" w:cs="Arial"/>
          <w:sz w:val="24"/>
          <w:szCs w:val="24"/>
          <w:lang w:val="es-ES_tradnl"/>
        </w:rPr>
        <w:t>se encuentra en constante crecimiento y por ende aumenta la ola delincuencial.</w:t>
      </w:r>
    </w:p>
    <w:p w:rsidR="00B14523" w:rsidRPr="00136AD3" w:rsidRDefault="00B14523" w:rsidP="007D4338">
      <w:pPr>
        <w:pStyle w:val="Prrafodelista"/>
        <w:spacing w:after="0" w:line="240" w:lineRule="auto"/>
        <w:ind w:left="567"/>
        <w:jc w:val="both"/>
        <w:rPr>
          <w:rFonts w:ascii="Arial" w:hAnsi="Arial" w:cs="Arial"/>
          <w:sz w:val="24"/>
          <w:szCs w:val="24"/>
          <w:lang w:val="es-ES_tradnl"/>
        </w:rPr>
      </w:pPr>
    </w:p>
    <w:p w:rsidR="004061DF" w:rsidRPr="00136AD3" w:rsidRDefault="00B612A7" w:rsidP="007D4338">
      <w:pPr>
        <w:pStyle w:val="Prrafodelista"/>
        <w:spacing w:after="0" w:line="240" w:lineRule="auto"/>
        <w:ind w:left="1416" w:firstLine="3"/>
        <w:jc w:val="both"/>
        <w:rPr>
          <w:rFonts w:ascii="Arial" w:hAnsi="Arial" w:cs="Arial"/>
          <w:sz w:val="24"/>
          <w:szCs w:val="24"/>
        </w:rPr>
      </w:pPr>
      <w:r w:rsidRPr="00136AD3">
        <w:rPr>
          <w:rFonts w:ascii="Arial" w:hAnsi="Arial" w:cs="Arial"/>
          <w:sz w:val="24"/>
          <w:szCs w:val="24"/>
        </w:rPr>
        <w:t xml:space="preserve">Es una zona estratégicamente y netamente comercial por su movimiento </w:t>
      </w:r>
      <w:r w:rsidR="00D3392B" w:rsidRPr="00136AD3">
        <w:rPr>
          <w:rFonts w:ascii="Arial" w:hAnsi="Arial" w:cs="Arial"/>
          <w:sz w:val="24"/>
          <w:szCs w:val="24"/>
        </w:rPr>
        <w:t>de venta</w:t>
      </w:r>
      <w:r w:rsidRPr="00136AD3">
        <w:rPr>
          <w:rFonts w:ascii="Arial" w:hAnsi="Arial" w:cs="Arial"/>
          <w:sz w:val="24"/>
          <w:szCs w:val="24"/>
        </w:rPr>
        <w:t xml:space="preserve"> de </w:t>
      </w:r>
      <w:hyperlink r:id="rId35" w:tooltip="Arroz" w:history="1">
        <w:r w:rsidRPr="00136AD3">
          <w:rPr>
            <w:rFonts w:ascii="Arial" w:hAnsi="Arial" w:cs="Arial"/>
            <w:sz w:val="24"/>
            <w:szCs w:val="24"/>
          </w:rPr>
          <w:t>arroz</w:t>
        </w:r>
      </w:hyperlink>
      <w:r w:rsidRPr="00136AD3">
        <w:rPr>
          <w:rFonts w:ascii="Arial" w:hAnsi="Arial" w:cs="Arial"/>
          <w:sz w:val="24"/>
          <w:szCs w:val="24"/>
        </w:rPr>
        <w:t> y </w:t>
      </w:r>
      <w:hyperlink r:id="rId36" w:tooltip="Café" w:history="1">
        <w:r w:rsidRPr="00136AD3">
          <w:rPr>
            <w:rFonts w:ascii="Arial" w:hAnsi="Arial" w:cs="Arial"/>
            <w:sz w:val="24"/>
            <w:szCs w:val="24"/>
          </w:rPr>
          <w:t>café</w:t>
        </w:r>
      </w:hyperlink>
      <w:r w:rsidR="007B1595" w:rsidRPr="00136AD3">
        <w:rPr>
          <w:rFonts w:ascii="Arial" w:hAnsi="Arial" w:cs="Arial"/>
          <w:sz w:val="24"/>
          <w:szCs w:val="24"/>
        </w:rPr>
        <w:t>;</w:t>
      </w:r>
      <w:r w:rsidRPr="00136AD3">
        <w:rPr>
          <w:rFonts w:ascii="Arial" w:hAnsi="Arial" w:cs="Arial"/>
          <w:sz w:val="24"/>
          <w:szCs w:val="24"/>
        </w:rPr>
        <w:t xml:space="preserve"> productos principalmente producidos en sus alrededores. Aunque Jaén es una ciudad grande en extensión horizontal</w:t>
      </w:r>
      <w:r w:rsidR="007B1595" w:rsidRPr="00136AD3">
        <w:rPr>
          <w:rFonts w:ascii="Arial" w:hAnsi="Arial" w:cs="Arial"/>
          <w:sz w:val="24"/>
          <w:szCs w:val="24"/>
        </w:rPr>
        <w:t>,</w:t>
      </w:r>
      <w:r w:rsidRPr="00136AD3">
        <w:rPr>
          <w:rFonts w:ascii="Arial" w:hAnsi="Arial" w:cs="Arial"/>
          <w:sz w:val="24"/>
          <w:szCs w:val="24"/>
        </w:rPr>
        <w:t xml:space="preserve"> (crece más en forma vertical con edificios), se trata de una pujante, moderna y progresista ciudad y</w:t>
      </w:r>
      <w:r w:rsidR="007B1595" w:rsidRPr="00136AD3">
        <w:rPr>
          <w:rFonts w:ascii="Arial" w:hAnsi="Arial" w:cs="Arial"/>
          <w:sz w:val="24"/>
          <w:szCs w:val="24"/>
        </w:rPr>
        <w:t xml:space="preserve"> un</w:t>
      </w:r>
      <w:r w:rsidRPr="00136AD3">
        <w:rPr>
          <w:rFonts w:ascii="Arial" w:hAnsi="Arial" w:cs="Arial"/>
          <w:sz w:val="24"/>
          <w:szCs w:val="24"/>
        </w:rPr>
        <w:t> </w:t>
      </w:r>
      <w:r w:rsidRPr="00136AD3">
        <w:rPr>
          <w:rFonts w:ascii="Arial" w:hAnsi="Arial" w:cs="Arial"/>
          <w:bCs/>
          <w:sz w:val="24"/>
          <w:szCs w:val="24"/>
        </w:rPr>
        <w:t>centro agrícola</w:t>
      </w:r>
      <w:r w:rsidRPr="00136AD3">
        <w:rPr>
          <w:rFonts w:ascii="Arial" w:hAnsi="Arial" w:cs="Arial"/>
          <w:sz w:val="24"/>
          <w:szCs w:val="24"/>
        </w:rPr>
        <w:t> de la selva alta</w:t>
      </w:r>
      <w:r w:rsidR="007B1595" w:rsidRPr="00136AD3">
        <w:rPr>
          <w:rFonts w:ascii="Arial" w:hAnsi="Arial" w:cs="Arial"/>
          <w:sz w:val="24"/>
          <w:szCs w:val="24"/>
        </w:rPr>
        <w:t>, ubicada</w:t>
      </w:r>
      <w:r w:rsidRPr="00136AD3">
        <w:rPr>
          <w:rFonts w:ascii="Arial" w:hAnsi="Arial" w:cs="Arial"/>
          <w:sz w:val="24"/>
          <w:szCs w:val="24"/>
        </w:rPr>
        <w:t xml:space="preserve"> en el </w:t>
      </w:r>
      <w:proofErr w:type="spellStart"/>
      <w:r w:rsidRPr="00136AD3">
        <w:rPr>
          <w:rFonts w:ascii="Arial" w:hAnsi="Arial" w:cs="Arial"/>
          <w:sz w:val="24"/>
          <w:szCs w:val="24"/>
        </w:rPr>
        <w:t>nor</w:t>
      </w:r>
      <w:proofErr w:type="spellEnd"/>
      <w:r w:rsidRPr="00136AD3">
        <w:rPr>
          <w:rFonts w:ascii="Arial" w:hAnsi="Arial" w:cs="Arial"/>
          <w:sz w:val="24"/>
          <w:szCs w:val="24"/>
        </w:rPr>
        <w:t xml:space="preserve"> oriente peruano. </w:t>
      </w:r>
      <w:r w:rsidR="004061DF" w:rsidRPr="00136AD3">
        <w:rPr>
          <w:rFonts w:ascii="Arial" w:hAnsi="Arial" w:cs="Arial"/>
          <w:sz w:val="24"/>
          <w:szCs w:val="24"/>
        </w:rPr>
        <w:t>Cuenta con un</w:t>
      </w:r>
      <w:r w:rsidRPr="00136AD3">
        <w:rPr>
          <w:rFonts w:ascii="Arial" w:hAnsi="Arial" w:cs="Arial"/>
          <w:sz w:val="24"/>
          <w:szCs w:val="24"/>
        </w:rPr>
        <w:t> </w:t>
      </w:r>
      <w:r w:rsidRPr="00136AD3">
        <w:rPr>
          <w:rFonts w:ascii="Arial" w:hAnsi="Arial" w:cs="Arial"/>
          <w:bCs/>
          <w:sz w:val="24"/>
          <w:szCs w:val="24"/>
        </w:rPr>
        <w:t>aeropuerto</w:t>
      </w:r>
      <w:r w:rsidRPr="00136AD3">
        <w:rPr>
          <w:rFonts w:ascii="Arial" w:hAnsi="Arial" w:cs="Arial"/>
          <w:sz w:val="24"/>
          <w:szCs w:val="24"/>
        </w:rPr>
        <w:t xml:space="preserve"> ubicado en la localidad de </w:t>
      </w:r>
      <w:proofErr w:type="spellStart"/>
      <w:r w:rsidRPr="00136AD3">
        <w:rPr>
          <w:rFonts w:ascii="Arial" w:hAnsi="Arial" w:cs="Arial"/>
          <w:sz w:val="24"/>
          <w:szCs w:val="24"/>
        </w:rPr>
        <w:t>Shumba</w:t>
      </w:r>
      <w:proofErr w:type="spellEnd"/>
      <w:r w:rsidR="007B1595" w:rsidRPr="00136AD3">
        <w:rPr>
          <w:rFonts w:ascii="Arial" w:hAnsi="Arial" w:cs="Arial"/>
          <w:sz w:val="24"/>
          <w:szCs w:val="24"/>
        </w:rPr>
        <w:t>,</w:t>
      </w:r>
      <w:r w:rsidRPr="00136AD3">
        <w:rPr>
          <w:rFonts w:ascii="Arial" w:hAnsi="Arial" w:cs="Arial"/>
          <w:sz w:val="24"/>
          <w:szCs w:val="24"/>
        </w:rPr>
        <w:t xml:space="preserve"> a 10 minutos de la ciudad, </w:t>
      </w:r>
      <w:r w:rsidR="004061DF" w:rsidRPr="00136AD3">
        <w:rPr>
          <w:rFonts w:ascii="Arial" w:hAnsi="Arial" w:cs="Arial"/>
          <w:sz w:val="24"/>
          <w:szCs w:val="24"/>
        </w:rPr>
        <w:t>que permite</w:t>
      </w:r>
      <w:r w:rsidRPr="00136AD3">
        <w:rPr>
          <w:rFonts w:ascii="Arial" w:hAnsi="Arial" w:cs="Arial"/>
          <w:sz w:val="24"/>
          <w:szCs w:val="24"/>
        </w:rPr>
        <w:t xml:space="preserve"> conectar por vía aérea</w:t>
      </w:r>
      <w:r w:rsidR="007B1595" w:rsidRPr="00136AD3">
        <w:rPr>
          <w:rFonts w:ascii="Arial" w:hAnsi="Arial" w:cs="Arial"/>
          <w:sz w:val="24"/>
          <w:szCs w:val="24"/>
        </w:rPr>
        <w:t>,</w:t>
      </w:r>
      <w:r w:rsidRPr="00136AD3">
        <w:rPr>
          <w:rFonts w:ascii="Arial" w:hAnsi="Arial" w:cs="Arial"/>
          <w:sz w:val="24"/>
          <w:szCs w:val="24"/>
        </w:rPr>
        <w:t xml:space="preserve"> con </w:t>
      </w:r>
      <w:hyperlink r:id="rId37" w:tooltip="Chiclayo" w:history="1">
        <w:r w:rsidRPr="00136AD3">
          <w:rPr>
            <w:rFonts w:ascii="Arial" w:hAnsi="Arial" w:cs="Arial"/>
            <w:sz w:val="24"/>
            <w:szCs w:val="24"/>
          </w:rPr>
          <w:t>Chiclayo</w:t>
        </w:r>
      </w:hyperlink>
      <w:r w:rsidR="004061DF" w:rsidRPr="00136AD3">
        <w:rPr>
          <w:rFonts w:ascii="Arial" w:hAnsi="Arial" w:cs="Arial"/>
          <w:sz w:val="24"/>
          <w:szCs w:val="24"/>
        </w:rPr>
        <w:t>,</w:t>
      </w:r>
      <w:r w:rsidRPr="00136AD3">
        <w:rPr>
          <w:rFonts w:ascii="Arial" w:hAnsi="Arial" w:cs="Arial"/>
          <w:sz w:val="24"/>
          <w:szCs w:val="24"/>
        </w:rPr>
        <w:t xml:space="preserve"> Lima y otras ciudades del país. Asimismo </w:t>
      </w:r>
      <w:r w:rsidR="004061DF" w:rsidRPr="00136AD3">
        <w:rPr>
          <w:rFonts w:ascii="Arial" w:hAnsi="Arial" w:cs="Arial"/>
          <w:sz w:val="24"/>
          <w:szCs w:val="24"/>
        </w:rPr>
        <w:t xml:space="preserve">hace </w:t>
      </w:r>
      <w:r w:rsidR="00E02DC3" w:rsidRPr="00136AD3">
        <w:rPr>
          <w:rFonts w:ascii="Arial" w:hAnsi="Arial" w:cs="Arial"/>
          <w:sz w:val="24"/>
          <w:szCs w:val="24"/>
        </w:rPr>
        <w:t>dos</w:t>
      </w:r>
      <w:r w:rsidR="004061DF" w:rsidRPr="00136AD3">
        <w:rPr>
          <w:rFonts w:ascii="Arial" w:hAnsi="Arial" w:cs="Arial"/>
          <w:sz w:val="24"/>
          <w:szCs w:val="24"/>
        </w:rPr>
        <w:t xml:space="preserve"> año</w:t>
      </w:r>
      <w:r w:rsidR="00E02DC3" w:rsidRPr="00136AD3">
        <w:rPr>
          <w:rFonts w:ascii="Arial" w:hAnsi="Arial" w:cs="Arial"/>
          <w:sz w:val="24"/>
          <w:szCs w:val="24"/>
        </w:rPr>
        <w:t>s</w:t>
      </w:r>
      <w:r w:rsidR="004061DF" w:rsidRPr="00136AD3">
        <w:rPr>
          <w:rFonts w:ascii="Arial" w:hAnsi="Arial" w:cs="Arial"/>
          <w:sz w:val="24"/>
          <w:szCs w:val="24"/>
        </w:rPr>
        <w:t xml:space="preserve"> cuenta con </w:t>
      </w:r>
      <w:r w:rsidRPr="00136AD3">
        <w:rPr>
          <w:rFonts w:ascii="Arial" w:hAnsi="Arial" w:cs="Arial"/>
          <w:sz w:val="24"/>
          <w:szCs w:val="24"/>
        </w:rPr>
        <w:t>un gran centro comercial</w:t>
      </w:r>
      <w:r w:rsidR="007B1595" w:rsidRPr="00136AD3">
        <w:rPr>
          <w:rFonts w:ascii="Arial" w:hAnsi="Arial" w:cs="Arial"/>
          <w:sz w:val="24"/>
          <w:szCs w:val="24"/>
        </w:rPr>
        <w:t xml:space="preserve"> (</w:t>
      </w:r>
      <w:proofErr w:type="spellStart"/>
      <w:r w:rsidR="007B1595" w:rsidRPr="00136AD3">
        <w:rPr>
          <w:rFonts w:ascii="Arial" w:hAnsi="Arial" w:cs="Arial"/>
          <w:sz w:val="24"/>
          <w:szCs w:val="24"/>
        </w:rPr>
        <w:t>Mall</w:t>
      </w:r>
      <w:proofErr w:type="spellEnd"/>
      <w:r w:rsidR="007B1595" w:rsidRPr="00136AD3">
        <w:rPr>
          <w:rFonts w:ascii="Arial" w:hAnsi="Arial" w:cs="Arial"/>
          <w:sz w:val="24"/>
          <w:szCs w:val="24"/>
        </w:rPr>
        <w:t xml:space="preserve"> Mega Plaza)</w:t>
      </w:r>
      <w:r w:rsidRPr="00136AD3">
        <w:rPr>
          <w:rFonts w:ascii="Arial" w:hAnsi="Arial" w:cs="Arial"/>
          <w:sz w:val="24"/>
          <w:szCs w:val="24"/>
        </w:rPr>
        <w:t xml:space="preserve">, permitiendo </w:t>
      </w:r>
      <w:r w:rsidR="007B1595" w:rsidRPr="00136AD3">
        <w:rPr>
          <w:rFonts w:ascii="Arial" w:hAnsi="Arial" w:cs="Arial"/>
          <w:sz w:val="24"/>
          <w:szCs w:val="24"/>
        </w:rPr>
        <w:t>un gran</w:t>
      </w:r>
      <w:r w:rsidRPr="00136AD3">
        <w:rPr>
          <w:rFonts w:ascii="Arial" w:hAnsi="Arial" w:cs="Arial"/>
          <w:sz w:val="24"/>
          <w:szCs w:val="24"/>
        </w:rPr>
        <w:t xml:space="preserve"> crecimiento de </w:t>
      </w:r>
      <w:r w:rsidR="007B1595" w:rsidRPr="00136AD3">
        <w:rPr>
          <w:rFonts w:ascii="Arial" w:hAnsi="Arial" w:cs="Arial"/>
          <w:sz w:val="24"/>
          <w:szCs w:val="24"/>
        </w:rPr>
        <w:t xml:space="preserve">esta </w:t>
      </w:r>
      <w:r w:rsidRPr="00136AD3">
        <w:rPr>
          <w:rFonts w:ascii="Arial" w:hAnsi="Arial" w:cs="Arial"/>
          <w:sz w:val="24"/>
          <w:szCs w:val="24"/>
        </w:rPr>
        <w:t xml:space="preserve">ciudad. </w:t>
      </w:r>
    </w:p>
    <w:p w:rsidR="00B14523" w:rsidRPr="00136AD3" w:rsidRDefault="00B14523" w:rsidP="007D4338">
      <w:pPr>
        <w:pStyle w:val="Prrafodelista"/>
        <w:spacing w:after="0" w:line="240" w:lineRule="auto"/>
        <w:ind w:left="567"/>
        <w:jc w:val="both"/>
        <w:rPr>
          <w:rFonts w:ascii="Arial" w:hAnsi="Arial" w:cs="Arial"/>
          <w:sz w:val="24"/>
          <w:szCs w:val="24"/>
        </w:rPr>
      </w:pPr>
    </w:p>
    <w:p w:rsidR="0060094A" w:rsidRPr="00D8272B" w:rsidRDefault="004061DF" w:rsidP="007D4338">
      <w:pPr>
        <w:pStyle w:val="Prrafodelista"/>
        <w:spacing w:after="0" w:line="240" w:lineRule="auto"/>
        <w:ind w:left="1416"/>
        <w:jc w:val="both"/>
        <w:rPr>
          <w:rFonts w:ascii="Arial" w:hAnsi="Arial" w:cs="Arial"/>
        </w:rPr>
      </w:pPr>
      <w:r w:rsidRPr="00D8272B">
        <w:rPr>
          <w:rFonts w:ascii="Arial" w:hAnsi="Arial" w:cs="Arial"/>
        </w:rPr>
        <w:t>Sumado a estas características, la situación en seguridad de los ciudadanos, analizando las incidencias delictivas</w:t>
      </w:r>
      <w:r w:rsidR="007B1595" w:rsidRPr="00D8272B">
        <w:rPr>
          <w:rFonts w:ascii="Arial" w:hAnsi="Arial" w:cs="Arial"/>
        </w:rPr>
        <w:t>,</w:t>
      </w:r>
      <w:r w:rsidRPr="00D8272B">
        <w:rPr>
          <w:rFonts w:ascii="Arial" w:hAnsi="Arial" w:cs="Arial"/>
        </w:rPr>
        <w:t xml:space="preserve"> se </w:t>
      </w:r>
      <w:r w:rsidR="00B14523" w:rsidRPr="00D8272B">
        <w:rPr>
          <w:rFonts w:ascii="Arial" w:hAnsi="Arial" w:cs="Arial"/>
        </w:rPr>
        <w:t xml:space="preserve">puede concluir que el 90% de los hechos delictivos, se </w:t>
      </w:r>
      <w:r w:rsidRPr="00D8272B">
        <w:rPr>
          <w:rFonts w:ascii="Arial" w:hAnsi="Arial" w:cs="Arial"/>
        </w:rPr>
        <w:t xml:space="preserve">registran </w:t>
      </w:r>
      <w:r w:rsidR="00B14523" w:rsidRPr="00D8272B">
        <w:rPr>
          <w:rFonts w:ascii="Arial" w:hAnsi="Arial" w:cs="Arial"/>
        </w:rPr>
        <w:t>en el área urbana de l</w:t>
      </w:r>
      <w:r w:rsidRPr="00D8272B">
        <w:rPr>
          <w:rFonts w:ascii="Arial" w:hAnsi="Arial" w:cs="Arial"/>
        </w:rPr>
        <w:t xml:space="preserve">a </w:t>
      </w:r>
      <w:r w:rsidR="00485937" w:rsidRPr="00D8272B">
        <w:rPr>
          <w:rFonts w:ascii="Arial" w:hAnsi="Arial" w:cs="Arial"/>
        </w:rPr>
        <w:t>c</w:t>
      </w:r>
      <w:r w:rsidRPr="00D8272B">
        <w:rPr>
          <w:rFonts w:ascii="Arial" w:hAnsi="Arial" w:cs="Arial"/>
        </w:rPr>
        <w:t xml:space="preserve">iudad de Jaén, </w:t>
      </w:r>
      <w:r w:rsidR="00247C5F" w:rsidRPr="00D8272B">
        <w:rPr>
          <w:rFonts w:ascii="Arial" w:hAnsi="Arial" w:cs="Arial"/>
        </w:rPr>
        <w:t xml:space="preserve">para la cual existe una </w:t>
      </w:r>
      <w:r w:rsidRPr="00D8272B">
        <w:rPr>
          <w:rFonts w:ascii="Arial" w:hAnsi="Arial" w:cs="Arial"/>
        </w:rPr>
        <w:t>Comisaria Sectorial de Jaén</w:t>
      </w:r>
      <w:r w:rsidR="00485937" w:rsidRPr="00D8272B">
        <w:rPr>
          <w:rFonts w:ascii="Arial" w:hAnsi="Arial" w:cs="Arial"/>
        </w:rPr>
        <w:t>. A</w:t>
      </w:r>
      <w:r w:rsidR="00247C5F" w:rsidRPr="00D8272B">
        <w:rPr>
          <w:rFonts w:ascii="Arial" w:hAnsi="Arial" w:cs="Arial"/>
        </w:rPr>
        <w:t>simismo</w:t>
      </w:r>
      <w:r w:rsidR="00485937" w:rsidRPr="00D8272B">
        <w:rPr>
          <w:rFonts w:ascii="Arial" w:hAnsi="Arial" w:cs="Arial"/>
        </w:rPr>
        <w:t>,</w:t>
      </w:r>
      <w:r w:rsidR="00247C5F" w:rsidRPr="00D8272B">
        <w:rPr>
          <w:rFonts w:ascii="Arial" w:hAnsi="Arial" w:cs="Arial"/>
        </w:rPr>
        <w:t xml:space="preserve"> desde el año 2016, se cuenta </w:t>
      </w:r>
      <w:r w:rsidR="00E02DC3" w:rsidRPr="00D8272B">
        <w:rPr>
          <w:rFonts w:ascii="Arial" w:hAnsi="Arial" w:cs="Arial"/>
        </w:rPr>
        <w:t xml:space="preserve">con un </w:t>
      </w:r>
      <w:r w:rsidRPr="00D8272B">
        <w:rPr>
          <w:rFonts w:ascii="Arial" w:hAnsi="Arial" w:cs="Arial"/>
        </w:rPr>
        <w:t>Puesto de Auxilio Rápido</w:t>
      </w:r>
      <w:r w:rsidR="00E02DC3" w:rsidRPr="00D8272B">
        <w:rPr>
          <w:rFonts w:ascii="Arial" w:hAnsi="Arial" w:cs="Arial"/>
        </w:rPr>
        <w:t xml:space="preserve"> (PAR)</w:t>
      </w:r>
      <w:r w:rsidRPr="00D8272B">
        <w:rPr>
          <w:rFonts w:ascii="Arial" w:hAnsi="Arial" w:cs="Arial"/>
        </w:rPr>
        <w:t>,</w:t>
      </w:r>
      <w:r w:rsidR="00E02DC3" w:rsidRPr="00D8272B">
        <w:rPr>
          <w:rFonts w:ascii="Arial" w:hAnsi="Arial" w:cs="Arial"/>
        </w:rPr>
        <w:t xml:space="preserve"> en el Sector Fila Alta</w:t>
      </w:r>
      <w:r w:rsidRPr="00D8272B">
        <w:rPr>
          <w:rFonts w:ascii="Arial" w:hAnsi="Arial" w:cs="Arial"/>
        </w:rPr>
        <w:t xml:space="preserve"> </w:t>
      </w:r>
      <w:r w:rsidR="00E02DC3" w:rsidRPr="00D8272B">
        <w:rPr>
          <w:rFonts w:ascii="Arial" w:hAnsi="Arial" w:cs="Arial"/>
        </w:rPr>
        <w:t xml:space="preserve">y la Comisaria Rural del CP Chamaya, </w:t>
      </w:r>
      <w:r w:rsidRPr="00D8272B">
        <w:rPr>
          <w:rFonts w:ascii="Arial" w:hAnsi="Arial" w:cs="Arial"/>
        </w:rPr>
        <w:t>como aliado</w:t>
      </w:r>
      <w:r w:rsidR="00E02DC3" w:rsidRPr="00D8272B">
        <w:rPr>
          <w:rFonts w:ascii="Arial" w:hAnsi="Arial" w:cs="Arial"/>
        </w:rPr>
        <w:t>s</w:t>
      </w:r>
      <w:r w:rsidRPr="00D8272B">
        <w:rPr>
          <w:rFonts w:ascii="Arial" w:hAnsi="Arial" w:cs="Arial"/>
        </w:rPr>
        <w:t xml:space="preserve"> </w:t>
      </w:r>
      <w:r w:rsidR="00247C5F" w:rsidRPr="00D8272B">
        <w:rPr>
          <w:rFonts w:ascii="Arial" w:hAnsi="Arial" w:cs="Arial"/>
        </w:rPr>
        <w:t>estratégico</w:t>
      </w:r>
      <w:r w:rsidR="00E02DC3" w:rsidRPr="00D8272B">
        <w:rPr>
          <w:rFonts w:ascii="Arial" w:hAnsi="Arial" w:cs="Arial"/>
        </w:rPr>
        <w:t>s</w:t>
      </w:r>
      <w:r w:rsidRPr="00D8272B">
        <w:rPr>
          <w:rFonts w:ascii="Arial" w:hAnsi="Arial" w:cs="Arial"/>
        </w:rPr>
        <w:t xml:space="preserve"> para la </w:t>
      </w:r>
      <w:r w:rsidR="00247C5F" w:rsidRPr="00D8272B">
        <w:rPr>
          <w:rFonts w:ascii="Arial" w:hAnsi="Arial" w:cs="Arial"/>
        </w:rPr>
        <w:t>prevención</w:t>
      </w:r>
      <w:r w:rsidRPr="00D8272B">
        <w:rPr>
          <w:rFonts w:ascii="Arial" w:hAnsi="Arial" w:cs="Arial"/>
        </w:rPr>
        <w:t xml:space="preserve"> de la inseguridad que se tiene en la </w:t>
      </w:r>
      <w:r w:rsidR="00247C5F" w:rsidRPr="00D8272B">
        <w:rPr>
          <w:rFonts w:ascii="Arial" w:hAnsi="Arial" w:cs="Arial"/>
        </w:rPr>
        <w:t>ciudad.</w:t>
      </w:r>
      <w:r w:rsidR="00721C13" w:rsidRPr="00D8272B">
        <w:rPr>
          <w:rFonts w:ascii="Arial" w:hAnsi="Arial" w:cs="Arial"/>
        </w:rPr>
        <w:t xml:space="preserve"> </w:t>
      </w:r>
    </w:p>
    <w:p w:rsidR="00247C5F" w:rsidRPr="00D8272B" w:rsidRDefault="00247C5F" w:rsidP="007D4338">
      <w:pPr>
        <w:pStyle w:val="Prrafodelista"/>
        <w:spacing w:after="0" w:line="240" w:lineRule="auto"/>
        <w:ind w:left="567"/>
        <w:jc w:val="both"/>
        <w:rPr>
          <w:rFonts w:ascii="Arial" w:hAnsi="Arial" w:cs="Arial"/>
        </w:rPr>
      </w:pPr>
    </w:p>
    <w:p w:rsidR="00231EDA" w:rsidRPr="00D8272B" w:rsidRDefault="00BA4661" w:rsidP="00F151AF">
      <w:pPr>
        <w:pStyle w:val="Prrafodelista"/>
        <w:spacing w:after="0" w:line="240" w:lineRule="auto"/>
        <w:ind w:left="1416"/>
        <w:jc w:val="both"/>
        <w:rPr>
          <w:rFonts w:ascii="Arial" w:hAnsi="Arial" w:cs="Arial"/>
        </w:rPr>
      </w:pPr>
      <w:r w:rsidRPr="00D8272B">
        <w:rPr>
          <w:rFonts w:ascii="Arial" w:hAnsi="Arial" w:cs="Arial"/>
        </w:rPr>
        <w:t xml:space="preserve">Si hablamos del tipo de delitos </w:t>
      </w:r>
      <w:r w:rsidR="00BB40BF" w:rsidRPr="00D8272B">
        <w:rPr>
          <w:rFonts w:ascii="Arial" w:hAnsi="Arial" w:cs="Arial"/>
        </w:rPr>
        <w:t>con</w:t>
      </w:r>
      <w:r w:rsidRPr="00D8272B">
        <w:rPr>
          <w:rFonts w:ascii="Arial" w:hAnsi="Arial" w:cs="Arial"/>
        </w:rPr>
        <w:t xml:space="preserve"> mayor incidencia se han registrado, se puede hablar de tres delitos que desde el año </w:t>
      </w:r>
      <w:r w:rsidR="00C92FAB" w:rsidRPr="00D8272B">
        <w:rPr>
          <w:rFonts w:ascii="Arial" w:hAnsi="Arial" w:cs="Arial"/>
        </w:rPr>
        <w:t>2016 hasta el año 2018</w:t>
      </w:r>
      <w:r w:rsidR="00836702" w:rsidRPr="00D8272B">
        <w:rPr>
          <w:rFonts w:ascii="Arial" w:hAnsi="Arial" w:cs="Arial"/>
        </w:rPr>
        <w:t>,</w:t>
      </w:r>
      <w:r w:rsidR="00231EDA" w:rsidRPr="00D8272B">
        <w:rPr>
          <w:rFonts w:ascii="Arial" w:hAnsi="Arial" w:cs="Arial"/>
        </w:rPr>
        <w:t xml:space="preserve"> se han obtenido las siguientes cifras:</w:t>
      </w:r>
    </w:p>
    <w:p w:rsidR="00F151AF" w:rsidRPr="00D8272B" w:rsidRDefault="00F151AF" w:rsidP="00F151AF">
      <w:pPr>
        <w:spacing w:after="0" w:line="240" w:lineRule="auto"/>
        <w:jc w:val="both"/>
        <w:rPr>
          <w:rFonts w:ascii="Arial" w:hAnsi="Arial" w:cs="Arial"/>
        </w:rPr>
      </w:pPr>
    </w:p>
    <w:p w:rsidR="00AE78D0" w:rsidRPr="00D8272B" w:rsidRDefault="00F151AF" w:rsidP="00F151AF">
      <w:pPr>
        <w:spacing w:after="0" w:line="240" w:lineRule="auto"/>
        <w:ind w:firstLine="1418"/>
        <w:jc w:val="both"/>
        <w:rPr>
          <w:rFonts w:ascii="Arial" w:hAnsi="Arial" w:cs="Arial"/>
        </w:rPr>
      </w:pPr>
      <w:r w:rsidRPr="00D8272B">
        <w:rPr>
          <w:rFonts w:ascii="Arial" w:hAnsi="Arial" w:cs="Arial"/>
        </w:rPr>
        <w:t>-</w:t>
      </w:r>
      <w:r w:rsidRPr="00D8272B">
        <w:rPr>
          <w:rFonts w:ascii="Arial" w:hAnsi="Arial" w:cs="Arial"/>
        </w:rPr>
        <w:tab/>
      </w:r>
      <w:r w:rsidR="00231EDA" w:rsidRPr="00D8272B">
        <w:rPr>
          <w:rFonts w:ascii="Arial" w:hAnsi="Arial" w:cs="Arial"/>
        </w:rPr>
        <w:t xml:space="preserve">Delito Contra la Seguridad </w:t>
      </w:r>
      <w:proofErr w:type="gramStart"/>
      <w:r w:rsidR="00231EDA" w:rsidRPr="00D8272B">
        <w:rPr>
          <w:rFonts w:ascii="Arial" w:hAnsi="Arial" w:cs="Arial"/>
        </w:rPr>
        <w:t>Publica</w:t>
      </w:r>
      <w:proofErr w:type="gramEnd"/>
      <w:r w:rsidRPr="00D8272B">
        <w:rPr>
          <w:rFonts w:ascii="Arial" w:hAnsi="Arial" w:cs="Arial"/>
        </w:rPr>
        <w:t xml:space="preserve"> </w:t>
      </w:r>
    </w:p>
    <w:p w:rsidR="00AE78D0" w:rsidRPr="00D8272B" w:rsidRDefault="00F151AF" w:rsidP="00F151AF">
      <w:pPr>
        <w:spacing w:after="0" w:line="240" w:lineRule="auto"/>
        <w:ind w:firstLine="1418"/>
        <w:jc w:val="both"/>
        <w:rPr>
          <w:rFonts w:ascii="Arial" w:hAnsi="Arial" w:cs="Arial"/>
        </w:rPr>
      </w:pPr>
      <w:r w:rsidRPr="00D8272B">
        <w:rPr>
          <w:rFonts w:ascii="Arial" w:hAnsi="Arial" w:cs="Arial"/>
        </w:rPr>
        <w:t>-</w:t>
      </w:r>
      <w:r w:rsidRPr="00D8272B">
        <w:rPr>
          <w:rFonts w:ascii="Arial" w:hAnsi="Arial" w:cs="Arial"/>
        </w:rPr>
        <w:tab/>
      </w:r>
      <w:r w:rsidR="00AE78D0" w:rsidRPr="00D8272B">
        <w:rPr>
          <w:rFonts w:ascii="Arial" w:hAnsi="Arial" w:cs="Arial"/>
        </w:rPr>
        <w:t>De</w:t>
      </w:r>
      <w:r w:rsidR="00231EDA" w:rsidRPr="00D8272B">
        <w:rPr>
          <w:rFonts w:ascii="Arial" w:hAnsi="Arial" w:cs="Arial"/>
        </w:rPr>
        <w:t xml:space="preserve">lito </w:t>
      </w:r>
      <w:r w:rsidR="00AE78D0" w:rsidRPr="00D8272B">
        <w:rPr>
          <w:rFonts w:ascii="Arial" w:hAnsi="Arial" w:cs="Arial"/>
        </w:rPr>
        <w:t xml:space="preserve">Contra </w:t>
      </w:r>
      <w:r w:rsidR="00231EDA" w:rsidRPr="00D8272B">
        <w:rPr>
          <w:rFonts w:ascii="Arial" w:hAnsi="Arial" w:cs="Arial"/>
        </w:rPr>
        <w:t xml:space="preserve">el </w:t>
      </w:r>
      <w:r w:rsidR="00BD768D" w:rsidRPr="00D8272B">
        <w:rPr>
          <w:rFonts w:ascii="Arial" w:hAnsi="Arial" w:cs="Arial"/>
        </w:rPr>
        <w:t>Patrimonio</w:t>
      </w:r>
      <w:r w:rsidR="00AE78D0" w:rsidRPr="00D8272B">
        <w:rPr>
          <w:rFonts w:ascii="Arial" w:hAnsi="Arial" w:cs="Arial"/>
        </w:rPr>
        <w:t xml:space="preserve"> </w:t>
      </w:r>
      <w:r w:rsidR="007A62EF" w:rsidRPr="00D8272B">
        <w:rPr>
          <w:rFonts w:ascii="Arial" w:hAnsi="Arial" w:cs="Arial"/>
        </w:rPr>
        <w:t xml:space="preserve"> </w:t>
      </w:r>
    </w:p>
    <w:p w:rsidR="002F0E60" w:rsidRPr="00D8272B" w:rsidRDefault="00F151AF" w:rsidP="00F151AF">
      <w:pPr>
        <w:spacing w:after="0" w:line="240" w:lineRule="auto"/>
        <w:ind w:firstLine="1418"/>
        <w:jc w:val="both"/>
        <w:rPr>
          <w:rFonts w:ascii="Arial" w:hAnsi="Arial" w:cs="Arial"/>
        </w:rPr>
      </w:pPr>
      <w:r w:rsidRPr="00D8272B">
        <w:rPr>
          <w:rFonts w:ascii="Arial" w:hAnsi="Arial" w:cs="Arial"/>
        </w:rPr>
        <w:t>-</w:t>
      </w:r>
      <w:r w:rsidRPr="00D8272B">
        <w:rPr>
          <w:rFonts w:ascii="Arial" w:hAnsi="Arial" w:cs="Arial"/>
        </w:rPr>
        <w:tab/>
      </w:r>
      <w:r w:rsidR="00AE78D0" w:rsidRPr="00D8272B">
        <w:rPr>
          <w:rFonts w:ascii="Arial" w:hAnsi="Arial" w:cs="Arial"/>
        </w:rPr>
        <w:t>D</w:t>
      </w:r>
      <w:r w:rsidR="00231EDA" w:rsidRPr="00D8272B">
        <w:rPr>
          <w:rFonts w:ascii="Arial" w:hAnsi="Arial" w:cs="Arial"/>
        </w:rPr>
        <w:t xml:space="preserve">elito </w:t>
      </w:r>
      <w:r w:rsidR="00AE78D0" w:rsidRPr="00D8272B">
        <w:rPr>
          <w:rFonts w:ascii="Arial" w:hAnsi="Arial" w:cs="Arial"/>
        </w:rPr>
        <w:t xml:space="preserve">Contra </w:t>
      </w:r>
      <w:r w:rsidR="00231EDA" w:rsidRPr="00D8272B">
        <w:rPr>
          <w:rFonts w:ascii="Arial" w:hAnsi="Arial" w:cs="Arial"/>
        </w:rPr>
        <w:t xml:space="preserve">el </w:t>
      </w:r>
      <w:r w:rsidR="00AE78D0" w:rsidRPr="00D8272B">
        <w:rPr>
          <w:rFonts w:ascii="Arial" w:hAnsi="Arial" w:cs="Arial"/>
        </w:rPr>
        <w:t xml:space="preserve">Cuerpo </w:t>
      </w:r>
      <w:r w:rsidR="00231EDA" w:rsidRPr="00D8272B">
        <w:rPr>
          <w:rFonts w:ascii="Arial" w:hAnsi="Arial" w:cs="Arial"/>
        </w:rPr>
        <w:t xml:space="preserve">y la </w:t>
      </w:r>
      <w:r w:rsidR="00AE78D0" w:rsidRPr="00D8272B">
        <w:rPr>
          <w:rFonts w:ascii="Arial" w:hAnsi="Arial" w:cs="Arial"/>
        </w:rPr>
        <w:t xml:space="preserve">Salud </w:t>
      </w:r>
      <w:r w:rsidR="007A62EF" w:rsidRPr="00D8272B">
        <w:rPr>
          <w:rFonts w:ascii="Arial" w:hAnsi="Arial" w:cs="Arial"/>
        </w:rPr>
        <w:t xml:space="preserve"> </w:t>
      </w:r>
    </w:p>
    <w:p w:rsidR="00F151AF" w:rsidRPr="00D8272B" w:rsidRDefault="00F151AF" w:rsidP="007D4338">
      <w:pPr>
        <w:spacing w:after="0" w:line="240" w:lineRule="auto"/>
        <w:ind w:left="567"/>
        <w:jc w:val="both"/>
        <w:rPr>
          <w:rFonts w:ascii="Arial" w:hAnsi="Arial" w:cs="Arial"/>
        </w:rPr>
      </w:pPr>
    </w:p>
    <w:p w:rsidR="00AE78D0" w:rsidRPr="00D8272B" w:rsidRDefault="00AE78D0" w:rsidP="001379FF">
      <w:pPr>
        <w:spacing w:after="0" w:line="240" w:lineRule="auto"/>
        <w:ind w:left="1416"/>
        <w:jc w:val="both"/>
        <w:rPr>
          <w:rFonts w:ascii="Arial" w:hAnsi="Arial" w:cs="Arial"/>
        </w:rPr>
      </w:pPr>
      <w:r w:rsidRPr="00D8272B">
        <w:rPr>
          <w:rFonts w:ascii="Arial" w:hAnsi="Arial" w:cs="Arial"/>
        </w:rPr>
        <w:t xml:space="preserve">Incidencia delictiva que se describe con mayor </w:t>
      </w:r>
      <w:r w:rsidR="002F0E60" w:rsidRPr="00D8272B">
        <w:rPr>
          <w:rFonts w:ascii="Arial" w:hAnsi="Arial" w:cs="Arial"/>
        </w:rPr>
        <w:t>exactitud</w:t>
      </w:r>
      <w:r w:rsidRPr="00D8272B">
        <w:rPr>
          <w:rFonts w:ascii="Arial" w:hAnsi="Arial" w:cs="Arial"/>
        </w:rPr>
        <w:t xml:space="preserve"> </w:t>
      </w:r>
      <w:r w:rsidR="002F0E60" w:rsidRPr="00D8272B">
        <w:rPr>
          <w:rFonts w:ascii="Arial" w:hAnsi="Arial" w:cs="Arial"/>
        </w:rPr>
        <w:t>en las estadísticas policiales.</w:t>
      </w:r>
    </w:p>
    <w:p w:rsidR="00136AD3" w:rsidRDefault="00F151AF" w:rsidP="00D8272B">
      <w:pPr>
        <w:spacing w:after="0" w:line="240" w:lineRule="auto"/>
        <w:jc w:val="both"/>
        <w:rPr>
          <w:rFonts w:ascii="Arial" w:hAnsi="Arial" w:cs="Arial"/>
          <w:b/>
        </w:rPr>
      </w:pPr>
      <w:r>
        <w:rPr>
          <w:rFonts w:ascii="Arial" w:hAnsi="Arial" w:cs="Arial"/>
          <w:sz w:val="24"/>
          <w:szCs w:val="24"/>
        </w:rPr>
        <w:tab/>
      </w:r>
    </w:p>
    <w:p w:rsidR="002F0F46" w:rsidRPr="001379FF" w:rsidRDefault="001D69B8" w:rsidP="00753A04">
      <w:pPr>
        <w:spacing w:after="0" w:line="240" w:lineRule="auto"/>
        <w:ind w:left="284" w:firstLine="424"/>
        <w:jc w:val="both"/>
        <w:rPr>
          <w:rFonts w:ascii="Arial" w:hAnsi="Arial" w:cs="Arial"/>
          <w:b/>
        </w:rPr>
      </w:pPr>
      <w:r>
        <w:rPr>
          <w:rFonts w:ascii="Arial" w:hAnsi="Arial" w:cs="Arial"/>
          <w:b/>
        </w:rPr>
        <w:t>C</w:t>
      </w:r>
      <w:r w:rsidR="001379FF">
        <w:rPr>
          <w:rFonts w:ascii="Arial" w:hAnsi="Arial" w:cs="Arial"/>
          <w:b/>
        </w:rPr>
        <w:t>.</w:t>
      </w:r>
      <w:r w:rsidR="001379FF">
        <w:rPr>
          <w:rFonts w:ascii="Arial" w:hAnsi="Arial" w:cs="Arial"/>
          <w:b/>
        </w:rPr>
        <w:tab/>
      </w:r>
      <w:r w:rsidR="00997147" w:rsidRPr="001379FF">
        <w:rPr>
          <w:rFonts w:ascii="Arial" w:hAnsi="Arial" w:cs="Arial"/>
          <w:b/>
        </w:rPr>
        <w:t>ESTADÍSTICAS</w:t>
      </w:r>
      <w:r w:rsidR="00180EE0" w:rsidRPr="001379FF">
        <w:rPr>
          <w:rFonts w:ascii="Arial" w:hAnsi="Arial" w:cs="Arial"/>
          <w:b/>
        </w:rPr>
        <w:t xml:space="preserve"> POLICIALES </w:t>
      </w:r>
    </w:p>
    <w:p w:rsidR="00271F6A" w:rsidRPr="00D8272B" w:rsidRDefault="007340BD" w:rsidP="00753A04">
      <w:pPr>
        <w:pStyle w:val="Prrafodelista"/>
        <w:spacing w:after="0" w:line="240" w:lineRule="auto"/>
        <w:ind w:left="1416"/>
        <w:jc w:val="both"/>
        <w:rPr>
          <w:rFonts w:ascii="Arial" w:hAnsi="Arial" w:cs="Arial"/>
        </w:rPr>
      </w:pPr>
      <w:r w:rsidRPr="00D8272B">
        <w:rPr>
          <w:rFonts w:ascii="Arial" w:hAnsi="Arial" w:cs="Arial"/>
        </w:rPr>
        <w:t xml:space="preserve">Las estadísticas que presentamos, sobre la </w:t>
      </w:r>
      <w:r w:rsidR="00753A04" w:rsidRPr="00D8272B">
        <w:rPr>
          <w:rFonts w:ascii="Arial" w:hAnsi="Arial" w:cs="Arial"/>
        </w:rPr>
        <w:t>c</w:t>
      </w:r>
      <w:r w:rsidR="00D31377" w:rsidRPr="00D8272B">
        <w:rPr>
          <w:rFonts w:ascii="Arial" w:hAnsi="Arial" w:cs="Arial"/>
        </w:rPr>
        <w:t>omisión</w:t>
      </w:r>
      <w:r w:rsidRPr="00D8272B">
        <w:rPr>
          <w:rFonts w:ascii="Arial" w:hAnsi="Arial" w:cs="Arial"/>
        </w:rPr>
        <w:t xml:space="preserve"> de </w:t>
      </w:r>
      <w:r w:rsidR="00753A04" w:rsidRPr="00D8272B">
        <w:rPr>
          <w:rFonts w:ascii="Arial" w:hAnsi="Arial" w:cs="Arial"/>
        </w:rPr>
        <w:t>d</w:t>
      </w:r>
      <w:r w:rsidRPr="00D8272B">
        <w:rPr>
          <w:rFonts w:ascii="Arial" w:hAnsi="Arial" w:cs="Arial"/>
        </w:rPr>
        <w:t xml:space="preserve">elitos, </w:t>
      </w:r>
      <w:r w:rsidR="00753A04" w:rsidRPr="00D8272B">
        <w:rPr>
          <w:rFonts w:ascii="Arial" w:hAnsi="Arial" w:cs="Arial"/>
        </w:rPr>
        <w:t>f</w:t>
      </w:r>
      <w:r w:rsidRPr="00D8272B">
        <w:rPr>
          <w:rFonts w:ascii="Arial" w:hAnsi="Arial" w:cs="Arial"/>
        </w:rPr>
        <w:t xml:space="preserve">altas y los casos de Violencia Familiar, fueron </w:t>
      </w:r>
      <w:r w:rsidR="00C230A4" w:rsidRPr="00D8272B">
        <w:rPr>
          <w:rFonts w:ascii="Arial" w:hAnsi="Arial" w:cs="Arial"/>
        </w:rPr>
        <w:t>brindadas</w:t>
      </w:r>
      <w:r w:rsidR="00753A04" w:rsidRPr="00D8272B">
        <w:rPr>
          <w:rFonts w:ascii="Arial" w:hAnsi="Arial" w:cs="Arial"/>
        </w:rPr>
        <w:t xml:space="preserve"> por la Comisarí</w:t>
      </w:r>
      <w:r w:rsidRPr="00D8272B">
        <w:rPr>
          <w:rFonts w:ascii="Arial" w:hAnsi="Arial" w:cs="Arial"/>
        </w:rPr>
        <w:t xml:space="preserve">a </w:t>
      </w:r>
      <w:r w:rsidR="00A72BFB" w:rsidRPr="00D8272B">
        <w:rPr>
          <w:rFonts w:ascii="Arial" w:hAnsi="Arial" w:cs="Arial"/>
        </w:rPr>
        <w:t>Urbana</w:t>
      </w:r>
      <w:r w:rsidRPr="00D8272B">
        <w:rPr>
          <w:rFonts w:ascii="Arial" w:hAnsi="Arial" w:cs="Arial"/>
        </w:rPr>
        <w:t xml:space="preserve"> de </w:t>
      </w:r>
      <w:r w:rsidR="00D31377" w:rsidRPr="00D8272B">
        <w:rPr>
          <w:rFonts w:ascii="Arial" w:hAnsi="Arial" w:cs="Arial"/>
        </w:rPr>
        <w:t>Jaén</w:t>
      </w:r>
      <w:r w:rsidR="00753A04" w:rsidRPr="00D8272B">
        <w:rPr>
          <w:rFonts w:ascii="Arial" w:hAnsi="Arial" w:cs="Arial"/>
        </w:rPr>
        <w:t>;</w:t>
      </w:r>
      <w:r w:rsidRPr="00D8272B">
        <w:rPr>
          <w:rFonts w:ascii="Arial" w:hAnsi="Arial" w:cs="Arial"/>
        </w:rPr>
        <w:t xml:space="preserve"> datos </w:t>
      </w:r>
      <w:r w:rsidR="00D31377" w:rsidRPr="00D8272B">
        <w:rPr>
          <w:rFonts w:ascii="Arial" w:hAnsi="Arial" w:cs="Arial"/>
        </w:rPr>
        <w:t>extraídos</w:t>
      </w:r>
      <w:r w:rsidRPr="00D8272B">
        <w:rPr>
          <w:rFonts w:ascii="Arial" w:hAnsi="Arial" w:cs="Arial"/>
        </w:rPr>
        <w:t xml:space="preserve"> de los cuadros mensuales estadísticos que reportan a </w:t>
      </w:r>
      <w:r w:rsidR="00493297" w:rsidRPr="00D8272B">
        <w:rPr>
          <w:rFonts w:ascii="Arial" w:hAnsi="Arial" w:cs="Arial"/>
        </w:rPr>
        <w:t>su superioridad</w:t>
      </w:r>
      <w:r w:rsidR="00C230A4" w:rsidRPr="00D8272B">
        <w:rPr>
          <w:rFonts w:ascii="Arial" w:hAnsi="Arial" w:cs="Arial"/>
        </w:rPr>
        <w:t>, analizadas en el ámbito distrital.</w:t>
      </w:r>
    </w:p>
    <w:p w:rsidR="00753A04" w:rsidRDefault="00753A04" w:rsidP="00753A04">
      <w:pPr>
        <w:spacing w:after="0" w:line="240" w:lineRule="auto"/>
        <w:ind w:left="1416" w:hanging="708"/>
        <w:rPr>
          <w:rFonts w:ascii="Arial" w:eastAsiaTheme="minorHAnsi" w:hAnsi="Arial" w:cs="Arial"/>
          <w:b/>
        </w:rPr>
      </w:pPr>
    </w:p>
    <w:p w:rsidR="00D02642" w:rsidRPr="00D8272B" w:rsidRDefault="001D69B8" w:rsidP="00753A04">
      <w:pPr>
        <w:spacing w:after="0" w:line="240" w:lineRule="auto"/>
        <w:ind w:left="2124" w:hanging="708"/>
        <w:jc w:val="both"/>
        <w:rPr>
          <w:rFonts w:ascii="Arial" w:eastAsiaTheme="minorHAnsi" w:hAnsi="Arial" w:cs="Arial"/>
          <w:b/>
        </w:rPr>
      </w:pPr>
      <w:r w:rsidRPr="00D8272B">
        <w:rPr>
          <w:rFonts w:ascii="Arial" w:eastAsiaTheme="minorHAnsi" w:hAnsi="Arial" w:cs="Arial"/>
          <w:b/>
        </w:rPr>
        <w:t>C</w:t>
      </w:r>
      <w:r w:rsidR="00D02642" w:rsidRPr="00D8272B">
        <w:rPr>
          <w:rFonts w:ascii="Arial" w:eastAsiaTheme="minorHAnsi" w:hAnsi="Arial" w:cs="Arial"/>
          <w:b/>
        </w:rPr>
        <w:t xml:space="preserve">.1 </w:t>
      </w:r>
      <w:r w:rsidR="00251DD0" w:rsidRPr="00D8272B">
        <w:rPr>
          <w:rFonts w:ascii="Arial" w:eastAsiaTheme="minorHAnsi" w:hAnsi="Arial" w:cs="Arial"/>
          <w:b/>
        </w:rPr>
        <w:tab/>
      </w:r>
      <w:r w:rsidR="00D02642" w:rsidRPr="00D8272B">
        <w:rPr>
          <w:rFonts w:ascii="Arial" w:eastAsiaTheme="minorHAnsi" w:hAnsi="Arial" w:cs="Arial"/>
          <w:b/>
        </w:rPr>
        <w:t>CONSOLIDADO DE LA COMISION DE DEL</w:t>
      </w:r>
      <w:r w:rsidR="00C92FAB" w:rsidRPr="00D8272B">
        <w:rPr>
          <w:rFonts w:ascii="Arial" w:eastAsiaTheme="minorHAnsi" w:hAnsi="Arial" w:cs="Arial"/>
          <w:b/>
        </w:rPr>
        <w:t xml:space="preserve">ITOS REGISTRADOS </w:t>
      </w:r>
      <w:r w:rsidR="000D5B81" w:rsidRPr="00D8272B">
        <w:rPr>
          <w:rFonts w:ascii="Arial" w:eastAsiaTheme="minorHAnsi" w:hAnsi="Arial" w:cs="Arial"/>
          <w:b/>
        </w:rPr>
        <w:t>EN LOS</w:t>
      </w:r>
      <w:r w:rsidR="00C92FAB" w:rsidRPr="00D8272B">
        <w:rPr>
          <w:rFonts w:ascii="Arial" w:eastAsiaTheme="minorHAnsi" w:hAnsi="Arial" w:cs="Arial"/>
          <w:b/>
        </w:rPr>
        <w:t xml:space="preserve"> </w:t>
      </w:r>
      <w:r w:rsidR="00753A04" w:rsidRPr="00D8272B">
        <w:rPr>
          <w:rFonts w:ascii="Arial" w:eastAsiaTheme="minorHAnsi" w:hAnsi="Arial" w:cs="Arial"/>
          <w:b/>
        </w:rPr>
        <w:t>AÑOS</w:t>
      </w:r>
      <w:r w:rsidR="00373E89" w:rsidRPr="00D8272B">
        <w:rPr>
          <w:rFonts w:ascii="Arial" w:eastAsiaTheme="minorHAnsi" w:hAnsi="Arial" w:cs="Arial"/>
          <w:b/>
        </w:rPr>
        <w:t xml:space="preserve"> DEL</w:t>
      </w:r>
      <w:r w:rsidR="00753A04" w:rsidRPr="00D8272B">
        <w:rPr>
          <w:rFonts w:ascii="Arial" w:eastAsiaTheme="minorHAnsi" w:hAnsi="Arial" w:cs="Arial"/>
          <w:b/>
        </w:rPr>
        <w:t xml:space="preserve"> </w:t>
      </w:r>
      <w:r w:rsidR="00C92FAB" w:rsidRPr="00D8272B">
        <w:rPr>
          <w:rFonts w:ascii="Arial" w:eastAsiaTheme="minorHAnsi" w:hAnsi="Arial" w:cs="Arial"/>
          <w:b/>
        </w:rPr>
        <w:t>2016 AL 2018</w:t>
      </w:r>
      <w:r w:rsidR="000D5B81" w:rsidRPr="00D8272B">
        <w:rPr>
          <w:rFonts w:ascii="Arial" w:eastAsiaTheme="minorHAnsi" w:hAnsi="Arial" w:cs="Arial"/>
          <w:b/>
        </w:rPr>
        <w:t>,</w:t>
      </w:r>
      <w:r w:rsidR="00D02642" w:rsidRPr="00D8272B">
        <w:rPr>
          <w:rFonts w:ascii="Arial" w:eastAsiaTheme="minorHAnsi" w:hAnsi="Arial" w:cs="Arial"/>
          <w:b/>
        </w:rPr>
        <w:t xml:space="preserve"> EN EL DISTRITO DE JA</w:t>
      </w:r>
      <w:r w:rsidR="00753A04" w:rsidRPr="00D8272B">
        <w:rPr>
          <w:rFonts w:ascii="Arial" w:eastAsiaTheme="minorHAnsi" w:hAnsi="Arial" w:cs="Arial"/>
          <w:b/>
        </w:rPr>
        <w:t>É</w:t>
      </w:r>
      <w:r w:rsidR="00D02642" w:rsidRPr="00D8272B">
        <w:rPr>
          <w:rFonts w:ascii="Arial" w:eastAsiaTheme="minorHAnsi" w:hAnsi="Arial" w:cs="Arial"/>
          <w:b/>
        </w:rPr>
        <w:t>N.</w:t>
      </w:r>
    </w:p>
    <w:p w:rsidR="00D02642" w:rsidRPr="00D02642" w:rsidRDefault="008260B7" w:rsidP="00D02642">
      <w:pPr>
        <w:jc w:val="center"/>
        <w:rPr>
          <w:rFonts w:asciiTheme="minorHAnsi" w:eastAsiaTheme="minorHAnsi" w:hAnsiTheme="minorHAnsi" w:cstheme="minorBidi"/>
        </w:rPr>
      </w:pPr>
      <w:r>
        <w:rPr>
          <w:rFonts w:asciiTheme="minorHAnsi" w:eastAsiaTheme="minorHAnsi" w:hAnsiTheme="minorHAnsi" w:cstheme="minorBidi"/>
          <w:noProof/>
          <w:lang w:eastAsia="es-PE"/>
        </w:rPr>
        <mc:AlternateContent>
          <mc:Choice Requires="wps">
            <w:drawing>
              <wp:anchor distT="0" distB="0" distL="114300" distR="114300" simplePos="0" relativeHeight="252102656" behindDoc="0" locked="0" layoutInCell="1" allowOverlap="1">
                <wp:simplePos x="0" y="0"/>
                <wp:positionH relativeFrom="column">
                  <wp:posOffset>1377315</wp:posOffset>
                </wp:positionH>
                <wp:positionV relativeFrom="paragraph">
                  <wp:posOffset>53975</wp:posOffset>
                </wp:positionV>
                <wp:extent cx="4351020" cy="2609850"/>
                <wp:effectExtent l="0" t="0" r="11430" b="19050"/>
                <wp:wrapNone/>
                <wp:docPr id="8" name="Cuadro de texto 8"/>
                <wp:cNvGraphicFramePr/>
                <a:graphic xmlns:a="http://schemas.openxmlformats.org/drawingml/2006/main">
                  <a:graphicData uri="http://schemas.microsoft.com/office/word/2010/wordprocessingShape">
                    <wps:wsp>
                      <wps:cNvSpPr txBox="1"/>
                      <wps:spPr>
                        <a:xfrm>
                          <a:off x="0" y="0"/>
                          <a:ext cx="435102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
                              <w:rPr>
                                <w:noProof/>
                                <w:lang w:eastAsia="es-PE"/>
                              </w:rPr>
                              <w:drawing>
                                <wp:inline distT="0" distB="0" distL="0" distR="0" wp14:anchorId="65FD519E" wp14:editId="4230F7AF">
                                  <wp:extent cx="4219575" cy="292417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 o:spid="_x0000_s1033" type="#_x0000_t202" style="position:absolute;left:0;text-align:left;margin-left:108.45pt;margin-top:4.25pt;width:342.6pt;height:205.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" fillcolor="white [3201]" strokeweight=".5pt">
                <v:textbox>
                  <w:txbxContent>
                    <w:p w:rsidR="0015243E" w:rsidRDefault="0015243E">
                      <w:r>
                        <w:rPr>
                          <w:noProof/>
                          <w:lang w:eastAsia="es-PE"/>
                        </w:rPr>
                        <w:drawing>
                          <wp:inline distT="0" distB="0" distL="0" distR="0" wp14:anchorId="65FD519E" wp14:editId="4230F7AF">
                            <wp:extent cx="4219575" cy="292417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mc:Fallback>
        </mc:AlternateContent>
      </w: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8260B7" w:rsidRDefault="008260B7" w:rsidP="006C4A3A">
      <w:pPr>
        <w:ind w:left="1416" w:firstLine="708"/>
        <w:rPr>
          <w:rFonts w:ascii="Arial" w:eastAsiaTheme="minorHAnsi" w:hAnsi="Arial" w:cs="Arial"/>
          <w:b/>
          <w:i/>
          <w:sz w:val="18"/>
          <w:szCs w:val="18"/>
        </w:rPr>
      </w:pPr>
    </w:p>
    <w:p w:rsidR="00456BD1" w:rsidRDefault="00136AD3">
      <w:pPr>
        <w:rPr>
          <w:rFonts w:ascii="Arial" w:eastAsiaTheme="minorHAnsi" w:hAnsi="Arial" w:cs="Arial"/>
          <w:sz w:val="24"/>
          <w:szCs w:val="24"/>
        </w:rPr>
      </w:pPr>
      <w:r>
        <w:rPr>
          <w:rFonts w:asciiTheme="minorHAnsi" w:eastAsiaTheme="minorHAnsi" w:hAnsiTheme="minorHAnsi" w:cstheme="minorBidi"/>
          <w:noProof/>
          <w:lang w:eastAsia="es-PE"/>
        </w:rPr>
        <mc:AlternateContent>
          <mc:Choice Requires="wps">
            <w:drawing>
              <wp:anchor distT="0" distB="0" distL="114300" distR="114300" simplePos="0" relativeHeight="252158976" behindDoc="0" locked="0" layoutInCell="1" allowOverlap="1" wp14:anchorId="5B36CA13" wp14:editId="5FF333AF">
                <wp:simplePos x="0" y="0"/>
                <wp:positionH relativeFrom="margin">
                  <wp:posOffset>1377315</wp:posOffset>
                </wp:positionH>
                <wp:positionV relativeFrom="paragraph">
                  <wp:posOffset>52705</wp:posOffset>
                </wp:positionV>
                <wp:extent cx="4351020" cy="2819400"/>
                <wp:effectExtent l="0" t="0" r="11430" b="19050"/>
                <wp:wrapNone/>
                <wp:docPr id="449" name="Cuadro de texto 449"/>
                <wp:cNvGraphicFramePr/>
                <a:graphic xmlns:a="http://schemas.openxmlformats.org/drawingml/2006/main">
                  <a:graphicData uri="http://schemas.microsoft.com/office/word/2010/wordprocessingShape">
                    <wps:wsp>
                      <wps:cNvSpPr txBox="1"/>
                      <wps:spPr>
                        <a:xfrm>
                          <a:off x="0" y="0"/>
                          <a:ext cx="435102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136AD3">
                            <w:r>
                              <w:rPr>
                                <w:noProof/>
                                <w:lang w:eastAsia="es-PE"/>
                              </w:rPr>
                              <w:drawing>
                                <wp:inline distT="0" distB="0" distL="0" distR="0" wp14:anchorId="153354A5" wp14:editId="6D42F0AA">
                                  <wp:extent cx="4248150" cy="2600325"/>
                                  <wp:effectExtent l="0" t="0" r="1905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49" o:spid="_x0000_s1034" type="#_x0000_t202" style="position:absolute;margin-left:108.45pt;margin-top:4.15pt;width:342.6pt;height:222pt;z-index:25215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" fillcolor="white [3201]" strokeweight=".5pt">
                <v:textbox>
                  <w:txbxContent>
                    <w:p w:rsidR="0015243E" w:rsidRDefault="0015243E" w:rsidP="00136AD3">
                      <w:r>
                        <w:rPr>
                          <w:noProof/>
                          <w:lang w:eastAsia="es-PE"/>
                        </w:rPr>
                        <w:drawing>
                          <wp:inline distT="0" distB="0" distL="0" distR="0" wp14:anchorId="153354A5" wp14:editId="6D42F0AA">
                            <wp:extent cx="4248150" cy="2600325"/>
                            <wp:effectExtent l="0" t="0" r="1905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anchorx="margin"/>
              </v:shape>
            </w:pict>
          </mc:Fallback>
        </mc:AlternateContent>
      </w:r>
      <w:r w:rsidR="00456BD1">
        <w:rPr>
          <w:rFonts w:ascii="Arial" w:eastAsiaTheme="minorHAnsi" w:hAnsi="Arial" w:cs="Arial"/>
          <w:sz w:val="24"/>
          <w:szCs w:val="24"/>
        </w:rPr>
        <w:br w:type="page"/>
      </w:r>
    </w:p>
    <w:p w:rsidR="005923B0" w:rsidRDefault="005923B0" w:rsidP="00753A04">
      <w:pPr>
        <w:spacing w:after="0" w:line="240" w:lineRule="auto"/>
        <w:ind w:left="2124"/>
        <w:jc w:val="both"/>
        <w:rPr>
          <w:rFonts w:ascii="Arial" w:eastAsiaTheme="minorHAnsi" w:hAnsi="Arial" w:cs="Arial"/>
          <w:sz w:val="24"/>
          <w:szCs w:val="24"/>
        </w:rPr>
      </w:pPr>
    </w:p>
    <w:p w:rsidR="004E27B6" w:rsidRDefault="004E27B6" w:rsidP="005923B0">
      <w:pPr>
        <w:ind w:left="1416" w:firstLine="708"/>
        <w:rPr>
          <w:rFonts w:ascii="Arial" w:eastAsiaTheme="minorHAnsi" w:hAnsi="Arial" w:cs="Arial"/>
          <w:b/>
          <w:i/>
          <w:sz w:val="18"/>
          <w:szCs w:val="18"/>
        </w:rPr>
      </w:pPr>
      <w:r>
        <w:rPr>
          <w:rFonts w:asciiTheme="minorHAnsi" w:eastAsiaTheme="minorHAnsi" w:hAnsiTheme="minorHAnsi" w:cstheme="minorBidi"/>
          <w:noProof/>
          <w:lang w:eastAsia="es-PE"/>
        </w:rPr>
        <mc:AlternateContent>
          <mc:Choice Requires="wps">
            <w:drawing>
              <wp:anchor distT="0" distB="0" distL="114300" distR="114300" simplePos="0" relativeHeight="252106752" behindDoc="0" locked="0" layoutInCell="1" allowOverlap="1" wp14:anchorId="5078627E" wp14:editId="35676982">
                <wp:simplePos x="0" y="0"/>
                <wp:positionH relativeFrom="margin">
                  <wp:posOffset>1381125</wp:posOffset>
                </wp:positionH>
                <wp:positionV relativeFrom="paragraph">
                  <wp:posOffset>53975</wp:posOffset>
                </wp:positionV>
                <wp:extent cx="4351020" cy="3055620"/>
                <wp:effectExtent l="0" t="0" r="11430" b="11430"/>
                <wp:wrapNone/>
                <wp:docPr id="451" name="Cuadro de texto 451"/>
                <wp:cNvGraphicFramePr/>
                <a:graphic xmlns:a="http://schemas.openxmlformats.org/drawingml/2006/main">
                  <a:graphicData uri="http://schemas.microsoft.com/office/word/2010/wordprocessingShape">
                    <wps:wsp>
                      <wps:cNvSpPr txBox="1"/>
                      <wps:spPr>
                        <a:xfrm>
                          <a:off x="0" y="0"/>
                          <a:ext cx="4351020" cy="3055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5923B0">
                            <w:r>
                              <w:rPr>
                                <w:noProof/>
                                <w:lang w:eastAsia="es-PE"/>
                              </w:rPr>
                              <w:drawing>
                                <wp:inline distT="0" distB="0" distL="0" distR="0" wp14:anchorId="3AC371C9" wp14:editId="76F10BC6">
                                  <wp:extent cx="4274820" cy="2948940"/>
                                  <wp:effectExtent l="0" t="0" r="11430" b="38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51" o:spid="_x0000_s1035" type="#_x0000_t202" style="position:absolute;left:0;text-align:left;margin-left:108.75pt;margin-top:4.25pt;width:342.6pt;height:240.6pt;z-index:25210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" fillcolor="white [3201]" strokeweight=".5pt">
                <v:textbox>
                  <w:txbxContent>
                    <w:p w:rsidR="0015243E" w:rsidRDefault="0015243E" w:rsidP="005923B0">
                      <w:r>
                        <w:rPr>
                          <w:noProof/>
                          <w:lang w:eastAsia="es-PE"/>
                        </w:rPr>
                        <w:drawing>
                          <wp:inline distT="0" distB="0" distL="0" distR="0" wp14:anchorId="3AC371C9" wp14:editId="76F10BC6">
                            <wp:extent cx="4274820" cy="2948940"/>
                            <wp:effectExtent l="0" t="0" r="11430" b="38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anchorx="margin"/>
              </v:shape>
            </w:pict>
          </mc:Fallback>
        </mc:AlternateContent>
      </w: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4E27B6" w:rsidRDefault="004E27B6" w:rsidP="005923B0">
      <w:pPr>
        <w:ind w:left="1416" w:firstLine="708"/>
        <w:rPr>
          <w:rFonts w:ascii="Arial" w:eastAsiaTheme="minorHAnsi" w:hAnsi="Arial" w:cs="Arial"/>
          <w:b/>
          <w:i/>
          <w:sz w:val="18"/>
          <w:szCs w:val="18"/>
        </w:rPr>
      </w:pPr>
    </w:p>
    <w:p w:rsidR="005923B0" w:rsidRPr="006C4A3A" w:rsidRDefault="005923B0" w:rsidP="005923B0">
      <w:pPr>
        <w:ind w:left="1416" w:firstLine="708"/>
        <w:rPr>
          <w:rFonts w:ascii="Arial" w:eastAsiaTheme="minorHAnsi" w:hAnsi="Arial" w:cs="Arial"/>
          <w:i/>
        </w:rPr>
      </w:pPr>
      <w:r w:rsidRPr="006C4A3A">
        <w:rPr>
          <w:rFonts w:ascii="Arial" w:eastAsiaTheme="minorHAnsi" w:hAnsi="Arial" w:cs="Arial"/>
          <w:b/>
          <w:i/>
          <w:sz w:val="18"/>
          <w:szCs w:val="18"/>
        </w:rPr>
        <w:t>FUENTE: Oficina</w:t>
      </w:r>
      <w:r>
        <w:rPr>
          <w:rFonts w:ascii="Arial" w:eastAsiaTheme="minorHAnsi" w:hAnsi="Arial" w:cs="Arial"/>
          <w:b/>
          <w:i/>
          <w:sz w:val="18"/>
          <w:szCs w:val="18"/>
        </w:rPr>
        <w:t xml:space="preserve"> de A</w:t>
      </w:r>
      <w:r w:rsidRPr="006C4A3A">
        <w:rPr>
          <w:rFonts w:ascii="Arial" w:eastAsiaTheme="minorHAnsi" w:hAnsi="Arial" w:cs="Arial"/>
          <w:b/>
          <w:i/>
          <w:sz w:val="18"/>
          <w:szCs w:val="18"/>
        </w:rPr>
        <w:t>dministración PNP</w:t>
      </w:r>
      <w:r>
        <w:rPr>
          <w:rFonts w:ascii="Arial" w:eastAsiaTheme="minorHAnsi" w:hAnsi="Arial" w:cs="Arial"/>
          <w:b/>
          <w:i/>
          <w:sz w:val="18"/>
          <w:szCs w:val="18"/>
        </w:rPr>
        <w:t xml:space="preserve"> </w:t>
      </w:r>
      <w:r w:rsidRPr="006C4A3A">
        <w:rPr>
          <w:rFonts w:ascii="Arial" w:eastAsiaTheme="minorHAnsi" w:hAnsi="Arial" w:cs="Arial"/>
          <w:b/>
          <w:i/>
          <w:sz w:val="18"/>
          <w:szCs w:val="18"/>
        </w:rPr>
        <w:t>- JA</w:t>
      </w:r>
      <w:r>
        <w:rPr>
          <w:rFonts w:ascii="Arial" w:eastAsiaTheme="minorHAnsi" w:hAnsi="Arial" w:cs="Arial"/>
          <w:b/>
          <w:i/>
          <w:sz w:val="18"/>
          <w:szCs w:val="18"/>
        </w:rPr>
        <w:t>É</w:t>
      </w:r>
      <w:r w:rsidRPr="006C4A3A">
        <w:rPr>
          <w:rFonts w:ascii="Arial" w:eastAsiaTheme="minorHAnsi" w:hAnsi="Arial" w:cs="Arial"/>
          <w:b/>
          <w:i/>
          <w:sz w:val="18"/>
          <w:szCs w:val="18"/>
        </w:rPr>
        <w:t>N.</w:t>
      </w:r>
    </w:p>
    <w:p w:rsidR="00D02642" w:rsidRPr="00136AD3" w:rsidRDefault="00D02642" w:rsidP="00136AD3">
      <w:pPr>
        <w:spacing w:after="0" w:line="240" w:lineRule="auto"/>
        <w:ind w:left="2126"/>
        <w:jc w:val="both"/>
        <w:rPr>
          <w:rFonts w:ascii="Arial" w:eastAsiaTheme="minorHAnsi" w:hAnsi="Arial" w:cs="Arial"/>
          <w:sz w:val="24"/>
          <w:szCs w:val="24"/>
        </w:rPr>
      </w:pPr>
      <w:r w:rsidRPr="00136AD3">
        <w:rPr>
          <w:rFonts w:ascii="Arial" w:eastAsiaTheme="minorHAnsi" w:hAnsi="Arial" w:cs="Arial"/>
          <w:sz w:val="24"/>
          <w:szCs w:val="24"/>
        </w:rPr>
        <w:t>En el Distrito de Jaén</w:t>
      </w:r>
      <w:r w:rsidR="00753A04" w:rsidRPr="00136AD3">
        <w:rPr>
          <w:rFonts w:ascii="Arial" w:eastAsiaTheme="minorHAnsi" w:hAnsi="Arial" w:cs="Arial"/>
          <w:sz w:val="24"/>
          <w:szCs w:val="24"/>
        </w:rPr>
        <w:t>,</w:t>
      </w:r>
      <w:r w:rsidRPr="00136AD3">
        <w:rPr>
          <w:rFonts w:ascii="Arial" w:eastAsiaTheme="minorHAnsi" w:hAnsi="Arial" w:cs="Arial"/>
          <w:sz w:val="24"/>
          <w:szCs w:val="24"/>
        </w:rPr>
        <w:t xml:space="preserve"> las denuncias por comisión de delitos registradas en comisaria de la Policía Nacional, se presentó una tendencia </w:t>
      </w:r>
      <w:r w:rsidR="008C6B84" w:rsidRPr="00136AD3">
        <w:rPr>
          <w:rFonts w:ascii="Arial" w:eastAsiaTheme="minorHAnsi" w:hAnsi="Arial" w:cs="Arial"/>
          <w:sz w:val="24"/>
          <w:szCs w:val="24"/>
        </w:rPr>
        <w:t xml:space="preserve">alarmante de incremento de la delincuencia, pues </w:t>
      </w:r>
      <w:r w:rsidRPr="00136AD3">
        <w:rPr>
          <w:rFonts w:ascii="Arial" w:eastAsiaTheme="minorHAnsi" w:hAnsi="Arial" w:cs="Arial"/>
          <w:sz w:val="24"/>
          <w:szCs w:val="24"/>
        </w:rPr>
        <w:t>en el 201</w:t>
      </w:r>
      <w:r w:rsidR="00373E89" w:rsidRPr="00136AD3">
        <w:rPr>
          <w:rFonts w:ascii="Arial" w:eastAsiaTheme="minorHAnsi" w:hAnsi="Arial" w:cs="Arial"/>
          <w:sz w:val="24"/>
          <w:szCs w:val="24"/>
        </w:rPr>
        <w:t>6</w:t>
      </w:r>
      <w:r w:rsidRPr="00136AD3">
        <w:rPr>
          <w:rFonts w:ascii="Arial" w:eastAsiaTheme="minorHAnsi" w:hAnsi="Arial" w:cs="Arial"/>
          <w:sz w:val="24"/>
          <w:szCs w:val="24"/>
        </w:rPr>
        <w:t xml:space="preserve"> (</w:t>
      </w:r>
      <w:r w:rsidR="008C6B84" w:rsidRPr="00136AD3">
        <w:rPr>
          <w:rFonts w:ascii="Arial" w:eastAsiaTheme="minorHAnsi" w:hAnsi="Arial" w:cs="Arial"/>
          <w:sz w:val="24"/>
          <w:szCs w:val="24"/>
        </w:rPr>
        <w:t>440</w:t>
      </w:r>
      <w:r w:rsidRPr="00136AD3">
        <w:rPr>
          <w:rFonts w:ascii="Arial" w:eastAsiaTheme="minorHAnsi" w:hAnsi="Arial" w:cs="Arial"/>
          <w:sz w:val="24"/>
          <w:szCs w:val="24"/>
        </w:rPr>
        <w:t>), en el 201</w:t>
      </w:r>
      <w:r w:rsidR="00373E89" w:rsidRPr="00136AD3">
        <w:rPr>
          <w:rFonts w:ascii="Arial" w:eastAsiaTheme="minorHAnsi" w:hAnsi="Arial" w:cs="Arial"/>
          <w:sz w:val="24"/>
          <w:szCs w:val="24"/>
        </w:rPr>
        <w:t>7</w:t>
      </w:r>
      <w:r w:rsidRPr="00136AD3">
        <w:rPr>
          <w:rFonts w:ascii="Arial" w:eastAsiaTheme="minorHAnsi" w:hAnsi="Arial" w:cs="Arial"/>
          <w:sz w:val="24"/>
          <w:szCs w:val="24"/>
        </w:rPr>
        <w:t xml:space="preserve"> (</w:t>
      </w:r>
      <w:r w:rsidR="008C6B84" w:rsidRPr="00136AD3">
        <w:rPr>
          <w:rFonts w:ascii="Arial" w:eastAsiaTheme="minorHAnsi" w:hAnsi="Arial" w:cs="Arial"/>
          <w:sz w:val="24"/>
          <w:szCs w:val="24"/>
        </w:rPr>
        <w:t>776</w:t>
      </w:r>
      <w:r w:rsidRPr="00136AD3">
        <w:rPr>
          <w:rFonts w:ascii="Arial" w:eastAsiaTheme="minorHAnsi" w:hAnsi="Arial" w:cs="Arial"/>
          <w:sz w:val="24"/>
          <w:szCs w:val="24"/>
        </w:rPr>
        <w:t>) y en el 201</w:t>
      </w:r>
      <w:r w:rsidR="00373E89" w:rsidRPr="00136AD3">
        <w:rPr>
          <w:rFonts w:ascii="Arial" w:eastAsiaTheme="minorHAnsi" w:hAnsi="Arial" w:cs="Arial"/>
          <w:sz w:val="24"/>
          <w:szCs w:val="24"/>
        </w:rPr>
        <w:t>8</w:t>
      </w:r>
      <w:r w:rsidRPr="00136AD3">
        <w:rPr>
          <w:rFonts w:ascii="Arial" w:eastAsiaTheme="minorHAnsi" w:hAnsi="Arial" w:cs="Arial"/>
          <w:sz w:val="24"/>
          <w:szCs w:val="24"/>
        </w:rPr>
        <w:t xml:space="preserve"> (</w:t>
      </w:r>
      <w:r w:rsidR="008C6B84" w:rsidRPr="00136AD3">
        <w:rPr>
          <w:rFonts w:ascii="Arial" w:eastAsiaTheme="minorHAnsi" w:hAnsi="Arial" w:cs="Arial"/>
          <w:sz w:val="24"/>
          <w:szCs w:val="24"/>
        </w:rPr>
        <w:t>1,073</w:t>
      </w:r>
      <w:r w:rsidRPr="00136AD3">
        <w:rPr>
          <w:rFonts w:ascii="Arial" w:eastAsiaTheme="minorHAnsi" w:hAnsi="Arial" w:cs="Arial"/>
          <w:sz w:val="24"/>
          <w:szCs w:val="24"/>
        </w:rPr>
        <w:t>).</w:t>
      </w:r>
    </w:p>
    <w:p w:rsidR="00D02642" w:rsidRPr="00136AD3" w:rsidRDefault="00D02642" w:rsidP="00136AD3">
      <w:pPr>
        <w:spacing w:after="0" w:line="240" w:lineRule="auto"/>
        <w:ind w:left="2126"/>
        <w:jc w:val="both"/>
        <w:rPr>
          <w:rFonts w:ascii="Arial" w:eastAsiaTheme="minorHAnsi" w:hAnsi="Arial" w:cs="Arial"/>
          <w:sz w:val="24"/>
          <w:szCs w:val="24"/>
        </w:rPr>
      </w:pPr>
      <w:r w:rsidRPr="00136AD3">
        <w:rPr>
          <w:rFonts w:ascii="Arial" w:eastAsiaTheme="minorHAnsi" w:hAnsi="Arial" w:cs="Arial"/>
          <w:sz w:val="24"/>
          <w:szCs w:val="24"/>
        </w:rPr>
        <w:t>Se puede concluir que en el año 201</w:t>
      </w:r>
      <w:r w:rsidR="00373E89" w:rsidRPr="00136AD3">
        <w:rPr>
          <w:rFonts w:ascii="Arial" w:eastAsiaTheme="minorHAnsi" w:hAnsi="Arial" w:cs="Arial"/>
          <w:sz w:val="24"/>
          <w:szCs w:val="24"/>
        </w:rPr>
        <w:t>8</w:t>
      </w:r>
      <w:r w:rsidRPr="00136AD3">
        <w:rPr>
          <w:rFonts w:ascii="Arial" w:eastAsiaTheme="minorHAnsi" w:hAnsi="Arial" w:cs="Arial"/>
          <w:sz w:val="24"/>
          <w:szCs w:val="24"/>
        </w:rPr>
        <w:t xml:space="preserve">, </w:t>
      </w:r>
      <w:r w:rsidR="008C6B84" w:rsidRPr="00136AD3">
        <w:rPr>
          <w:rFonts w:ascii="Arial" w:eastAsiaTheme="minorHAnsi" w:hAnsi="Arial" w:cs="Arial"/>
          <w:sz w:val="24"/>
          <w:szCs w:val="24"/>
        </w:rPr>
        <w:t xml:space="preserve">se ha producido un aumento de los delitos en un </w:t>
      </w:r>
      <w:r w:rsidR="0038267D" w:rsidRPr="00136AD3">
        <w:rPr>
          <w:rFonts w:ascii="Arial" w:eastAsiaTheme="minorHAnsi" w:hAnsi="Arial" w:cs="Arial"/>
          <w:sz w:val="24"/>
          <w:szCs w:val="24"/>
        </w:rPr>
        <w:t>2</w:t>
      </w:r>
      <w:r w:rsidR="005923B0" w:rsidRPr="00136AD3">
        <w:rPr>
          <w:rFonts w:ascii="Arial" w:eastAsiaTheme="minorHAnsi" w:hAnsi="Arial" w:cs="Arial"/>
          <w:sz w:val="24"/>
          <w:szCs w:val="24"/>
        </w:rPr>
        <w:t>44</w:t>
      </w:r>
      <w:r w:rsidR="008C6B84" w:rsidRPr="00136AD3">
        <w:rPr>
          <w:rFonts w:ascii="Arial" w:eastAsiaTheme="minorHAnsi" w:hAnsi="Arial" w:cs="Arial"/>
          <w:sz w:val="24"/>
          <w:szCs w:val="24"/>
        </w:rPr>
        <w:t xml:space="preserve"> %</w:t>
      </w:r>
      <w:r w:rsidR="0038267D" w:rsidRPr="00136AD3">
        <w:rPr>
          <w:rFonts w:ascii="Arial" w:eastAsiaTheme="minorHAnsi" w:hAnsi="Arial" w:cs="Arial"/>
          <w:sz w:val="24"/>
          <w:szCs w:val="24"/>
        </w:rPr>
        <w:t>, con relación al año 2016</w:t>
      </w:r>
      <w:r w:rsidRPr="00136AD3">
        <w:rPr>
          <w:rFonts w:ascii="Arial" w:eastAsiaTheme="minorHAnsi" w:hAnsi="Arial" w:cs="Arial"/>
          <w:sz w:val="24"/>
          <w:szCs w:val="24"/>
        </w:rPr>
        <w:t xml:space="preserve">, </w:t>
      </w:r>
      <w:r w:rsidR="008C6B84" w:rsidRPr="00136AD3">
        <w:rPr>
          <w:rFonts w:ascii="Arial" w:eastAsiaTheme="minorHAnsi" w:hAnsi="Arial" w:cs="Arial"/>
          <w:sz w:val="24"/>
          <w:szCs w:val="24"/>
        </w:rPr>
        <w:t>lo cual nos obliga a adoptar urgentes medidas para</w:t>
      </w:r>
      <w:r w:rsidRPr="00136AD3">
        <w:rPr>
          <w:rFonts w:ascii="Arial" w:eastAsiaTheme="minorHAnsi" w:hAnsi="Arial" w:cs="Arial"/>
          <w:sz w:val="24"/>
          <w:szCs w:val="24"/>
        </w:rPr>
        <w:t xml:space="preserve"> controlar la inseguridad</w:t>
      </w:r>
      <w:r w:rsidR="008C6B84" w:rsidRPr="00136AD3">
        <w:rPr>
          <w:rFonts w:ascii="Arial" w:eastAsiaTheme="minorHAnsi" w:hAnsi="Arial" w:cs="Arial"/>
          <w:sz w:val="24"/>
          <w:szCs w:val="24"/>
        </w:rPr>
        <w:t xml:space="preserve"> en el ámbito local y provincial</w:t>
      </w:r>
      <w:r w:rsidRPr="00136AD3">
        <w:rPr>
          <w:rFonts w:ascii="Arial" w:eastAsiaTheme="minorHAnsi" w:hAnsi="Arial" w:cs="Arial"/>
          <w:sz w:val="24"/>
          <w:szCs w:val="24"/>
        </w:rPr>
        <w:t>.</w:t>
      </w:r>
    </w:p>
    <w:p w:rsidR="00136AD3" w:rsidRDefault="00136AD3" w:rsidP="00136AD3">
      <w:pPr>
        <w:spacing w:after="0" w:line="240" w:lineRule="auto"/>
        <w:ind w:left="2126" w:hanging="708"/>
        <w:rPr>
          <w:rFonts w:ascii="Arial" w:eastAsiaTheme="minorHAnsi" w:hAnsi="Arial" w:cs="Arial"/>
          <w:b/>
          <w:sz w:val="24"/>
          <w:szCs w:val="24"/>
        </w:rPr>
      </w:pPr>
    </w:p>
    <w:p w:rsidR="000D5B81" w:rsidRPr="00D02642" w:rsidRDefault="005923B0" w:rsidP="00136AD3">
      <w:pPr>
        <w:spacing w:after="0" w:line="240" w:lineRule="auto"/>
        <w:ind w:left="2126" w:hanging="708"/>
        <w:rPr>
          <w:rFonts w:ascii="Arial" w:eastAsiaTheme="minorHAnsi" w:hAnsi="Arial" w:cs="Arial"/>
          <w:b/>
        </w:rPr>
      </w:pPr>
      <w:r w:rsidRPr="0008651D">
        <w:rPr>
          <w:rFonts w:ascii="Arial" w:eastAsiaTheme="minorHAnsi" w:hAnsi="Arial" w:cs="Arial"/>
          <w:b/>
          <w:noProof/>
          <w:sz w:val="24"/>
          <w:szCs w:val="24"/>
          <w:lang w:eastAsia="es-PE"/>
        </w:rPr>
        <mc:AlternateContent>
          <mc:Choice Requires="wps">
            <w:drawing>
              <wp:anchor distT="0" distB="0" distL="114300" distR="114300" simplePos="0" relativeHeight="252099584" behindDoc="0" locked="0" layoutInCell="1" allowOverlap="1" wp14:anchorId="05CAFB20" wp14:editId="5710BBE3">
                <wp:simplePos x="0" y="0"/>
                <wp:positionH relativeFrom="column">
                  <wp:posOffset>2059305</wp:posOffset>
                </wp:positionH>
                <wp:positionV relativeFrom="paragraph">
                  <wp:posOffset>377825</wp:posOffset>
                </wp:positionV>
                <wp:extent cx="2705100" cy="3208020"/>
                <wp:effectExtent l="0" t="0" r="0" b="0"/>
                <wp:wrapNone/>
                <wp:docPr id="918" name="Cuadro de texto 918"/>
                <wp:cNvGraphicFramePr/>
                <a:graphic xmlns:a="http://schemas.openxmlformats.org/drawingml/2006/main">
                  <a:graphicData uri="http://schemas.microsoft.com/office/word/2010/wordprocessingShape">
                    <wps:wsp>
                      <wps:cNvSpPr txBox="1"/>
                      <wps:spPr>
                        <a:xfrm>
                          <a:off x="0" y="0"/>
                          <a:ext cx="2705100" cy="3208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322B14">
                            <w:r>
                              <w:rPr>
                                <w:noProof/>
                                <w:lang w:eastAsia="es-PE"/>
                              </w:rPr>
                              <w:drawing>
                                <wp:inline distT="0" distB="0" distL="0" distR="0" wp14:anchorId="4ECA315B" wp14:editId="3DD45F41">
                                  <wp:extent cx="2559853" cy="31165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242" t="34697" r="45794" b="28068"/>
                                          <a:stretch/>
                                        </pic:blipFill>
                                        <pic:spPr bwMode="auto">
                                          <a:xfrm>
                                            <a:off x="0" y="0"/>
                                            <a:ext cx="2580249" cy="31414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18" o:spid="_x0000_s1036" type="#_x0000_t202" style="position:absolute;left:0;text-align:left;margin-left:162.15pt;margin-top:29.75pt;width:213pt;height:252.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" filled="f" stroked="f" strokeweight=".5pt">
                <v:textbox>
                  <w:txbxContent>
                    <w:p w:rsidR="0015243E" w:rsidRDefault="0015243E" w:rsidP="00322B14">
                      <w:r>
                        <w:rPr>
                          <w:noProof/>
                          <w:lang w:eastAsia="es-PE"/>
                        </w:rPr>
                        <w:drawing>
                          <wp:inline distT="0" distB="0" distL="0" distR="0" wp14:anchorId="4ECA315B" wp14:editId="3DD45F41">
                            <wp:extent cx="2559853" cy="31165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242" t="34697" r="45794" b="28068"/>
                                    <a:stretch/>
                                  </pic:blipFill>
                                  <pic:spPr bwMode="auto">
                                    <a:xfrm>
                                      <a:off x="0" y="0"/>
                                      <a:ext cx="2580249" cy="31414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D69B8" w:rsidRPr="0008651D">
        <w:rPr>
          <w:rFonts w:ascii="Arial" w:eastAsiaTheme="minorHAnsi" w:hAnsi="Arial" w:cs="Arial"/>
          <w:b/>
          <w:sz w:val="24"/>
          <w:szCs w:val="24"/>
        </w:rPr>
        <w:t>C</w:t>
      </w:r>
      <w:r w:rsidR="00D02642" w:rsidRPr="0008651D">
        <w:rPr>
          <w:rFonts w:ascii="Arial" w:eastAsiaTheme="minorHAnsi" w:hAnsi="Arial" w:cs="Arial"/>
          <w:b/>
          <w:sz w:val="24"/>
          <w:szCs w:val="24"/>
        </w:rPr>
        <w:t xml:space="preserve">.2 </w:t>
      </w:r>
      <w:r w:rsidR="00753A04" w:rsidRPr="0008651D">
        <w:rPr>
          <w:rFonts w:ascii="Arial" w:eastAsiaTheme="minorHAnsi" w:hAnsi="Arial" w:cs="Arial"/>
          <w:b/>
          <w:sz w:val="24"/>
          <w:szCs w:val="24"/>
        </w:rPr>
        <w:tab/>
      </w:r>
      <w:r w:rsidR="000D5B81" w:rsidRPr="0008651D">
        <w:rPr>
          <w:rFonts w:ascii="Arial" w:eastAsiaTheme="minorHAnsi" w:hAnsi="Arial" w:cs="Arial"/>
          <w:b/>
          <w:sz w:val="24"/>
          <w:szCs w:val="24"/>
        </w:rPr>
        <w:t>COMISIÓN DE DELITOS REGISTRADOS EN LA COMISARIA URBANA DE JAEN, EN EL AÑO 2016</w:t>
      </w:r>
      <w:r w:rsidR="000D5B81" w:rsidRPr="00D02642">
        <w:rPr>
          <w:rFonts w:ascii="Arial" w:eastAsiaTheme="minorHAnsi" w:hAnsi="Arial" w:cs="Arial"/>
          <w:b/>
        </w:rPr>
        <w:t>.</w:t>
      </w:r>
    </w:p>
    <w:p w:rsidR="000D5B81" w:rsidRDefault="000D5B81" w:rsidP="00753A04">
      <w:pPr>
        <w:ind w:left="2124" w:hanging="708"/>
        <w:jc w:val="both"/>
        <w:rPr>
          <w:rFonts w:ascii="Arial" w:eastAsiaTheme="minorHAnsi" w:hAnsi="Arial" w:cs="Arial"/>
          <w:b/>
        </w:rPr>
      </w:pPr>
    </w:p>
    <w:p w:rsidR="000D5B81" w:rsidRDefault="000D5B81" w:rsidP="00753A04">
      <w:pPr>
        <w:ind w:left="2124" w:hanging="708"/>
        <w:jc w:val="both"/>
        <w:rPr>
          <w:rFonts w:ascii="Arial" w:eastAsiaTheme="minorHAnsi" w:hAnsi="Arial" w:cs="Arial"/>
          <w:b/>
        </w:rPr>
      </w:pPr>
    </w:p>
    <w:p w:rsidR="000D5B81" w:rsidRDefault="000D5B81" w:rsidP="00753A04">
      <w:pPr>
        <w:ind w:left="2124" w:hanging="708"/>
        <w:jc w:val="both"/>
        <w:rPr>
          <w:rFonts w:ascii="Arial" w:eastAsiaTheme="minorHAnsi" w:hAnsi="Arial" w:cs="Arial"/>
          <w:b/>
        </w:rPr>
      </w:pPr>
    </w:p>
    <w:p w:rsidR="000D5B81" w:rsidRDefault="000D5B81" w:rsidP="00753A04">
      <w:pPr>
        <w:ind w:left="2124" w:hanging="708"/>
        <w:jc w:val="both"/>
        <w:rPr>
          <w:rFonts w:ascii="Arial" w:eastAsiaTheme="minorHAnsi" w:hAnsi="Arial" w:cs="Arial"/>
          <w:b/>
        </w:rPr>
      </w:pPr>
    </w:p>
    <w:p w:rsidR="00322B14" w:rsidRDefault="00322B14" w:rsidP="00322B14">
      <w:pPr>
        <w:jc w:val="both"/>
        <w:rPr>
          <w:rFonts w:ascii="Arial" w:eastAsiaTheme="minorHAnsi" w:hAnsi="Arial" w:cs="Arial"/>
          <w:b/>
        </w:rPr>
      </w:pPr>
    </w:p>
    <w:p w:rsidR="00322B14" w:rsidRDefault="00322B14" w:rsidP="00322B14">
      <w:pPr>
        <w:jc w:val="both"/>
        <w:rPr>
          <w:rFonts w:ascii="Arial" w:eastAsiaTheme="minorHAnsi" w:hAnsi="Arial" w:cs="Arial"/>
          <w:b/>
        </w:rPr>
      </w:pPr>
    </w:p>
    <w:p w:rsidR="00322B14" w:rsidRDefault="00322B14" w:rsidP="00322B14">
      <w:pPr>
        <w:jc w:val="both"/>
        <w:rPr>
          <w:rFonts w:ascii="Arial" w:eastAsiaTheme="minorHAnsi" w:hAnsi="Arial" w:cs="Arial"/>
          <w:b/>
        </w:rPr>
      </w:pPr>
    </w:p>
    <w:p w:rsidR="00322B14" w:rsidRDefault="00322B14" w:rsidP="00322B14">
      <w:pPr>
        <w:jc w:val="both"/>
        <w:rPr>
          <w:rFonts w:ascii="Arial" w:eastAsiaTheme="minorHAnsi" w:hAnsi="Arial" w:cs="Arial"/>
          <w:b/>
        </w:rPr>
      </w:pPr>
    </w:p>
    <w:p w:rsidR="00322B14" w:rsidRDefault="00322B14" w:rsidP="00322B14">
      <w:pPr>
        <w:jc w:val="both"/>
        <w:rPr>
          <w:rFonts w:ascii="Arial" w:eastAsiaTheme="minorHAnsi" w:hAnsi="Arial" w:cs="Arial"/>
          <w:b/>
        </w:rPr>
      </w:pPr>
    </w:p>
    <w:p w:rsidR="00322B14" w:rsidRDefault="00322B14" w:rsidP="00322B14">
      <w:pPr>
        <w:jc w:val="both"/>
        <w:rPr>
          <w:rFonts w:ascii="Arial" w:eastAsiaTheme="minorHAnsi" w:hAnsi="Arial" w:cs="Arial"/>
          <w:b/>
        </w:rPr>
      </w:pPr>
    </w:p>
    <w:p w:rsidR="005923B0" w:rsidRPr="006C4A3A" w:rsidRDefault="005923B0" w:rsidP="005923B0">
      <w:pPr>
        <w:ind w:left="2124" w:firstLine="708"/>
        <w:rPr>
          <w:rFonts w:ascii="Arial" w:eastAsiaTheme="minorHAnsi" w:hAnsi="Arial" w:cs="Arial"/>
          <w:i/>
        </w:rPr>
      </w:pPr>
      <w:r w:rsidRPr="006C4A3A">
        <w:rPr>
          <w:rFonts w:ascii="Arial" w:eastAsiaTheme="minorHAnsi" w:hAnsi="Arial" w:cs="Arial"/>
          <w:b/>
          <w:i/>
          <w:sz w:val="18"/>
          <w:szCs w:val="18"/>
        </w:rPr>
        <w:lastRenderedPageBreak/>
        <w:t>FUENTE: Oficina</w:t>
      </w:r>
      <w:r>
        <w:rPr>
          <w:rFonts w:ascii="Arial" w:eastAsiaTheme="minorHAnsi" w:hAnsi="Arial" w:cs="Arial"/>
          <w:b/>
          <w:i/>
          <w:sz w:val="18"/>
          <w:szCs w:val="18"/>
        </w:rPr>
        <w:t xml:space="preserve"> de A</w:t>
      </w:r>
      <w:r w:rsidRPr="006C4A3A">
        <w:rPr>
          <w:rFonts w:ascii="Arial" w:eastAsiaTheme="minorHAnsi" w:hAnsi="Arial" w:cs="Arial"/>
          <w:b/>
          <w:i/>
          <w:sz w:val="18"/>
          <w:szCs w:val="18"/>
        </w:rPr>
        <w:t>dministración PNP</w:t>
      </w:r>
      <w:r>
        <w:rPr>
          <w:rFonts w:ascii="Arial" w:eastAsiaTheme="minorHAnsi" w:hAnsi="Arial" w:cs="Arial"/>
          <w:b/>
          <w:i/>
          <w:sz w:val="18"/>
          <w:szCs w:val="18"/>
        </w:rPr>
        <w:t xml:space="preserve"> </w:t>
      </w:r>
      <w:r w:rsidRPr="006C4A3A">
        <w:rPr>
          <w:rFonts w:ascii="Arial" w:eastAsiaTheme="minorHAnsi" w:hAnsi="Arial" w:cs="Arial"/>
          <w:b/>
          <w:i/>
          <w:sz w:val="18"/>
          <w:szCs w:val="18"/>
        </w:rPr>
        <w:t>- JA</w:t>
      </w:r>
      <w:r>
        <w:rPr>
          <w:rFonts w:ascii="Arial" w:eastAsiaTheme="minorHAnsi" w:hAnsi="Arial" w:cs="Arial"/>
          <w:b/>
          <w:i/>
          <w:sz w:val="18"/>
          <w:szCs w:val="18"/>
        </w:rPr>
        <w:t>É</w:t>
      </w:r>
      <w:r w:rsidRPr="006C4A3A">
        <w:rPr>
          <w:rFonts w:ascii="Arial" w:eastAsiaTheme="minorHAnsi" w:hAnsi="Arial" w:cs="Arial"/>
          <w:b/>
          <w:i/>
          <w:sz w:val="18"/>
          <w:szCs w:val="18"/>
        </w:rPr>
        <w:t>N.</w:t>
      </w:r>
    </w:p>
    <w:p w:rsidR="00322B14" w:rsidRPr="009B15AB" w:rsidRDefault="001D69B8" w:rsidP="00322B14">
      <w:pPr>
        <w:ind w:left="2124" w:hanging="708"/>
        <w:jc w:val="both"/>
        <w:rPr>
          <w:rFonts w:ascii="Arial" w:eastAsiaTheme="minorHAnsi" w:hAnsi="Arial" w:cs="Arial"/>
          <w:b/>
          <w:sz w:val="24"/>
          <w:szCs w:val="24"/>
        </w:rPr>
      </w:pPr>
      <w:r w:rsidRPr="009B15AB">
        <w:rPr>
          <w:rFonts w:ascii="Arial" w:eastAsiaTheme="minorHAnsi" w:hAnsi="Arial" w:cs="Arial"/>
          <w:b/>
          <w:sz w:val="24"/>
          <w:szCs w:val="24"/>
        </w:rPr>
        <w:t>C</w:t>
      </w:r>
      <w:r w:rsidR="00322B14" w:rsidRPr="009B15AB">
        <w:rPr>
          <w:rFonts w:ascii="Arial" w:eastAsiaTheme="minorHAnsi" w:hAnsi="Arial" w:cs="Arial"/>
          <w:b/>
          <w:sz w:val="24"/>
          <w:szCs w:val="24"/>
        </w:rPr>
        <w:t>.</w:t>
      </w:r>
      <w:r w:rsidR="008F2A17" w:rsidRPr="009B15AB">
        <w:rPr>
          <w:rFonts w:ascii="Arial" w:eastAsiaTheme="minorHAnsi" w:hAnsi="Arial" w:cs="Arial"/>
          <w:b/>
          <w:sz w:val="24"/>
          <w:szCs w:val="24"/>
        </w:rPr>
        <w:t>3</w:t>
      </w:r>
      <w:r w:rsidR="009B15AB">
        <w:rPr>
          <w:rFonts w:ascii="Arial" w:eastAsiaTheme="minorHAnsi" w:hAnsi="Arial" w:cs="Arial"/>
          <w:b/>
          <w:sz w:val="24"/>
          <w:szCs w:val="24"/>
        </w:rPr>
        <w:t>.</w:t>
      </w:r>
      <w:r w:rsidR="00322B14" w:rsidRPr="009B15AB">
        <w:rPr>
          <w:rFonts w:ascii="Arial" w:eastAsiaTheme="minorHAnsi" w:hAnsi="Arial" w:cs="Arial"/>
          <w:b/>
          <w:sz w:val="24"/>
          <w:szCs w:val="24"/>
        </w:rPr>
        <w:t xml:space="preserve"> </w:t>
      </w:r>
      <w:r w:rsidR="00322B14" w:rsidRPr="009B15AB">
        <w:rPr>
          <w:rFonts w:ascii="Arial" w:eastAsiaTheme="minorHAnsi" w:hAnsi="Arial" w:cs="Arial"/>
          <w:b/>
          <w:sz w:val="24"/>
          <w:szCs w:val="24"/>
        </w:rPr>
        <w:tab/>
        <w:t>COMISIÓN DE DELITOS REGISTRADOS EN LA COMISARIA URBANA DE JAEN, EN EL AÑO 2017.</w:t>
      </w:r>
    </w:p>
    <w:p w:rsidR="000D5B81" w:rsidRDefault="005923B0">
      <w:pPr>
        <w:rPr>
          <w:rFonts w:ascii="Arial" w:eastAsiaTheme="minorHAnsi" w:hAnsi="Arial" w:cs="Arial"/>
          <w:b/>
        </w:rPr>
      </w:pPr>
      <w:r>
        <w:rPr>
          <w:rFonts w:ascii="Arial" w:eastAsiaTheme="minorHAnsi" w:hAnsi="Arial" w:cs="Arial"/>
          <w:b/>
          <w:noProof/>
          <w:lang w:eastAsia="es-PE"/>
        </w:rPr>
        <mc:AlternateContent>
          <mc:Choice Requires="wps">
            <w:drawing>
              <wp:anchor distT="0" distB="0" distL="114300" distR="114300" simplePos="0" relativeHeight="252101632" behindDoc="0" locked="0" layoutInCell="1" allowOverlap="1" wp14:anchorId="2811EF2A" wp14:editId="5310F553">
                <wp:simplePos x="0" y="0"/>
                <wp:positionH relativeFrom="column">
                  <wp:posOffset>2110740</wp:posOffset>
                </wp:positionH>
                <wp:positionV relativeFrom="paragraph">
                  <wp:posOffset>105410</wp:posOffset>
                </wp:positionV>
                <wp:extent cx="2705100" cy="3230880"/>
                <wp:effectExtent l="0" t="0" r="0" b="7620"/>
                <wp:wrapNone/>
                <wp:docPr id="921" name="Cuadro de texto 921"/>
                <wp:cNvGraphicFramePr/>
                <a:graphic xmlns:a="http://schemas.openxmlformats.org/drawingml/2006/main">
                  <a:graphicData uri="http://schemas.microsoft.com/office/word/2010/wordprocessingShape">
                    <wps:wsp>
                      <wps:cNvSpPr txBox="1"/>
                      <wps:spPr>
                        <a:xfrm>
                          <a:off x="0" y="0"/>
                          <a:ext cx="2705100" cy="323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322B14">
                            <w:r>
                              <w:rPr>
                                <w:noProof/>
                                <w:lang w:eastAsia="es-PE"/>
                              </w:rPr>
                              <w:drawing>
                                <wp:inline distT="0" distB="0" distL="0" distR="0" wp14:anchorId="2722AA93" wp14:editId="77F6930E">
                                  <wp:extent cx="2636520" cy="3124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669" t="34850" r="45216" b="28128"/>
                                          <a:stretch/>
                                        </pic:blipFill>
                                        <pic:spPr bwMode="auto">
                                          <a:xfrm>
                                            <a:off x="0" y="0"/>
                                            <a:ext cx="2636520" cy="3124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21" o:spid="_x0000_s1037" type="#_x0000_t202" style="position:absolute;margin-left:166.2pt;margin-top:8.3pt;width:213pt;height:254.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" filled="f" stroked="f" strokeweight=".5pt">
                <v:textbox>
                  <w:txbxContent>
                    <w:p w:rsidR="0015243E" w:rsidRDefault="0015243E" w:rsidP="00322B14">
                      <w:r>
                        <w:rPr>
                          <w:noProof/>
                          <w:lang w:eastAsia="es-PE"/>
                        </w:rPr>
                        <w:drawing>
                          <wp:inline distT="0" distB="0" distL="0" distR="0" wp14:anchorId="2722AA93" wp14:editId="77F6930E">
                            <wp:extent cx="2636520" cy="3124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669" t="34850" r="45216" b="28128"/>
                                    <a:stretch/>
                                  </pic:blipFill>
                                  <pic:spPr bwMode="auto">
                                    <a:xfrm>
                                      <a:off x="0" y="0"/>
                                      <a:ext cx="2636520" cy="3124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Default="005923B0" w:rsidP="005923B0">
      <w:pPr>
        <w:rPr>
          <w:rFonts w:ascii="Arial" w:eastAsiaTheme="minorHAnsi" w:hAnsi="Arial" w:cs="Arial"/>
          <w:b/>
        </w:rPr>
      </w:pPr>
    </w:p>
    <w:p w:rsidR="005923B0" w:rsidRPr="006C4A3A" w:rsidRDefault="005923B0" w:rsidP="005923B0">
      <w:pPr>
        <w:ind w:left="2124" w:firstLine="708"/>
        <w:rPr>
          <w:rFonts w:ascii="Arial" w:eastAsiaTheme="minorHAnsi" w:hAnsi="Arial" w:cs="Arial"/>
          <w:i/>
        </w:rPr>
      </w:pPr>
      <w:r w:rsidRPr="006C4A3A">
        <w:rPr>
          <w:rFonts w:ascii="Arial" w:eastAsiaTheme="minorHAnsi" w:hAnsi="Arial" w:cs="Arial"/>
          <w:b/>
          <w:i/>
          <w:sz w:val="18"/>
          <w:szCs w:val="18"/>
        </w:rPr>
        <w:t>FUENTE: Oficina</w:t>
      </w:r>
      <w:r>
        <w:rPr>
          <w:rFonts w:ascii="Arial" w:eastAsiaTheme="minorHAnsi" w:hAnsi="Arial" w:cs="Arial"/>
          <w:b/>
          <w:i/>
          <w:sz w:val="18"/>
          <w:szCs w:val="18"/>
        </w:rPr>
        <w:t xml:space="preserve"> de A</w:t>
      </w:r>
      <w:r w:rsidRPr="006C4A3A">
        <w:rPr>
          <w:rFonts w:ascii="Arial" w:eastAsiaTheme="minorHAnsi" w:hAnsi="Arial" w:cs="Arial"/>
          <w:b/>
          <w:i/>
          <w:sz w:val="18"/>
          <w:szCs w:val="18"/>
        </w:rPr>
        <w:t>dministración PNP</w:t>
      </w:r>
      <w:r>
        <w:rPr>
          <w:rFonts w:ascii="Arial" w:eastAsiaTheme="minorHAnsi" w:hAnsi="Arial" w:cs="Arial"/>
          <w:b/>
          <w:i/>
          <w:sz w:val="18"/>
          <w:szCs w:val="18"/>
        </w:rPr>
        <w:t xml:space="preserve"> </w:t>
      </w:r>
      <w:r w:rsidRPr="006C4A3A">
        <w:rPr>
          <w:rFonts w:ascii="Arial" w:eastAsiaTheme="minorHAnsi" w:hAnsi="Arial" w:cs="Arial"/>
          <w:b/>
          <w:i/>
          <w:sz w:val="18"/>
          <w:szCs w:val="18"/>
        </w:rPr>
        <w:t>- JA</w:t>
      </w:r>
      <w:r>
        <w:rPr>
          <w:rFonts w:ascii="Arial" w:eastAsiaTheme="minorHAnsi" w:hAnsi="Arial" w:cs="Arial"/>
          <w:b/>
          <w:i/>
          <w:sz w:val="18"/>
          <w:szCs w:val="18"/>
        </w:rPr>
        <w:t>É</w:t>
      </w:r>
      <w:r w:rsidRPr="006C4A3A">
        <w:rPr>
          <w:rFonts w:ascii="Arial" w:eastAsiaTheme="minorHAnsi" w:hAnsi="Arial" w:cs="Arial"/>
          <w:b/>
          <w:i/>
          <w:sz w:val="18"/>
          <w:szCs w:val="18"/>
        </w:rPr>
        <w:t>N.</w:t>
      </w:r>
    </w:p>
    <w:p w:rsidR="00D02642" w:rsidRPr="009B15AB" w:rsidRDefault="001D69B8" w:rsidP="008F2A17">
      <w:pPr>
        <w:ind w:left="2124" w:hanging="708"/>
        <w:jc w:val="both"/>
        <w:rPr>
          <w:rFonts w:ascii="Arial" w:eastAsiaTheme="minorHAnsi" w:hAnsi="Arial" w:cs="Arial"/>
          <w:b/>
          <w:sz w:val="24"/>
          <w:szCs w:val="24"/>
        </w:rPr>
      </w:pPr>
      <w:r w:rsidRPr="009B15AB">
        <w:rPr>
          <w:rFonts w:ascii="Arial" w:eastAsiaTheme="minorHAnsi" w:hAnsi="Arial" w:cs="Arial"/>
          <w:b/>
          <w:sz w:val="24"/>
          <w:szCs w:val="24"/>
        </w:rPr>
        <w:t>C</w:t>
      </w:r>
      <w:r w:rsidR="008F2A17" w:rsidRPr="009B15AB">
        <w:rPr>
          <w:rFonts w:ascii="Arial" w:eastAsiaTheme="minorHAnsi" w:hAnsi="Arial" w:cs="Arial"/>
          <w:b/>
          <w:sz w:val="24"/>
          <w:szCs w:val="24"/>
        </w:rPr>
        <w:t>.4</w:t>
      </w:r>
      <w:r w:rsidR="009B15AB">
        <w:rPr>
          <w:rFonts w:ascii="Arial" w:eastAsiaTheme="minorHAnsi" w:hAnsi="Arial" w:cs="Arial"/>
          <w:b/>
          <w:sz w:val="24"/>
          <w:szCs w:val="24"/>
        </w:rPr>
        <w:t>.</w:t>
      </w:r>
      <w:r w:rsidR="008F2A17" w:rsidRPr="009B15AB">
        <w:rPr>
          <w:rFonts w:ascii="Arial" w:eastAsiaTheme="minorHAnsi" w:hAnsi="Arial" w:cs="Arial"/>
          <w:b/>
          <w:sz w:val="24"/>
          <w:szCs w:val="24"/>
        </w:rPr>
        <w:tab/>
      </w:r>
      <w:r w:rsidR="00D02642" w:rsidRPr="009B15AB">
        <w:rPr>
          <w:rFonts w:ascii="Arial" w:eastAsiaTheme="minorHAnsi" w:hAnsi="Arial" w:cs="Arial"/>
          <w:b/>
          <w:sz w:val="24"/>
          <w:szCs w:val="24"/>
        </w:rPr>
        <w:t>COMISI</w:t>
      </w:r>
      <w:r w:rsidR="00373E89" w:rsidRPr="009B15AB">
        <w:rPr>
          <w:rFonts w:ascii="Arial" w:eastAsiaTheme="minorHAnsi" w:hAnsi="Arial" w:cs="Arial"/>
          <w:b/>
          <w:sz w:val="24"/>
          <w:szCs w:val="24"/>
        </w:rPr>
        <w:t>Ó</w:t>
      </w:r>
      <w:r w:rsidR="00D02642" w:rsidRPr="009B15AB">
        <w:rPr>
          <w:rFonts w:ascii="Arial" w:eastAsiaTheme="minorHAnsi" w:hAnsi="Arial" w:cs="Arial"/>
          <w:b/>
          <w:sz w:val="24"/>
          <w:szCs w:val="24"/>
        </w:rPr>
        <w:t>N DE DELITOS REGISTRADOS EN LA COMISARIA U</w:t>
      </w:r>
      <w:r w:rsidR="00C92FAB" w:rsidRPr="009B15AB">
        <w:rPr>
          <w:rFonts w:ascii="Arial" w:eastAsiaTheme="minorHAnsi" w:hAnsi="Arial" w:cs="Arial"/>
          <w:b/>
          <w:sz w:val="24"/>
          <w:szCs w:val="24"/>
        </w:rPr>
        <w:t xml:space="preserve">RBANA DE JAEN, </w:t>
      </w:r>
      <w:r w:rsidR="0008651D">
        <w:rPr>
          <w:rFonts w:ascii="Arial" w:eastAsiaTheme="minorHAnsi" w:hAnsi="Arial" w:cs="Arial"/>
          <w:b/>
          <w:sz w:val="24"/>
          <w:szCs w:val="24"/>
        </w:rPr>
        <w:t>EN</w:t>
      </w:r>
      <w:r w:rsidR="00C92FAB" w:rsidRPr="009B15AB">
        <w:rPr>
          <w:rFonts w:ascii="Arial" w:eastAsiaTheme="minorHAnsi" w:hAnsi="Arial" w:cs="Arial"/>
          <w:b/>
          <w:sz w:val="24"/>
          <w:szCs w:val="24"/>
        </w:rPr>
        <w:t xml:space="preserve"> EL AÑO 201</w:t>
      </w:r>
      <w:r w:rsidR="00753A04" w:rsidRPr="009B15AB">
        <w:rPr>
          <w:rFonts w:ascii="Arial" w:eastAsiaTheme="minorHAnsi" w:hAnsi="Arial" w:cs="Arial"/>
          <w:b/>
          <w:sz w:val="24"/>
          <w:szCs w:val="24"/>
        </w:rPr>
        <w:t>8</w:t>
      </w:r>
      <w:r w:rsidR="00D02642" w:rsidRPr="009B15AB">
        <w:rPr>
          <w:rFonts w:ascii="Arial" w:eastAsiaTheme="minorHAnsi" w:hAnsi="Arial" w:cs="Arial"/>
          <w:b/>
          <w:sz w:val="24"/>
          <w:szCs w:val="24"/>
        </w:rPr>
        <w:t>.</w:t>
      </w:r>
    </w:p>
    <w:p w:rsidR="00753A04" w:rsidRDefault="006C4A3A" w:rsidP="00D02642">
      <w:pPr>
        <w:rPr>
          <w:rFonts w:ascii="Arial" w:eastAsiaTheme="minorHAnsi" w:hAnsi="Arial" w:cs="Arial"/>
          <w:b/>
          <w:sz w:val="18"/>
          <w:szCs w:val="18"/>
        </w:rPr>
      </w:pPr>
      <w:r>
        <w:rPr>
          <w:rFonts w:ascii="Arial" w:eastAsiaTheme="minorHAnsi" w:hAnsi="Arial" w:cs="Arial"/>
          <w:b/>
          <w:noProof/>
          <w:lang w:eastAsia="es-PE"/>
        </w:rPr>
        <mc:AlternateContent>
          <mc:Choice Requires="wps">
            <w:drawing>
              <wp:anchor distT="0" distB="0" distL="114300" distR="114300" simplePos="0" relativeHeight="252097536" behindDoc="0" locked="0" layoutInCell="1" allowOverlap="1">
                <wp:simplePos x="0" y="0"/>
                <wp:positionH relativeFrom="column">
                  <wp:posOffset>2044065</wp:posOffset>
                </wp:positionH>
                <wp:positionV relativeFrom="paragraph">
                  <wp:posOffset>3175</wp:posOffset>
                </wp:positionV>
                <wp:extent cx="2872740" cy="3223260"/>
                <wp:effectExtent l="0" t="0" r="0" b="0"/>
                <wp:wrapNone/>
                <wp:docPr id="904" name="Cuadro de texto 904"/>
                <wp:cNvGraphicFramePr/>
                <a:graphic xmlns:a="http://schemas.openxmlformats.org/drawingml/2006/main">
                  <a:graphicData uri="http://schemas.microsoft.com/office/word/2010/wordprocessingShape">
                    <wps:wsp>
                      <wps:cNvSpPr txBox="1"/>
                      <wps:spPr>
                        <a:xfrm>
                          <a:off x="0" y="0"/>
                          <a:ext cx="2872740" cy="322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
                              <w:rPr>
                                <w:noProof/>
                                <w:lang w:eastAsia="es-PE"/>
                              </w:rPr>
                              <w:drawing>
                                <wp:inline distT="0" distB="0" distL="0" distR="0" wp14:anchorId="67BEB611" wp14:editId="1A5B8E95">
                                  <wp:extent cx="2735580" cy="313182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904" t="28595" r="45531" b="33027"/>
                                          <a:stretch/>
                                        </pic:blipFill>
                                        <pic:spPr bwMode="auto">
                                          <a:xfrm>
                                            <a:off x="0" y="0"/>
                                            <a:ext cx="2735580" cy="3131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04" o:spid="_x0000_s1038" type="#_x0000_t202" style="position:absolute;margin-left:160.95pt;margin-top:.25pt;width:226.2pt;height:253.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" filled="f" stroked="f" strokeweight=".5pt">
                <v:textbox>
                  <w:txbxContent>
                    <w:p w:rsidR="0015243E" w:rsidRDefault="0015243E">
                      <w:r>
                        <w:rPr>
                          <w:noProof/>
                          <w:lang w:eastAsia="es-PE"/>
                        </w:rPr>
                        <w:drawing>
                          <wp:inline distT="0" distB="0" distL="0" distR="0" wp14:anchorId="67BEB611" wp14:editId="1A5B8E95">
                            <wp:extent cx="2735580" cy="313182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904" t="28595" r="45531" b="33027"/>
                                    <a:stretch/>
                                  </pic:blipFill>
                                  <pic:spPr bwMode="auto">
                                    <a:xfrm>
                                      <a:off x="0" y="0"/>
                                      <a:ext cx="2735580" cy="31318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6C4A3A" w:rsidRDefault="006C4A3A" w:rsidP="00D02642">
      <w:pPr>
        <w:rPr>
          <w:rFonts w:ascii="Arial" w:eastAsiaTheme="minorHAnsi" w:hAnsi="Arial" w:cs="Arial"/>
          <w:b/>
          <w:sz w:val="18"/>
          <w:szCs w:val="18"/>
        </w:rPr>
      </w:pPr>
    </w:p>
    <w:p w:rsidR="00D02642" w:rsidRPr="006C4A3A" w:rsidRDefault="00D02642" w:rsidP="0071356D">
      <w:pPr>
        <w:spacing w:after="0" w:line="240" w:lineRule="auto"/>
        <w:ind w:left="2126" w:firstLine="708"/>
        <w:rPr>
          <w:rFonts w:ascii="Arial" w:eastAsiaTheme="minorHAnsi" w:hAnsi="Arial" w:cs="Arial"/>
          <w:i/>
        </w:rPr>
      </w:pPr>
      <w:r w:rsidRPr="006C4A3A">
        <w:rPr>
          <w:rFonts w:ascii="Arial" w:eastAsiaTheme="minorHAnsi" w:hAnsi="Arial" w:cs="Arial"/>
          <w:b/>
          <w:i/>
          <w:sz w:val="18"/>
          <w:szCs w:val="18"/>
        </w:rPr>
        <w:t>FUENTE: Oficina</w:t>
      </w:r>
      <w:r w:rsidR="006C4A3A">
        <w:rPr>
          <w:rFonts w:ascii="Arial" w:eastAsiaTheme="minorHAnsi" w:hAnsi="Arial" w:cs="Arial"/>
          <w:b/>
          <w:i/>
          <w:sz w:val="18"/>
          <w:szCs w:val="18"/>
        </w:rPr>
        <w:t xml:space="preserve"> de A</w:t>
      </w:r>
      <w:r w:rsidRPr="006C4A3A">
        <w:rPr>
          <w:rFonts w:ascii="Arial" w:eastAsiaTheme="minorHAnsi" w:hAnsi="Arial" w:cs="Arial"/>
          <w:b/>
          <w:i/>
          <w:sz w:val="18"/>
          <w:szCs w:val="18"/>
        </w:rPr>
        <w:t>dministración PNP</w:t>
      </w:r>
      <w:r w:rsidR="006C4A3A">
        <w:rPr>
          <w:rFonts w:ascii="Arial" w:eastAsiaTheme="minorHAnsi" w:hAnsi="Arial" w:cs="Arial"/>
          <w:b/>
          <w:i/>
          <w:sz w:val="18"/>
          <w:szCs w:val="18"/>
        </w:rPr>
        <w:t xml:space="preserve"> </w:t>
      </w:r>
      <w:r w:rsidRPr="006C4A3A">
        <w:rPr>
          <w:rFonts w:ascii="Arial" w:eastAsiaTheme="minorHAnsi" w:hAnsi="Arial" w:cs="Arial"/>
          <w:b/>
          <w:i/>
          <w:sz w:val="18"/>
          <w:szCs w:val="18"/>
        </w:rPr>
        <w:t>- JA</w:t>
      </w:r>
      <w:r w:rsidR="006C4A3A">
        <w:rPr>
          <w:rFonts w:ascii="Arial" w:eastAsiaTheme="minorHAnsi" w:hAnsi="Arial" w:cs="Arial"/>
          <w:b/>
          <w:i/>
          <w:sz w:val="18"/>
          <w:szCs w:val="18"/>
        </w:rPr>
        <w:t>É</w:t>
      </w:r>
      <w:r w:rsidRPr="006C4A3A">
        <w:rPr>
          <w:rFonts w:ascii="Arial" w:eastAsiaTheme="minorHAnsi" w:hAnsi="Arial" w:cs="Arial"/>
          <w:b/>
          <w:i/>
          <w:sz w:val="18"/>
          <w:szCs w:val="18"/>
        </w:rPr>
        <w:t>N.</w:t>
      </w:r>
    </w:p>
    <w:p w:rsidR="0071356D" w:rsidRDefault="0071356D" w:rsidP="0071356D">
      <w:pPr>
        <w:spacing w:after="0" w:line="240" w:lineRule="auto"/>
        <w:ind w:left="2126"/>
        <w:jc w:val="both"/>
        <w:rPr>
          <w:rFonts w:ascii="Arial" w:eastAsiaTheme="minorHAnsi" w:hAnsi="Arial" w:cs="Arial"/>
          <w:sz w:val="24"/>
          <w:szCs w:val="24"/>
        </w:rPr>
      </w:pPr>
    </w:p>
    <w:p w:rsidR="00D02642" w:rsidRPr="00DC0752" w:rsidRDefault="00D02642" w:rsidP="0071356D">
      <w:pPr>
        <w:spacing w:after="0" w:line="240" w:lineRule="auto"/>
        <w:ind w:left="2126"/>
        <w:jc w:val="both"/>
        <w:rPr>
          <w:rFonts w:ascii="Arial" w:eastAsiaTheme="minorHAnsi" w:hAnsi="Arial" w:cs="Arial"/>
          <w:szCs w:val="24"/>
        </w:rPr>
      </w:pPr>
      <w:r w:rsidRPr="00DC0752">
        <w:rPr>
          <w:rFonts w:ascii="Arial" w:eastAsiaTheme="minorHAnsi" w:hAnsi="Arial" w:cs="Arial"/>
          <w:szCs w:val="24"/>
        </w:rPr>
        <w:lastRenderedPageBreak/>
        <w:t>Denuncias por comisión de delitos</w:t>
      </w:r>
      <w:r w:rsidR="006D003F" w:rsidRPr="00DC0752">
        <w:rPr>
          <w:rFonts w:ascii="Arial" w:eastAsiaTheme="minorHAnsi" w:hAnsi="Arial" w:cs="Arial"/>
          <w:szCs w:val="24"/>
        </w:rPr>
        <w:t>,</w:t>
      </w:r>
      <w:r w:rsidRPr="00DC0752">
        <w:rPr>
          <w:rFonts w:ascii="Arial" w:eastAsiaTheme="minorHAnsi" w:hAnsi="Arial" w:cs="Arial"/>
          <w:szCs w:val="24"/>
        </w:rPr>
        <w:t xml:space="preserve"> registrados en la </w:t>
      </w:r>
      <w:r w:rsidR="00373E89" w:rsidRPr="00DC0752">
        <w:rPr>
          <w:rFonts w:ascii="Arial" w:eastAsiaTheme="minorHAnsi" w:hAnsi="Arial" w:cs="Arial"/>
          <w:szCs w:val="24"/>
        </w:rPr>
        <w:t>Comisarí</w:t>
      </w:r>
      <w:r w:rsidRPr="00DC0752">
        <w:rPr>
          <w:rFonts w:ascii="Arial" w:eastAsiaTheme="minorHAnsi" w:hAnsi="Arial" w:cs="Arial"/>
          <w:szCs w:val="24"/>
        </w:rPr>
        <w:t>a de la Policía Nacional del distrito de Jaén, en el año 201</w:t>
      </w:r>
      <w:r w:rsidR="00373E89" w:rsidRPr="00DC0752">
        <w:rPr>
          <w:rFonts w:ascii="Arial" w:eastAsiaTheme="minorHAnsi" w:hAnsi="Arial" w:cs="Arial"/>
          <w:szCs w:val="24"/>
        </w:rPr>
        <w:t>8</w:t>
      </w:r>
      <w:r w:rsidRPr="00DC0752">
        <w:rPr>
          <w:rFonts w:ascii="Arial" w:eastAsiaTheme="minorHAnsi" w:hAnsi="Arial" w:cs="Arial"/>
          <w:szCs w:val="24"/>
        </w:rPr>
        <w:t>, se observó que el delito con mayor frecuencia en la ciudad de Jaén</w:t>
      </w:r>
      <w:r w:rsidR="00A02BCB" w:rsidRPr="00DC0752">
        <w:rPr>
          <w:rFonts w:ascii="Arial" w:eastAsiaTheme="minorHAnsi" w:hAnsi="Arial" w:cs="Arial"/>
          <w:szCs w:val="24"/>
        </w:rPr>
        <w:t>,</w:t>
      </w:r>
      <w:r w:rsidRPr="00DC0752">
        <w:rPr>
          <w:rFonts w:ascii="Arial" w:eastAsiaTheme="minorHAnsi" w:hAnsi="Arial" w:cs="Arial"/>
          <w:szCs w:val="24"/>
        </w:rPr>
        <w:t xml:space="preserve"> es Contra </w:t>
      </w:r>
      <w:r w:rsidR="006C4A3A" w:rsidRPr="00DC0752">
        <w:rPr>
          <w:rFonts w:ascii="Arial" w:eastAsiaTheme="minorHAnsi" w:hAnsi="Arial" w:cs="Arial"/>
          <w:szCs w:val="24"/>
        </w:rPr>
        <w:t>el Patrimonio</w:t>
      </w:r>
      <w:r w:rsidRPr="00DC0752">
        <w:rPr>
          <w:rFonts w:ascii="Arial" w:eastAsiaTheme="minorHAnsi" w:hAnsi="Arial" w:cs="Arial"/>
          <w:szCs w:val="24"/>
        </w:rPr>
        <w:t xml:space="preserve">, con </w:t>
      </w:r>
      <w:r w:rsidR="006C4A3A" w:rsidRPr="00DC0752">
        <w:rPr>
          <w:rFonts w:ascii="Arial" w:eastAsiaTheme="minorHAnsi" w:hAnsi="Arial" w:cs="Arial"/>
          <w:szCs w:val="24"/>
        </w:rPr>
        <w:t>582</w:t>
      </w:r>
      <w:r w:rsidRPr="00DC0752">
        <w:rPr>
          <w:rFonts w:ascii="Arial" w:eastAsiaTheme="minorHAnsi" w:hAnsi="Arial" w:cs="Arial"/>
          <w:szCs w:val="24"/>
        </w:rPr>
        <w:t xml:space="preserve"> denuncias, de las cuales se clasificaron en su modalidad </w:t>
      </w:r>
      <w:r w:rsidR="00A02BCB" w:rsidRPr="00DC0752">
        <w:rPr>
          <w:rFonts w:ascii="Arial" w:eastAsiaTheme="minorHAnsi" w:hAnsi="Arial" w:cs="Arial"/>
          <w:szCs w:val="24"/>
        </w:rPr>
        <w:t>Hurto simple y robo agravado (510) y Asaltos y robo a personas (20), lo cual es preocupante y necesita ser abordado en forma inmediata, en forma articulada y decisiva,</w:t>
      </w:r>
      <w:r w:rsidRPr="00DC0752">
        <w:rPr>
          <w:rFonts w:ascii="Arial" w:eastAsiaTheme="minorHAnsi" w:hAnsi="Arial" w:cs="Arial"/>
          <w:szCs w:val="24"/>
        </w:rPr>
        <w:t xml:space="preserve"> seguido del delito </w:t>
      </w:r>
      <w:r w:rsidR="00A02BCB" w:rsidRPr="00DC0752">
        <w:rPr>
          <w:rFonts w:ascii="Arial" w:eastAsiaTheme="minorHAnsi" w:hAnsi="Arial" w:cs="Arial"/>
          <w:szCs w:val="24"/>
        </w:rPr>
        <w:t>C</w:t>
      </w:r>
      <w:r w:rsidRPr="00DC0752">
        <w:rPr>
          <w:rFonts w:ascii="Arial" w:eastAsiaTheme="minorHAnsi" w:hAnsi="Arial" w:cs="Arial"/>
          <w:szCs w:val="24"/>
        </w:rPr>
        <w:t xml:space="preserve">ontra la </w:t>
      </w:r>
      <w:r w:rsidR="00A02BCB" w:rsidRPr="00DC0752">
        <w:rPr>
          <w:rFonts w:ascii="Arial" w:eastAsiaTheme="minorHAnsi" w:hAnsi="Arial" w:cs="Arial"/>
          <w:szCs w:val="24"/>
        </w:rPr>
        <w:t>Vida, el cuerpo y la salud</w:t>
      </w:r>
      <w:r w:rsidRPr="00DC0752">
        <w:rPr>
          <w:rFonts w:ascii="Arial" w:eastAsiaTheme="minorHAnsi" w:hAnsi="Arial" w:cs="Arial"/>
          <w:szCs w:val="24"/>
        </w:rPr>
        <w:t>, con 3</w:t>
      </w:r>
      <w:r w:rsidR="00A02BCB" w:rsidRPr="00DC0752">
        <w:rPr>
          <w:rFonts w:ascii="Arial" w:eastAsiaTheme="minorHAnsi" w:hAnsi="Arial" w:cs="Arial"/>
          <w:szCs w:val="24"/>
        </w:rPr>
        <w:t>33</w:t>
      </w:r>
      <w:r w:rsidRPr="00DC0752">
        <w:rPr>
          <w:rFonts w:ascii="Arial" w:eastAsiaTheme="minorHAnsi" w:hAnsi="Arial" w:cs="Arial"/>
          <w:szCs w:val="24"/>
        </w:rPr>
        <w:t xml:space="preserve"> denuncias, de las cuales se clasific</w:t>
      </w:r>
      <w:r w:rsidR="00A02BCB" w:rsidRPr="00DC0752">
        <w:rPr>
          <w:rFonts w:ascii="Arial" w:eastAsiaTheme="minorHAnsi" w:hAnsi="Arial" w:cs="Arial"/>
          <w:szCs w:val="24"/>
        </w:rPr>
        <w:t>ó (332)</w:t>
      </w:r>
      <w:r w:rsidRPr="00DC0752">
        <w:rPr>
          <w:rFonts w:ascii="Arial" w:eastAsiaTheme="minorHAnsi" w:hAnsi="Arial" w:cs="Arial"/>
          <w:szCs w:val="24"/>
        </w:rPr>
        <w:t xml:space="preserve"> en su modalidad de lesiones</w:t>
      </w:r>
      <w:r w:rsidR="000D5B81" w:rsidRPr="00DC0752">
        <w:rPr>
          <w:rFonts w:ascii="Arial" w:eastAsiaTheme="minorHAnsi" w:hAnsi="Arial" w:cs="Arial"/>
          <w:szCs w:val="24"/>
        </w:rPr>
        <w:t>, remarcándose que de esta tipificación, (196) denuncia registradas, son por Violencia Familiar</w:t>
      </w:r>
      <w:r w:rsidRPr="00DC0752">
        <w:rPr>
          <w:rFonts w:ascii="Arial" w:eastAsiaTheme="minorHAnsi" w:hAnsi="Arial" w:cs="Arial"/>
          <w:szCs w:val="24"/>
        </w:rPr>
        <w:t xml:space="preserve"> </w:t>
      </w:r>
      <w:r w:rsidR="00A02BCB" w:rsidRPr="00DC0752">
        <w:rPr>
          <w:rFonts w:ascii="Arial" w:eastAsiaTheme="minorHAnsi" w:hAnsi="Arial" w:cs="Arial"/>
          <w:szCs w:val="24"/>
        </w:rPr>
        <w:t xml:space="preserve">y (01) </w:t>
      </w:r>
      <w:r w:rsidRPr="00DC0752">
        <w:rPr>
          <w:rFonts w:ascii="Arial" w:eastAsiaTheme="minorHAnsi" w:hAnsi="Arial" w:cs="Arial"/>
          <w:szCs w:val="24"/>
        </w:rPr>
        <w:t>homicidio. De</w:t>
      </w:r>
      <w:r w:rsidR="00A02BCB" w:rsidRPr="00DC0752">
        <w:rPr>
          <w:rFonts w:ascii="Arial" w:eastAsiaTheme="minorHAnsi" w:hAnsi="Arial" w:cs="Arial"/>
          <w:szCs w:val="24"/>
        </w:rPr>
        <w:t>l</w:t>
      </w:r>
      <w:r w:rsidRPr="00DC0752">
        <w:rPr>
          <w:rFonts w:ascii="Arial" w:eastAsiaTheme="minorHAnsi" w:hAnsi="Arial" w:cs="Arial"/>
          <w:szCs w:val="24"/>
        </w:rPr>
        <w:t xml:space="preserve"> delito contra la </w:t>
      </w:r>
      <w:r w:rsidR="000D5B81" w:rsidRPr="00DC0752">
        <w:rPr>
          <w:rFonts w:ascii="Arial" w:eastAsiaTheme="minorHAnsi" w:hAnsi="Arial" w:cs="Arial"/>
          <w:szCs w:val="24"/>
        </w:rPr>
        <w:t>Seguridad Pública,</w:t>
      </w:r>
      <w:r w:rsidRPr="00DC0752">
        <w:rPr>
          <w:rFonts w:ascii="Arial" w:eastAsiaTheme="minorHAnsi" w:hAnsi="Arial" w:cs="Arial"/>
          <w:szCs w:val="24"/>
        </w:rPr>
        <w:t xml:space="preserve"> se ha</w:t>
      </w:r>
      <w:r w:rsidR="00A02BCB" w:rsidRPr="00DC0752">
        <w:rPr>
          <w:rFonts w:ascii="Arial" w:eastAsiaTheme="minorHAnsi" w:hAnsi="Arial" w:cs="Arial"/>
          <w:szCs w:val="24"/>
        </w:rPr>
        <w:t>n</w:t>
      </w:r>
      <w:r w:rsidRPr="00DC0752">
        <w:rPr>
          <w:rFonts w:ascii="Arial" w:eastAsiaTheme="minorHAnsi" w:hAnsi="Arial" w:cs="Arial"/>
          <w:szCs w:val="24"/>
        </w:rPr>
        <w:t xml:space="preserve"> registrado </w:t>
      </w:r>
      <w:r w:rsidR="000D5B81" w:rsidRPr="00DC0752">
        <w:rPr>
          <w:rFonts w:ascii="Arial" w:eastAsiaTheme="minorHAnsi" w:hAnsi="Arial" w:cs="Arial"/>
          <w:szCs w:val="24"/>
        </w:rPr>
        <w:t>145</w:t>
      </w:r>
      <w:r w:rsidRPr="00DC0752">
        <w:rPr>
          <w:rFonts w:ascii="Arial" w:eastAsiaTheme="minorHAnsi" w:hAnsi="Arial" w:cs="Arial"/>
          <w:szCs w:val="24"/>
        </w:rPr>
        <w:t xml:space="preserve"> denuncias, de las cuales se </w:t>
      </w:r>
      <w:r w:rsidR="000D5B81" w:rsidRPr="00DC0752">
        <w:rPr>
          <w:rFonts w:ascii="Arial" w:eastAsiaTheme="minorHAnsi" w:hAnsi="Arial" w:cs="Arial"/>
          <w:szCs w:val="24"/>
        </w:rPr>
        <w:t>tipificó</w:t>
      </w:r>
      <w:r w:rsidRPr="00DC0752">
        <w:rPr>
          <w:rFonts w:ascii="Arial" w:eastAsiaTheme="minorHAnsi" w:hAnsi="Arial" w:cs="Arial"/>
          <w:szCs w:val="24"/>
        </w:rPr>
        <w:t xml:space="preserve"> en su modalidad </w:t>
      </w:r>
      <w:r w:rsidR="000D5B81" w:rsidRPr="00DC0752">
        <w:rPr>
          <w:rFonts w:ascii="Arial" w:eastAsiaTheme="minorHAnsi" w:hAnsi="Arial" w:cs="Arial"/>
          <w:szCs w:val="24"/>
        </w:rPr>
        <w:t>Delito de Peligro Común (140) denuncias</w:t>
      </w:r>
      <w:r w:rsidRPr="00DC0752">
        <w:rPr>
          <w:rFonts w:ascii="Arial" w:eastAsiaTheme="minorHAnsi" w:hAnsi="Arial" w:cs="Arial"/>
          <w:szCs w:val="24"/>
        </w:rPr>
        <w:t xml:space="preserve">, </w:t>
      </w:r>
      <w:r w:rsidR="000D5B81" w:rsidRPr="00DC0752">
        <w:rPr>
          <w:rFonts w:ascii="Arial" w:eastAsiaTheme="minorHAnsi" w:hAnsi="Arial" w:cs="Arial"/>
          <w:szCs w:val="24"/>
        </w:rPr>
        <w:t>lo cual nos da una idea del grave problema que significa la conducción de vehículos, en su mayoría motocicletas, en estado de ebriedad; situación que se agrava cuando esos hechos son cometidos por menores de edad</w:t>
      </w:r>
      <w:r w:rsidRPr="00DC0752">
        <w:rPr>
          <w:rFonts w:ascii="Arial" w:eastAsiaTheme="minorHAnsi" w:hAnsi="Arial" w:cs="Arial"/>
          <w:szCs w:val="24"/>
        </w:rPr>
        <w:t xml:space="preserve">. </w:t>
      </w:r>
    </w:p>
    <w:p w:rsidR="00444C9C" w:rsidRDefault="00444C9C" w:rsidP="00444C9C">
      <w:pPr>
        <w:spacing w:after="0" w:line="240" w:lineRule="auto"/>
        <w:jc w:val="both"/>
        <w:rPr>
          <w:rFonts w:ascii="Arial" w:eastAsiaTheme="minorHAnsi" w:hAnsi="Arial" w:cs="Arial"/>
          <w:sz w:val="24"/>
          <w:szCs w:val="24"/>
        </w:rPr>
      </w:pPr>
    </w:p>
    <w:p w:rsidR="00444C9C" w:rsidRPr="001D69B8" w:rsidRDefault="001D69B8" w:rsidP="001D69B8">
      <w:pPr>
        <w:ind w:left="1416" w:hanging="708"/>
        <w:jc w:val="both"/>
        <w:rPr>
          <w:rFonts w:ascii="Arial" w:eastAsiaTheme="minorHAnsi" w:hAnsi="Arial" w:cs="Arial"/>
          <w:b/>
          <w:sz w:val="24"/>
          <w:szCs w:val="24"/>
        </w:rPr>
      </w:pPr>
      <w:r>
        <w:rPr>
          <w:rFonts w:ascii="Arial" w:eastAsiaTheme="minorHAnsi" w:hAnsi="Arial" w:cs="Arial"/>
          <w:b/>
          <w:sz w:val="24"/>
          <w:szCs w:val="24"/>
        </w:rPr>
        <w:t>D.</w:t>
      </w:r>
      <w:r w:rsidR="00444C9C">
        <w:rPr>
          <w:rFonts w:ascii="Arial" w:eastAsiaTheme="minorHAnsi" w:hAnsi="Arial" w:cs="Arial"/>
          <w:sz w:val="24"/>
          <w:szCs w:val="24"/>
        </w:rPr>
        <w:tab/>
      </w:r>
      <w:r w:rsidRPr="001D69B8">
        <w:rPr>
          <w:rFonts w:ascii="Arial" w:eastAsiaTheme="minorHAnsi" w:hAnsi="Arial" w:cs="Arial"/>
          <w:b/>
          <w:sz w:val="24"/>
          <w:szCs w:val="24"/>
        </w:rPr>
        <w:t xml:space="preserve">MAPEO DE </w:t>
      </w:r>
      <w:r w:rsidR="00444C9C" w:rsidRPr="001D69B8">
        <w:rPr>
          <w:rFonts w:ascii="Arial" w:eastAsiaTheme="minorHAnsi" w:hAnsi="Arial" w:cs="Arial"/>
          <w:b/>
          <w:sz w:val="24"/>
          <w:szCs w:val="24"/>
        </w:rPr>
        <w:t xml:space="preserve">PUNTOS CRÍTICOS </w:t>
      </w:r>
      <w:r>
        <w:rPr>
          <w:rFonts w:ascii="Arial" w:eastAsiaTheme="minorHAnsi" w:hAnsi="Arial" w:cs="Arial"/>
          <w:b/>
          <w:sz w:val="24"/>
          <w:szCs w:val="24"/>
        </w:rPr>
        <w:t>EN VIOLENCIA E INSEGURIDAD</w:t>
      </w:r>
      <w:r w:rsidR="00444C9C" w:rsidRPr="001D69B8">
        <w:rPr>
          <w:rFonts w:ascii="Arial" w:eastAsiaTheme="minorHAnsi" w:hAnsi="Arial" w:cs="Arial"/>
          <w:b/>
          <w:sz w:val="24"/>
          <w:szCs w:val="24"/>
        </w:rPr>
        <w:t xml:space="preserve"> EN LA COMISARIA URBANA DE JAEN, SEGÚN EL AÑO 2018.</w:t>
      </w:r>
    </w:p>
    <w:p w:rsidR="00444C9C" w:rsidRDefault="00DC0752">
      <w:pPr>
        <w:rPr>
          <w:rFonts w:ascii="Arial" w:eastAsiaTheme="minorHAnsi" w:hAnsi="Arial" w:cs="Arial"/>
          <w:sz w:val="24"/>
          <w:szCs w:val="24"/>
        </w:rPr>
      </w:pPr>
      <w:r>
        <w:rPr>
          <w:rFonts w:ascii="Arial" w:eastAsiaTheme="minorHAnsi" w:hAnsi="Arial" w:cs="Arial"/>
          <w:noProof/>
          <w:sz w:val="24"/>
          <w:szCs w:val="24"/>
          <w:lang w:eastAsia="es-PE"/>
        </w:rPr>
        <mc:AlternateContent>
          <mc:Choice Requires="wps">
            <w:drawing>
              <wp:anchor distT="0" distB="0" distL="114300" distR="114300" simplePos="0" relativeHeight="252109824" behindDoc="0" locked="0" layoutInCell="1" allowOverlap="1">
                <wp:simplePos x="0" y="0"/>
                <wp:positionH relativeFrom="column">
                  <wp:posOffset>967740</wp:posOffset>
                </wp:positionH>
                <wp:positionV relativeFrom="paragraph">
                  <wp:posOffset>16510</wp:posOffset>
                </wp:positionV>
                <wp:extent cx="4823460" cy="5391150"/>
                <wp:effectExtent l="0" t="0" r="15240" b="19050"/>
                <wp:wrapNone/>
                <wp:docPr id="897" name="Cuadro de texto 897"/>
                <wp:cNvGraphicFramePr/>
                <a:graphic xmlns:a="http://schemas.openxmlformats.org/drawingml/2006/main">
                  <a:graphicData uri="http://schemas.microsoft.com/office/word/2010/wordprocessingShape">
                    <wps:wsp>
                      <wps:cNvSpPr txBox="1"/>
                      <wps:spPr>
                        <a:xfrm>
                          <a:off x="0" y="0"/>
                          <a:ext cx="4823460" cy="539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
                              <w:rPr>
                                <w:noProof/>
                                <w:lang w:eastAsia="es-PE"/>
                              </w:rPr>
                              <w:drawing>
                                <wp:inline distT="0" distB="0" distL="0" distR="0" wp14:anchorId="091C1FB6" wp14:editId="16F942BD">
                                  <wp:extent cx="4692650" cy="5238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3412" t="28521" r="51105" b="13532"/>
                                          <a:stretch/>
                                        </pic:blipFill>
                                        <pic:spPr bwMode="auto">
                                          <a:xfrm>
                                            <a:off x="0" y="0"/>
                                            <a:ext cx="4714141" cy="52627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97" o:spid="_x0000_s1039" type="#_x0000_t202" style="position:absolute;margin-left:76.2pt;margin-top:1.3pt;width:379.8pt;height:42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" fillcolor="white [3201]" strokeweight=".5pt">
                <v:textbox>
                  <w:txbxContent>
                    <w:p w:rsidR="0015243E" w:rsidRDefault="0015243E">
                      <w:r>
                        <w:rPr>
                          <w:noProof/>
                          <w:lang w:eastAsia="es-PE"/>
                        </w:rPr>
                        <w:drawing>
                          <wp:inline distT="0" distB="0" distL="0" distR="0" wp14:anchorId="091C1FB6" wp14:editId="16F942BD">
                            <wp:extent cx="4692650" cy="5238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3412" t="28521" r="51105" b="13532"/>
                                    <a:stretch/>
                                  </pic:blipFill>
                                  <pic:spPr bwMode="auto">
                                    <a:xfrm>
                                      <a:off x="0" y="0"/>
                                      <a:ext cx="4714141" cy="52627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44C9C">
        <w:rPr>
          <w:rFonts w:ascii="Arial" w:eastAsiaTheme="minorHAnsi" w:hAnsi="Arial" w:cs="Arial"/>
          <w:sz w:val="24"/>
          <w:szCs w:val="24"/>
        </w:rPr>
        <w:br w:type="page"/>
      </w:r>
    </w:p>
    <w:p w:rsidR="00444C9C" w:rsidRPr="000D5B81" w:rsidRDefault="00444C9C" w:rsidP="00444C9C">
      <w:pPr>
        <w:spacing w:after="0" w:line="240" w:lineRule="auto"/>
        <w:jc w:val="both"/>
        <w:rPr>
          <w:rFonts w:ascii="Arial" w:eastAsiaTheme="minorHAnsi" w:hAnsi="Arial" w:cs="Arial"/>
          <w:sz w:val="24"/>
          <w:szCs w:val="24"/>
        </w:rPr>
      </w:pPr>
    </w:p>
    <w:p w:rsidR="00D02642" w:rsidRPr="00D02642" w:rsidRDefault="00444C9C" w:rsidP="00D02642">
      <w:pPr>
        <w:spacing w:after="0" w:line="240" w:lineRule="auto"/>
        <w:rPr>
          <w:rFonts w:ascii="Arial" w:eastAsia="Times New Roman" w:hAnsi="Arial" w:cs="Arial"/>
          <w:b/>
          <w:color w:val="000000"/>
          <w:sz w:val="18"/>
          <w:szCs w:val="18"/>
          <w:lang w:eastAsia="es-PE"/>
        </w:rPr>
      </w:pPr>
      <w:r>
        <w:rPr>
          <w:rFonts w:ascii="Arial" w:eastAsiaTheme="minorHAnsi" w:hAnsi="Arial" w:cs="Arial"/>
          <w:noProof/>
          <w:sz w:val="24"/>
          <w:szCs w:val="24"/>
          <w:lang w:eastAsia="es-PE"/>
        </w:rPr>
        <mc:AlternateContent>
          <mc:Choice Requires="wps">
            <w:drawing>
              <wp:anchor distT="0" distB="0" distL="114300" distR="114300" simplePos="0" relativeHeight="252111872" behindDoc="0" locked="0" layoutInCell="1" allowOverlap="1" wp14:anchorId="49881F56" wp14:editId="062700FC">
                <wp:simplePos x="0" y="0"/>
                <wp:positionH relativeFrom="margin">
                  <wp:align>right</wp:align>
                </wp:positionH>
                <wp:positionV relativeFrom="paragraph">
                  <wp:posOffset>45085</wp:posOffset>
                </wp:positionV>
                <wp:extent cx="4442460" cy="4785360"/>
                <wp:effectExtent l="0" t="0" r="15240" b="15240"/>
                <wp:wrapNone/>
                <wp:docPr id="917" name="Cuadro de texto 917"/>
                <wp:cNvGraphicFramePr/>
                <a:graphic xmlns:a="http://schemas.openxmlformats.org/drawingml/2006/main">
                  <a:graphicData uri="http://schemas.microsoft.com/office/word/2010/wordprocessingShape">
                    <wps:wsp>
                      <wps:cNvSpPr txBox="1"/>
                      <wps:spPr>
                        <a:xfrm>
                          <a:off x="0" y="0"/>
                          <a:ext cx="4442460" cy="4785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43E" w:rsidRDefault="0015243E" w:rsidP="00444C9C">
                            <w:r>
                              <w:rPr>
                                <w:noProof/>
                                <w:lang w:eastAsia="es-PE"/>
                              </w:rPr>
                              <w:drawing>
                                <wp:inline distT="0" distB="0" distL="0" distR="0" wp14:anchorId="05C5B209" wp14:editId="0C4BB001">
                                  <wp:extent cx="4251960" cy="486918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4352" t="28701" r="10048" b="22658"/>
                                          <a:stretch/>
                                        </pic:blipFill>
                                        <pic:spPr bwMode="auto">
                                          <a:xfrm>
                                            <a:off x="0" y="0"/>
                                            <a:ext cx="4255448" cy="48731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17" o:spid="_x0000_s1040" type="#_x0000_t202" style="position:absolute;margin-left:298.6pt;margin-top:3.55pt;width:349.8pt;height:376.8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" fillcolor="white [3201]" strokeweight=".5pt">
                <v:textbox>
                  <w:txbxContent>
                    <w:p w:rsidR="0015243E" w:rsidRDefault="0015243E" w:rsidP="00444C9C">
                      <w:r>
                        <w:rPr>
                          <w:noProof/>
                          <w:lang w:eastAsia="es-PE"/>
                        </w:rPr>
                        <w:drawing>
                          <wp:inline distT="0" distB="0" distL="0" distR="0" wp14:anchorId="05C5B209" wp14:editId="0C4BB001">
                            <wp:extent cx="4251960" cy="486918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4352" t="28701" r="10048" b="22658"/>
                                    <a:stretch/>
                                  </pic:blipFill>
                                  <pic:spPr bwMode="auto">
                                    <a:xfrm>
                                      <a:off x="0" y="0"/>
                                      <a:ext cx="4255448" cy="48731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9778C6" w:rsidRDefault="009778C6">
      <w:pPr>
        <w:rPr>
          <w:rFonts w:ascii="Arial" w:eastAsia="Times New Roman" w:hAnsi="Arial" w:cs="Arial"/>
          <w:noProof/>
          <w:color w:val="FF0000"/>
          <w:sz w:val="24"/>
          <w:szCs w:val="24"/>
          <w:lang w:eastAsia="es-PE"/>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C4673E" w:rsidRDefault="00C4673E" w:rsidP="005B4AC0">
      <w:pPr>
        <w:spacing w:after="0" w:line="240" w:lineRule="auto"/>
        <w:ind w:firstLine="708"/>
        <w:jc w:val="both"/>
        <w:rPr>
          <w:rFonts w:ascii="Arial" w:hAnsi="Arial" w:cs="Arial"/>
          <w:b/>
        </w:rPr>
      </w:pPr>
    </w:p>
    <w:p w:rsidR="0071356D" w:rsidRPr="006C4A3A" w:rsidRDefault="0071356D" w:rsidP="0071356D">
      <w:pPr>
        <w:spacing w:after="0" w:line="240" w:lineRule="auto"/>
        <w:ind w:left="2126" w:firstLine="708"/>
        <w:rPr>
          <w:rFonts w:ascii="Arial" w:eastAsiaTheme="minorHAnsi" w:hAnsi="Arial" w:cs="Arial"/>
          <w:i/>
        </w:rPr>
      </w:pPr>
      <w:r w:rsidRPr="006C4A3A">
        <w:rPr>
          <w:rFonts w:ascii="Arial" w:eastAsiaTheme="minorHAnsi" w:hAnsi="Arial" w:cs="Arial"/>
          <w:b/>
          <w:i/>
          <w:sz w:val="18"/>
          <w:szCs w:val="18"/>
        </w:rPr>
        <w:t>FUENTE: Oficina</w:t>
      </w:r>
      <w:r>
        <w:rPr>
          <w:rFonts w:ascii="Arial" w:eastAsiaTheme="minorHAnsi" w:hAnsi="Arial" w:cs="Arial"/>
          <w:b/>
          <w:i/>
          <w:sz w:val="18"/>
          <w:szCs w:val="18"/>
        </w:rPr>
        <w:t xml:space="preserve"> de A</w:t>
      </w:r>
      <w:r w:rsidRPr="006C4A3A">
        <w:rPr>
          <w:rFonts w:ascii="Arial" w:eastAsiaTheme="minorHAnsi" w:hAnsi="Arial" w:cs="Arial"/>
          <w:b/>
          <w:i/>
          <w:sz w:val="18"/>
          <w:szCs w:val="18"/>
        </w:rPr>
        <w:t>dministración PNP</w:t>
      </w:r>
      <w:r>
        <w:rPr>
          <w:rFonts w:ascii="Arial" w:eastAsiaTheme="minorHAnsi" w:hAnsi="Arial" w:cs="Arial"/>
          <w:b/>
          <w:i/>
          <w:sz w:val="18"/>
          <w:szCs w:val="18"/>
        </w:rPr>
        <w:t xml:space="preserve"> </w:t>
      </w:r>
      <w:r w:rsidRPr="006C4A3A">
        <w:rPr>
          <w:rFonts w:ascii="Arial" w:eastAsiaTheme="minorHAnsi" w:hAnsi="Arial" w:cs="Arial"/>
          <w:b/>
          <w:i/>
          <w:sz w:val="18"/>
          <w:szCs w:val="18"/>
        </w:rPr>
        <w:t>- JA</w:t>
      </w:r>
      <w:r>
        <w:rPr>
          <w:rFonts w:ascii="Arial" w:eastAsiaTheme="minorHAnsi" w:hAnsi="Arial" w:cs="Arial"/>
          <w:b/>
          <w:i/>
          <w:sz w:val="18"/>
          <w:szCs w:val="18"/>
        </w:rPr>
        <w:t>É</w:t>
      </w:r>
      <w:r w:rsidRPr="006C4A3A">
        <w:rPr>
          <w:rFonts w:ascii="Arial" w:eastAsiaTheme="minorHAnsi" w:hAnsi="Arial" w:cs="Arial"/>
          <w:b/>
          <w:i/>
          <w:sz w:val="18"/>
          <w:szCs w:val="18"/>
        </w:rPr>
        <w:t>N.</w:t>
      </w:r>
    </w:p>
    <w:p w:rsidR="0071356D" w:rsidRDefault="0071356D" w:rsidP="00FC5E44">
      <w:pPr>
        <w:spacing w:after="0" w:line="240" w:lineRule="auto"/>
        <w:ind w:left="2126"/>
        <w:jc w:val="both"/>
        <w:rPr>
          <w:rFonts w:ascii="Arial" w:hAnsi="Arial" w:cs="Arial"/>
          <w:sz w:val="24"/>
          <w:szCs w:val="24"/>
        </w:rPr>
      </w:pPr>
    </w:p>
    <w:p w:rsidR="00FC5E44" w:rsidRPr="0071356D" w:rsidRDefault="00C4673E" w:rsidP="00FC5E44">
      <w:pPr>
        <w:spacing w:after="0" w:line="240" w:lineRule="auto"/>
        <w:ind w:left="2126"/>
        <w:jc w:val="both"/>
        <w:rPr>
          <w:rFonts w:ascii="Arial" w:hAnsi="Arial" w:cs="Arial"/>
          <w:sz w:val="24"/>
          <w:szCs w:val="24"/>
        </w:rPr>
      </w:pPr>
      <w:r w:rsidRPr="0071356D">
        <w:rPr>
          <w:rFonts w:ascii="Arial" w:hAnsi="Arial" w:cs="Arial"/>
          <w:sz w:val="24"/>
          <w:szCs w:val="24"/>
        </w:rPr>
        <w:t xml:space="preserve">Es importante tener en cuenta que, el avance de la ciencia nos permite contar con herramientas tecnológicas </w:t>
      </w:r>
      <w:r w:rsidR="00FC5E44" w:rsidRPr="0071356D">
        <w:rPr>
          <w:rFonts w:ascii="Arial" w:hAnsi="Arial" w:cs="Arial"/>
          <w:sz w:val="24"/>
          <w:szCs w:val="24"/>
        </w:rPr>
        <w:t xml:space="preserve">como Google </w:t>
      </w:r>
      <w:proofErr w:type="spellStart"/>
      <w:r w:rsidR="00FC5E44" w:rsidRPr="0071356D">
        <w:rPr>
          <w:rFonts w:ascii="Arial" w:hAnsi="Arial" w:cs="Arial"/>
          <w:sz w:val="24"/>
          <w:szCs w:val="24"/>
        </w:rPr>
        <w:t>Earth</w:t>
      </w:r>
      <w:proofErr w:type="spellEnd"/>
      <w:r w:rsidR="00FC5E44" w:rsidRPr="0071356D">
        <w:rPr>
          <w:rFonts w:ascii="Arial" w:hAnsi="Arial" w:cs="Arial"/>
          <w:sz w:val="24"/>
          <w:szCs w:val="24"/>
        </w:rPr>
        <w:t>, que es un programa informático que permite visualizar, con base en la fotografía satelital; en nuestro caso, nos permite referenciar los lugares de alta incidencia delictiva en la ciudad de Jaén</w:t>
      </w:r>
      <w:r w:rsidR="00BB10C8" w:rsidRPr="0071356D">
        <w:rPr>
          <w:rFonts w:ascii="Arial" w:hAnsi="Arial" w:cs="Arial"/>
          <w:sz w:val="24"/>
          <w:szCs w:val="24"/>
        </w:rPr>
        <w:t xml:space="preserve">, conforme se puede visualizar a continuación, ya que además de </w:t>
      </w:r>
      <w:proofErr w:type="spellStart"/>
      <w:r w:rsidR="00BB10C8" w:rsidRPr="0071356D">
        <w:rPr>
          <w:rFonts w:ascii="Arial" w:hAnsi="Arial" w:cs="Arial"/>
          <w:sz w:val="24"/>
          <w:szCs w:val="24"/>
        </w:rPr>
        <w:t>georreferenciar</w:t>
      </w:r>
      <w:proofErr w:type="spellEnd"/>
      <w:r w:rsidR="00BB10C8" w:rsidRPr="0071356D">
        <w:rPr>
          <w:rFonts w:ascii="Arial" w:hAnsi="Arial" w:cs="Arial"/>
          <w:sz w:val="24"/>
          <w:szCs w:val="24"/>
        </w:rPr>
        <w:t xml:space="preserve"> el accionar delictivo, también nos ayuda a actualizar en forma permanente y periódica, el Mapa del Delito de una jurisdicción tan variada geográficamente y aplicar estrategias oportunas, inmediatas y eficaces para atacarlo en forma articulada, con la intervención </w:t>
      </w:r>
      <w:r w:rsidR="007A59EB" w:rsidRPr="0071356D">
        <w:rPr>
          <w:rFonts w:ascii="Arial" w:hAnsi="Arial" w:cs="Arial"/>
          <w:sz w:val="24"/>
          <w:szCs w:val="24"/>
        </w:rPr>
        <w:t>de nuestro gran baluarte en la lucha contra el crimen y la violencia, como es la Policía Nacional del Perú</w:t>
      </w:r>
      <w:r w:rsidR="004D6A87" w:rsidRPr="0071356D">
        <w:rPr>
          <w:rFonts w:ascii="Arial" w:hAnsi="Arial" w:cs="Arial"/>
          <w:sz w:val="24"/>
          <w:szCs w:val="24"/>
        </w:rPr>
        <w:t>, que cuenta con el valioso apoyo del cuerpo de Serenazgo y Vigilancia, que cumple una función de prevención y apoyo en la lucha frontal contra las lacras de la sociedad</w:t>
      </w:r>
      <w:r w:rsidR="0071356D" w:rsidRPr="0071356D">
        <w:rPr>
          <w:rFonts w:ascii="Arial" w:hAnsi="Arial" w:cs="Arial"/>
          <w:sz w:val="24"/>
          <w:szCs w:val="24"/>
        </w:rPr>
        <w:t>, los mismos que deben contar con el apoyo decidido de los aliados estratégicos que se encuentran</w:t>
      </w:r>
      <w:r w:rsidR="0071356D">
        <w:rPr>
          <w:rFonts w:ascii="Arial" w:hAnsi="Arial" w:cs="Arial"/>
          <w:sz w:val="24"/>
          <w:szCs w:val="24"/>
        </w:rPr>
        <w:t xml:space="preserve"> conformando el CODISEC - COPROSEC de</w:t>
      </w:r>
      <w:r w:rsidR="0071356D" w:rsidRPr="0071356D">
        <w:rPr>
          <w:rFonts w:ascii="Arial" w:hAnsi="Arial" w:cs="Arial"/>
          <w:sz w:val="24"/>
          <w:szCs w:val="24"/>
        </w:rPr>
        <w:t xml:space="preserve"> </w:t>
      </w:r>
      <w:r w:rsidR="0071356D">
        <w:rPr>
          <w:rFonts w:ascii="Arial" w:hAnsi="Arial" w:cs="Arial"/>
          <w:sz w:val="24"/>
          <w:szCs w:val="24"/>
        </w:rPr>
        <w:t xml:space="preserve">esta pujante y bella ciudad del </w:t>
      </w:r>
      <w:proofErr w:type="spellStart"/>
      <w:r w:rsidR="0071356D">
        <w:rPr>
          <w:rFonts w:ascii="Arial" w:hAnsi="Arial" w:cs="Arial"/>
          <w:sz w:val="24"/>
          <w:szCs w:val="24"/>
        </w:rPr>
        <w:t>nor</w:t>
      </w:r>
      <w:proofErr w:type="spellEnd"/>
      <w:r w:rsidR="0071356D">
        <w:rPr>
          <w:rFonts w:ascii="Arial" w:hAnsi="Arial" w:cs="Arial"/>
          <w:sz w:val="24"/>
          <w:szCs w:val="24"/>
        </w:rPr>
        <w:t xml:space="preserve"> oriente peruano</w:t>
      </w:r>
      <w:r w:rsidR="00FC5E44" w:rsidRPr="0071356D">
        <w:rPr>
          <w:rFonts w:ascii="Arial" w:hAnsi="Arial" w:cs="Arial"/>
          <w:sz w:val="24"/>
          <w:szCs w:val="24"/>
        </w:rPr>
        <w:t>.</w:t>
      </w:r>
    </w:p>
    <w:p w:rsidR="0071356D" w:rsidRPr="009B15AB" w:rsidRDefault="00C4673E" w:rsidP="009B15AB">
      <w:pPr>
        <w:jc w:val="center"/>
        <w:rPr>
          <w:rFonts w:ascii="Arial" w:eastAsiaTheme="minorHAnsi" w:hAnsi="Arial" w:cs="Arial"/>
          <w:b/>
          <w:sz w:val="24"/>
          <w:szCs w:val="24"/>
        </w:rPr>
      </w:pPr>
      <w:r>
        <w:rPr>
          <w:rFonts w:ascii="Arial" w:hAnsi="Arial" w:cs="Arial"/>
          <w:b/>
        </w:rPr>
        <w:br w:type="page"/>
      </w:r>
      <w:r w:rsidR="0071356D" w:rsidRPr="009B15AB">
        <w:rPr>
          <w:rFonts w:ascii="Arial" w:eastAsiaTheme="minorHAnsi" w:hAnsi="Arial" w:cs="Arial"/>
          <w:b/>
          <w:sz w:val="24"/>
          <w:szCs w:val="24"/>
        </w:rPr>
        <w:lastRenderedPageBreak/>
        <w:t>MAPA DEL DELITO DE JAÉN.</w:t>
      </w:r>
    </w:p>
    <w:p w:rsidR="00C4673E" w:rsidRDefault="00502BCD">
      <w:pPr>
        <w:rPr>
          <w:rFonts w:ascii="Arial" w:hAnsi="Arial" w:cs="Arial"/>
          <w:b/>
        </w:rPr>
      </w:pPr>
      <w:r>
        <w:rPr>
          <w:rFonts w:ascii="Arial" w:hAnsi="Arial" w:cs="Arial"/>
          <w:b/>
          <w:noProof/>
          <w:lang w:eastAsia="es-PE"/>
        </w:rPr>
        <w:drawing>
          <wp:inline distT="0" distB="0" distL="0" distR="0">
            <wp:extent cx="5760720" cy="81547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154710"/>
                    </a:xfrm>
                    <a:prstGeom prst="rect">
                      <a:avLst/>
                    </a:prstGeom>
                    <a:noFill/>
                    <a:ln>
                      <a:noFill/>
                    </a:ln>
                  </pic:spPr>
                </pic:pic>
              </a:graphicData>
            </a:graphic>
          </wp:inline>
        </w:drawing>
      </w:r>
    </w:p>
    <w:p w:rsidR="0071356D" w:rsidRDefault="0071356D">
      <w:pPr>
        <w:rPr>
          <w:rFonts w:ascii="Arial" w:hAnsi="Arial" w:cs="Arial"/>
          <w:b/>
        </w:rPr>
      </w:pPr>
      <w:r>
        <w:rPr>
          <w:rFonts w:ascii="Arial" w:hAnsi="Arial" w:cs="Arial"/>
          <w:b/>
        </w:rPr>
        <w:br w:type="page"/>
      </w:r>
    </w:p>
    <w:p w:rsidR="00F45574" w:rsidRPr="009B15AB" w:rsidRDefault="005B4AC0" w:rsidP="009B15AB">
      <w:pPr>
        <w:spacing w:after="0" w:line="240" w:lineRule="auto"/>
        <w:ind w:left="1416" w:hanging="708"/>
        <w:jc w:val="both"/>
        <w:rPr>
          <w:rFonts w:ascii="Arial" w:hAnsi="Arial" w:cs="Arial"/>
          <w:b/>
          <w:sz w:val="24"/>
          <w:szCs w:val="24"/>
        </w:rPr>
      </w:pPr>
      <w:r>
        <w:rPr>
          <w:rFonts w:ascii="Arial" w:hAnsi="Arial" w:cs="Arial"/>
          <w:b/>
        </w:rPr>
        <w:lastRenderedPageBreak/>
        <w:t>E.</w:t>
      </w:r>
      <w:r>
        <w:rPr>
          <w:rFonts w:ascii="Arial" w:hAnsi="Arial" w:cs="Arial"/>
          <w:b/>
        </w:rPr>
        <w:tab/>
      </w:r>
      <w:r w:rsidR="002E53CC" w:rsidRPr="009B15AB">
        <w:rPr>
          <w:rFonts w:ascii="Arial" w:hAnsi="Arial" w:cs="Arial"/>
          <w:b/>
          <w:sz w:val="24"/>
          <w:szCs w:val="24"/>
        </w:rPr>
        <w:t>ZONAS DE RIESGO EN SEGURIDAD CIUDADANA - “MAPA DE RIESGO”.</w:t>
      </w:r>
    </w:p>
    <w:p w:rsidR="00635CD8" w:rsidRPr="009B15AB" w:rsidRDefault="0033045D" w:rsidP="009B15AB">
      <w:pPr>
        <w:spacing w:after="0" w:line="240" w:lineRule="auto"/>
        <w:ind w:left="1416"/>
        <w:jc w:val="both"/>
        <w:rPr>
          <w:rFonts w:ascii="Arial" w:hAnsi="Arial" w:cs="Arial"/>
          <w:sz w:val="24"/>
          <w:szCs w:val="24"/>
        </w:rPr>
      </w:pPr>
      <w:r w:rsidRPr="009B15AB">
        <w:rPr>
          <w:rFonts w:ascii="Arial" w:hAnsi="Arial" w:cs="Arial"/>
          <w:sz w:val="24"/>
          <w:szCs w:val="24"/>
        </w:rPr>
        <w:t xml:space="preserve">De conformidad </w:t>
      </w:r>
      <w:r w:rsidR="00A90B5F" w:rsidRPr="009B15AB">
        <w:rPr>
          <w:rFonts w:ascii="Arial" w:hAnsi="Arial" w:cs="Arial"/>
          <w:sz w:val="24"/>
          <w:szCs w:val="24"/>
        </w:rPr>
        <w:t xml:space="preserve"> al análisis efectuado por el órgano competente, se han establecido </w:t>
      </w:r>
      <w:r w:rsidR="001C0CEB" w:rsidRPr="009B15AB">
        <w:rPr>
          <w:rFonts w:ascii="Arial" w:hAnsi="Arial" w:cs="Arial"/>
          <w:sz w:val="24"/>
          <w:szCs w:val="24"/>
        </w:rPr>
        <w:t>las siguientes zonas de riesgo</w:t>
      </w:r>
      <w:r w:rsidR="00A90B5F" w:rsidRPr="009B15AB">
        <w:rPr>
          <w:rFonts w:ascii="Arial" w:hAnsi="Arial" w:cs="Arial"/>
          <w:sz w:val="24"/>
          <w:szCs w:val="24"/>
        </w:rPr>
        <w:t>, en la ciudad de Jaén</w:t>
      </w:r>
      <w:r w:rsidR="00A90B5F" w:rsidRPr="009B15AB">
        <w:rPr>
          <w:rFonts w:ascii="Arial" w:hAnsi="Arial" w:cs="Arial"/>
          <w:sz w:val="24"/>
          <w:szCs w:val="24"/>
        </w:rPr>
        <w:tab/>
      </w:r>
      <w:r w:rsidR="001C0CEB" w:rsidRPr="009B15AB">
        <w:rPr>
          <w:rFonts w:ascii="Arial" w:hAnsi="Arial" w:cs="Arial"/>
          <w:sz w:val="24"/>
          <w:szCs w:val="24"/>
        </w:rPr>
        <w:t>:</w:t>
      </w:r>
    </w:p>
    <w:p w:rsidR="005B4AC0" w:rsidRPr="009B15AB" w:rsidRDefault="005B4AC0" w:rsidP="009B15AB">
      <w:pPr>
        <w:spacing w:after="0" w:line="240" w:lineRule="auto"/>
        <w:ind w:left="708" w:firstLine="708"/>
        <w:jc w:val="both"/>
        <w:rPr>
          <w:rFonts w:ascii="Arial" w:hAnsi="Arial" w:cs="Arial"/>
          <w:b/>
          <w:sz w:val="24"/>
          <w:szCs w:val="24"/>
        </w:rPr>
      </w:pPr>
    </w:p>
    <w:p w:rsidR="001C0CEB" w:rsidRPr="009B15AB" w:rsidRDefault="001C0CEB" w:rsidP="009B15AB">
      <w:pPr>
        <w:spacing w:after="0" w:line="240" w:lineRule="auto"/>
        <w:ind w:left="708" w:firstLine="708"/>
        <w:jc w:val="both"/>
        <w:rPr>
          <w:rFonts w:ascii="Arial" w:hAnsi="Arial" w:cs="Arial"/>
          <w:b/>
          <w:sz w:val="24"/>
          <w:szCs w:val="24"/>
        </w:rPr>
      </w:pPr>
      <w:r w:rsidRPr="009B15AB">
        <w:rPr>
          <w:rFonts w:ascii="Arial" w:hAnsi="Arial" w:cs="Arial"/>
          <w:b/>
          <w:sz w:val="24"/>
          <w:szCs w:val="24"/>
        </w:rPr>
        <w:t>E.1.</w:t>
      </w:r>
      <w:r w:rsidR="00CF705A" w:rsidRPr="009B15AB">
        <w:rPr>
          <w:rFonts w:ascii="Arial" w:hAnsi="Arial" w:cs="Arial"/>
          <w:b/>
          <w:sz w:val="24"/>
          <w:szCs w:val="24"/>
        </w:rPr>
        <w:t xml:space="preserve"> </w:t>
      </w:r>
      <w:r w:rsidR="005B4AC0" w:rsidRPr="009B15AB">
        <w:rPr>
          <w:rFonts w:ascii="Arial" w:hAnsi="Arial" w:cs="Arial"/>
          <w:b/>
          <w:sz w:val="24"/>
          <w:szCs w:val="24"/>
        </w:rPr>
        <w:tab/>
      </w:r>
      <w:r w:rsidR="00CF705A" w:rsidRPr="009B15AB">
        <w:rPr>
          <w:rFonts w:ascii="Arial" w:hAnsi="Arial" w:cs="Arial"/>
          <w:b/>
          <w:sz w:val="24"/>
          <w:szCs w:val="24"/>
        </w:rPr>
        <w:t>ZONAS DE RIESGO DE JA</w:t>
      </w:r>
      <w:r w:rsidR="005B4AC0" w:rsidRPr="009B15AB">
        <w:rPr>
          <w:rFonts w:ascii="Arial" w:hAnsi="Arial" w:cs="Arial"/>
          <w:b/>
          <w:sz w:val="24"/>
          <w:szCs w:val="24"/>
        </w:rPr>
        <w:t>É</w:t>
      </w:r>
      <w:r w:rsidR="00CF705A" w:rsidRPr="009B15AB">
        <w:rPr>
          <w:rFonts w:ascii="Arial" w:hAnsi="Arial" w:cs="Arial"/>
          <w:b/>
          <w:sz w:val="24"/>
          <w:szCs w:val="24"/>
        </w:rPr>
        <w:t>N</w:t>
      </w:r>
    </w:p>
    <w:p w:rsidR="00A90B5F" w:rsidRPr="00635CD8" w:rsidRDefault="00A90B5F" w:rsidP="00A90B5F">
      <w:pPr>
        <w:spacing w:after="0" w:line="240" w:lineRule="auto"/>
        <w:ind w:left="1416" w:firstLine="708"/>
        <w:jc w:val="both"/>
        <w:rPr>
          <w:rFonts w:ascii="Arial" w:hAnsi="Arial" w:cs="Arial"/>
        </w:rPr>
      </w:pP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2"/>
        <w:gridCol w:w="6870"/>
      </w:tblGrid>
      <w:tr w:rsidR="00C4673E" w:rsidRPr="009B65F2" w:rsidTr="000B3B4A">
        <w:trPr>
          <w:trHeight w:val="170"/>
        </w:trPr>
        <w:tc>
          <w:tcPr>
            <w:tcW w:w="2142" w:type="dxa"/>
            <w:shd w:val="clear" w:color="auto" w:fill="auto"/>
            <w:noWrap/>
            <w:vAlign w:val="center"/>
            <w:hideMark/>
          </w:tcPr>
          <w:p w:rsidR="00C4673E" w:rsidRPr="0008651D" w:rsidRDefault="00C4673E" w:rsidP="0095119E">
            <w:pPr>
              <w:spacing w:after="0" w:line="240" w:lineRule="auto"/>
              <w:jc w:val="center"/>
              <w:rPr>
                <w:rFonts w:ascii="Arial" w:eastAsia="Times New Roman" w:hAnsi="Arial" w:cs="Arial"/>
                <w:b/>
                <w:szCs w:val="24"/>
              </w:rPr>
            </w:pPr>
            <w:r w:rsidRPr="0008651D">
              <w:rPr>
                <w:rFonts w:ascii="Arial" w:eastAsia="Times New Roman" w:hAnsi="Arial" w:cs="Arial"/>
                <w:b/>
                <w:szCs w:val="24"/>
              </w:rPr>
              <w:t>ZONAS</w:t>
            </w:r>
          </w:p>
        </w:tc>
        <w:tc>
          <w:tcPr>
            <w:tcW w:w="6870" w:type="dxa"/>
            <w:shd w:val="clear" w:color="auto" w:fill="auto"/>
            <w:vAlign w:val="center"/>
            <w:hideMark/>
          </w:tcPr>
          <w:p w:rsidR="00C4673E" w:rsidRPr="0008651D" w:rsidRDefault="00C4673E" w:rsidP="0095119E">
            <w:pPr>
              <w:spacing w:after="0" w:line="240" w:lineRule="auto"/>
              <w:jc w:val="center"/>
              <w:rPr>
                <w:rFonts w:ascii="Arial" w:eastAsia="Times New Roman" w:hAnsi="Arial" w:cs="Arial"/>
                <w:b/>
                <w:szCs w:val="24"/>
              </w:rPr>
            </w:pPr>
            <w:r w:rsidRPr="0008651D">
              <w:rPr>
                <w:rFonts w:ascii="Arial" w:eastAsia="Times New Roman" w:hAnsi="Arial" w:cs="Arial"/>
                <w:b/>
                <w:szCs w:val="24"/>
              </w:rPr>
              <w:t>CALLE</w:t>
            </w:r>
            <w:r w:rsidR="00A90B5F" w:rsidRPr="0008651D">
              <w:rPr>
                <w:rFonts w:ascii="Arial" w:eastAsia="Times New Roman" w:hAnsi="Arial" w:cs="Arial"/>
                <w:b/>
                <w:szCs w:val="24"/>
              </w:rPr>
              <w:t>S, AVENIDAS</w:t>
            </w:r>
            <w:r w:rsidRPr="0008651D">
              <w:rPr>
                <w:rFonts w:ascii="Arial" w:eastAsia="Times New Roman" w:hAnsi="Arial" w:cs="Arial"/>
                <w:b/>
                <w:szCs w:val="24"/>
              </w:rPr>
              <w:t xml:space="preserve"> E INTERSECCIONES Y/O REFERENCIAS</w:t>
            </w:r>
            <w:r w:rsidR="00A90B5F" w:rsidRPr="0008651D">
              <w:rPr>
                <w:rFonts w:ascii="Arial" w:eastAsia="Times New Roman" w:hAnsi="Arial" w:cs="Arial"/>
                <w:b/>
                <w:szCs w:val="24"/>
              </w:rPr>
              <w:t xml:space="preserve"> GEOGRÁFICAS</w:t>
            </w:r>
          </w:p>
        </w:tc>
      </w:tr>
      <w:tr w:rsidR="00C4673E" w:rsidRPr="009B65F2" w:rsidTr="00703738">
        <w:trPr>
          <w:trHeight w:hRule="exact" w:val="284"/>
        </w:trPr>
        <w:tc>
          <w:tcPr>
            <w:tcW w:w="2142" w:type="dxa"/>
            <w:vMerge w:val="restart"/>
            <w:shd w:val="clear" w:color="auto" w:fill="auto"/>
            <w:vAlign w:val="center"/>
            <w:hideMark/>
          </w:tcPr>
          <w:p w:rsidR="00C4673E" w:rsidRPr="009B65F2" w:rsidRDefault="00C4673E" w:rsidP="0095119E">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ÁREAS PÚBLICAS ABANDONADAS</w:t>
            </w:r>
          </w:p>
        </w:tc>
        <w:tc>
          <w:tcPr>
            <w:tcW w:w="6870" w:type="dxa"/>
            <w:shd w:val="clear" w:color="auto" w:fill="auto"/>
            <w:vAlign w:val="center"/>
          </w:tcPr>
          <w:p w:rsidR="00C4673E" w:rsidRPr="009B65F2" w:rsidRDefault="00A90B5F"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Puente Orellana, conocido como “El hueco”</w:t>
            </w:r>
            <w:r w:rsidR="000B3B4A">
              <w:rPr>
                <w:rFonts w:ascii="Arial" w:eastAsia="Times New Roman" w:hAnsi="Arial" w:cs="Arial"/>
                <w:color w:val="000000"/>
                <w:szCs w:val="24"/>
              </w:rPr>
              <w:t xml:space="preserve"> / </w:t>
            </w:r>
            <w:r>
              <w:rPr>
                <w:rFonts w:ascii="Arial" w:eastAsia="Times New Roman" w:hAnsi="Arial" w:cs="Arial"/>
                <w:color w:val="000000"/>
                <w:szCs w:val="24"/>
              </w:rPr>
              <w:t xml:space="preserve">malecón </w:t>
            </w:r>
            <w:proofErr w:type="spellStart"/>
            <w:r>
              <w:rPr>
                <w:rFonts w:ascii="Arial" w:eastAsia="Times New Roman" w:hAnsi="Arial" w:cs="Arial"/>
                <w:color w:val="000000"/>
                <w:szCs w:val="24"/>
              </w:rPr>
              <w:t>Amoju</w:t>
            </w:r>
            <w:proofErr w:type="spellEnd"/>
            <w:r>
              <w:rPr>
                <w:rFonts w:ascii="Arial" w:eastAsia="Times New Roman" w:hAnsi="Arial" w:cs="Arial"/>
                <w:color w:val="000000"/>
                <w:szCs w:val="24"/>
              </w:rPr>
              <w:t>.</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Capellán </w:t>
            </w:r>
            <w:proofErr w:type="spellStart"/>
            <w:r>
              <w:rPr>
                <w:rFonts w:ascii="Arial" w:eastAsia="Times New Roman" w:hAnsi="Arial" w:cs="Arial"/>
                <w:color w:val="000000"/>
                <w:szCs w:val="24"/>
              </w:rPr>
              <w:t>Duárez</w:t>
            </w:r>
            <w:proofErr w:type="spellEnd"/>
            <w:r>
              <w:rPr>
                <w:rFonts w:ascii="Arial" w:eastAsia="Times New Roman" w:hAnsi="Arial" w:cs="Arial"/>
                <w:color w:val="000000"/>
                <w:szCs w:val="24"/>
              </w:rPr>
              <w:t xml:space="preserve">, cuadra 9 </w:t>
            </w:r>
            <w:r w:rsidR="000B3B4A">
              <w:rPr>
                <w:rFonts w:ascii="Arial" w:eastAsia="Times New Roman" w:hAnsi="Arial" w:cs="Arial"/>
                <w:color w:val="000000"/>
                <w:szCs w:val="24"/>
              </w:rPr>
              <w:t>/</w:t>
            </w:r>
            <w:r>
              <w:rPr>
                <w:rFonts w:ascii="Arial" w:eastAsia="Times New Roman" w:hAnsi="Arial" w:cs="Arial"/>
                <w:color w:val="000000"/>
                <w:szCs w:val="24"/>
              </w:rPr>
              <w:t xml:space="preserve"> Pueblo Nuevo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Urb. San Camilo </w:t>
            </w:r>
            <w:r w:rsidR="000B3B4A">
              <w:rPr>
                <w:rFonts w:ascii="Arial" w:eastAsia="Times New Roman" w:hAnsi="Arial" w:cs="Arial"/>
                <w:color w:val="000000"/>
                <w:szCs w:val="24"/>
              </w:rPr>
              <w:t xml:space="preserve">/  </w:t>
            </w:r>
            <w:r>
              <w:rPr>
                <w:rFonts w:ascii="Arial" w:eastAsia="Times New Roman" w:hAnsi="Arial" w:cs="Arial"/>
                <w:color w:val="000000"/>
                <w:szCs w:val="24"/>
              </w:rPr>
              <w:t>malecón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A90B5F">
            <w:pPr>
              <w:spacing w:after="0" w:line="240" w:lineRule="auto"/>
              <w:rPr>
                <w:rFonts w:ascii="Arial" w:eastAsia="Times New Roman" w:hAnsi="Arial" w:cs="Arial"/>
                <w:color w:val="000000"/>
                <w:szCs w:val="24"/>
              </w:rPr>
            </w:pPr>
            <w:r>
              <w:rPr>
                <w:rFonts w:ascii="Arial" w:eastAsia="Times New Roman" w:hAnsi="Arial" w:cs="Arial"/>
                <w:color w:val="000000"/>
                <w:szCs w:val="24"/>
              </w:rPr>
              <w:t>Calle Marañón / prolongación Lambayeque)</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Malecón av. Mesones Muro </w:t>
            </w:r>
            <w:r w:rsidR="000B3B4A">
              <w:rPr>
                <w:rFonts w:ascii="Arial" w:eastAsia="Times New Roman" w:hAnsi="Arial" w:cs="Arial"/>
                <w:color w:val="000000"/>
                <w:szCs w:val="24"/>
              </w:rPr>
              <w:t>/ principal</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Pr="009B65F2" w:rsidRDefault="00A90B5F"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Ex cuartel Tarapacá </w:t>
            </w:r>
            <w:r w:rsidR="000B3B4A">
              <w:rPr>
                <w:rFonts w:ascii="Arial" w:eastAsia="Times New Roman" w:hAnsi="Arial" w:cs="Arial"/>
                <w:color w:val="000000"/>
                <w:szCs w:val="24"/>
              </w:rPr>
              <w:t xml:space="preserve">/ </w:t>
            </w:r>
            <w:r>
              <w:rPr>
                <w:rFonts w:ascii="Arial" w:eastAsia="Times New Roman" w:hAnsi="Arial" w:cs="Arial"/>
                <w:color w:val="000000"/>
                <w:szCs w:val="24"/>
              </w:rPr>
              <w:t xml:space="preserve">frente a la discoteca </w:t>
            </w:r>
            <w:proofErr w:type="spellStart"/>
            <w:r>
              <w:rPr>
                <w:rFonts w:ascii="Arial" w:eastAsia="Times New Roman" w:hAnsi="Arial" w:cs="Arial"/>
                <w:color w:val="000000"/>
                <w:szCs w:val="24"/>
              </w:rPr>
              <w:t>Pajatén</w:t>
            </w:r>
            <w:proofErr w:type="spellEnd"/>
            <w:r>
              <w:rPr>
                <w:rFonts w:ascii="Arial" w:eastAsia="Times New Roman" w:hAnsi="Arial" w:cs="Arial"/>
                <w:color w:val="000000"/>
                <w:szCs w:val="24"/>
              </w:rPr>
              <w:t>)</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A90B5F">
            <w:pPr>
              <w:spacing w:after="0" w:line="240" w:lineRule="auto"/>
              <w:rPr>
                <w:rFonts w:ascii="Arial" w:eastAsia="Times New Roman" w:hAnsi="Arial" w:cs="Arial"/>
                <w:color w:val="000000"/>
                <w:szCs w:val="24"/>
              </w:rPr>
            </w:pPr>
            <w:r>
              <w:rPr>
                <w:rFonts w:ascii="Arial" w:eastAsia="Times New Roman" w:hAnsi="Arial" w:cs="Arial"/>
                <w:color w:val="000000"/>
                <w:szCs w:val="24"/>
              </w:rPr>
              <w:t>Parque sector Linderos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A90B5F" w:rsidP="00A90B5F">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Prolongación de Pedro Cornejo </w:t>
            </w:r>
            <w:proofErr w:type="spellStart"/>
            <w:r>
              <w:rPr>
                <w:rFonts w:ascii="Arial" w:eastAsia="Times New Roman" w:hAnsi="Arial" w:cs="Arial"/>
                <w:color w:val="000000"/>
                <w:szCs w:val="24"/>
              </w:rPr>
              <w:t>Neyra</w:t>
            </w:r>
            <w:proofErr w:type="spellEnd"/>
            <w:r>
              <w:rPr>
                <w:rFonts w:ascii="Arial" w:eastAsia="Times New Roman" w:hAnsi="Arial" w:cs="Arial"/>
                <w:color w:val="000000"/>
                <w:szCs w:val="24"/>
              </w:rPr>
              <w:t>, cuadra 1 - Nuevo Horizonte</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Roberto Segura / Calle Alfredo Saldaña Vásquez</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César Vallejos / Cuadra 3</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Calla </w:t>
            </w:r>
            <w:proofErr w:type="spellStart"/>
            <w:r>
              <w:rPr>
                <w:rFonts w:ascii="Arial" w:eastAsia="Times New Roman" w:hAnsi="Arial" w:cs="Arial"/>
                <w:color w:val="000000"/>
                <w:szCs w:val="24"/>
              </w:rPr>
              <w:t>Tiwinza</w:t>
            </w:r>
            <w:proofErr w:type="spellEnd"/>
            <w:r>
              <w:rPr>
                <w:rFonts w:ascii="Arial" w:eastAsia="Times New Roman" w:hAnsi="Arial" w:cs="Arial"/>
                <w:color w:val="000000"/>
                <w:szCs w:val="24"/>
              </w:rPr>
              <w:t xml:space="preserve"> / Calle Marañón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Unión / Cuadra 1</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0B3B4A">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LUGARES CON NULA O ESCASA ILUMNI</w:t>
            </w:r>
            <w:r w:rsidR="000B3B4A">
              <w:rPr>
                <w:rFonts w:ascii="Arial" w:eastAsia="Times New Roman" w:hAnsi="Arial" w:cs="Arial"/>
                <w:b/>
                <w:color w:val="000000"/>
                <w:szCs w:val="24"/>
              </w:rPr>
              <w:t>N</w:t>
            </w:r>
            <w:r w:rsidRPr="009B65F2">
              <w:rPr>
                <w:rFonts w:ascii="Arial" w:eastAsia="Times New Roman" w:hAnsi="Arial" w:cs="Arial"/>
                <w:b/>
                <w:color w:val="000000"/>
                <w:szCs w:val="24"/>
              </w:rPr>
              <w:t xml:space="preserve">ACION </w:t>
            </w:r>
            <w:r w:rsidR="000B3B4A">
              <w:rPr>
                <w:rFonts w:ascii="Arial" w:eastAsia="Times New Roman" w:hAnsi="Arial" w:cs="Arial"/>
                <w:b/>
                <w:color w:val="000000"/>
                <w:szCs w:val="24"/>
              </w:rPr>
              <w:t>ELÉCTRICA</w:t>
            </w: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2 de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Jorge Chávez</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FF7359">
            <w:pPr>
              <w:spacing w:after="0" w:line="240" w:lineRule="auto"/>
              <w:rPr>
                <w:rFonts w:ascii="Arial" w:eastAsia="Times New Roman" w:hAnsi="Arial" w:cs="Arial"/>
                <w:color w:val="000000"/>
                <w:szCs w:val="24"/>
              </w:rPr>
            </w:pPr>
            <w:r>
              <w:rPr>
                <w:rFonts w:ascii="Arial" w:eastAsia="Times New Roman" w:hAnsi="Arial" w:cs="Arial"/>
                <w:color w:val="000000"/>
                <w:szCs w:val="24"/>
              </w:rPr>
              <w:t>Calle Orellana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Alfredo Bastos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Pasaje Perú / Zona El Hueco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526E29">
            <w:pPr>
              <w:spacing w:after="0" w:line="240" w:lineRule="auto"/>
              <w:rPr>
                <w:rFonts w:ascii="Arial" w:eastAsia="Times New Roman" w:hAnsi="Arial" w:cs="Arial"/>
                <w:color w:val="000000"/>
                <w:szCs w:val="24"/>
              </w:rPr>
            </w:pPr>
            <w:r>
              <w:rPr>
                <w:rFonts w:ascii="Arial" w:eastAsia="Times New Roman" w:hAnsi="Arial" w:cs="Arial"/>
                <w:color w:val="000000"/>
                <w:szCs w:val="24"/>
              </w:rPr>
              <w:t>Calle Cajamarca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526E29">
            <w:pPr>
              <w:spacing w:after="0" w:line="240" w:lineRule="auto"/>
              <w:rPr>
                <w:rFonts w:ascii="Arial" w:eastAsia="Times New Roman" w:hAnsi="Arial" w:cs="Arial"/>
                <w:color w:val="000000"/>
                <w:szCs w:val="24"/>
              </w:rPr>
            </w:pPr>
            <w:r>
              <w:rPr>
                <w:rFonts w:ascii="Arial" w:eastAsia="Times New Roman" w:hAnsi="Arial" w:cs="Arial"/>
                <w:color w:val="000000"/>
                <w:szCs w:val="24"/>
              </w:rPr>
              <w:t>Calle Santa Teresita / Jorge Chávez</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Unión / El Huito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Circunvalación / Río </w:t>
            </w:r>
            <w:proofErr w:type="spellStart"/>
            <w:r>
              <w:rPr>
                <w:rFonts w:ascii="Arial" w:eastAsia="Times New Roman" w:hAnsi="Arial" w:cs="Arial"/>
                <w:color w:val="000000"/>
                <w:szCs w:val="24"/>
              </w:rPr>
              <w:t>Chunchuca</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Los Romerillo (Al Costado del parque Los Sauces)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Unión / Pasaje Carmen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Unión / Calle Abancay</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Tahuantinsuyo / José Carlos Mariátegui</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Los Jardines / Calle </w:t>
            </w:r>
            <w:proofErr w:type="spellStart"/>
            <w:r>
              <w:rPr>
                <w:rFonts w:ascii="Arial" w:eastAsia="Times New Roman" w:hAnsi="Arial" w:cs="Arial"/>
                <w:color w:val="000000"/>
                <w:szCs w:val="24"/>
              </w:rPr>
              <w:t>Collasuyo</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Los Cocos / Calle </w:t>
            </w:r>
            <w:proofErr w:type="spellStart"/>
            <w:r>
              <w:rPr>
                <w:rFonts w:ascii="Arial" w:eastAsia="Times New Roman" w:hAnsi="Arial" w:cs="Arial"/>
                <w:color w:val="000000"/>
                <w:szCs w:val="24"/>
              </w:rPr>
              <w:t>Antinsuyo</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Los </w:t>
            </w:r>
            <w:proofErr w:type="spellStart"/>
            <w:r>
              <w:rPr>
                <w:rFonts w:ascii="Arial" w:eastAsia="Times New Roman" w:hAnsi="Arial" w:cs="Arial"/>
                <w:color w:val="000000"/>
                <w:szCs w:val="24"/>
              </w:rPr>
              <w:t>Poncianos</w:t>
            </w:r>
            <w:proofErr w:type="spellEnd"/>
            <w:r>
              <w:rPr>
                <w:rFonts w:ascii="Arial" w:eastAsia="Times New Roman" w:hAnsi="Arial" w:cs="Arial"/>
                <w:color w:val="000000"/>
                <w:szCs w:val="24"/>
              </w:rPr>
              <w:t xml:space="preserve"> / Parque Las Flores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526E29">
            <w:pPr>
              <w:spacing w:after="0" w:line="240" w:lineRule="auto"/>
              <w:rPr>
                <w:rFonts w:ascii="Arial" w:eastAsia="Times New Roman" w:hAnsi="Arial" w:cs="Arial"/>
                <w:color w:val="000000"/>
                <w:szCs w:val="24"/>
              </w:rPr>
            </w:pPr>
            <w:r>
              <w:rPr>
                <w:rFonts w:ascii="Arial" w:eastAsia="Times New Roman" w:hAnsi="Arial" w:cs="Arial"/>
                <w:color w:val="000000"/>
                <w:szCs w:val="24"/>
              </w:rPr>
              <w:t>Pasaje Federico Villareal / Calle San Francisco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1D532A">
            <w:pPr>
              <w:spacing w:after="0" w:line="240" w:lineRule="auto"/>
              <w:rPr>
                <w:rFonts w:ascii="Arial" w:eastAsia="Times New Roman" w:hAnsi="Arial" w:cs="Arial"/>
                <w:color w:val="000000"/>
                <w:szCs w:val="24"/>
              </w:rPr>
            </w:pPr>
            <w:r>
              <w:rPr>
                <w:rFonts w:ascii="Arial" w:eastAsia="Times New Roman" w:hAnsi="Arial" w:cs="Arial"/>
                <w:color w:val="000000"/>
                <w:szCs w:val="24"/>
              </w:rPr>
              <w:t>Pasaje Jorge Chávez / Calle Roberto Seguro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1D532A">
            <w:pPr>
              <w:spacing w:after="0" w:line="240" w:lineRule="auto"/>
              <w:rPr>
                <w:rFonts w:ascii="Arial" w:eastAsia="Times New Roman" w:hAnsi="Arial" w:cs="Arial"/>
                <w:color w:val="000000"/>
                <w:szCs w:val="24"/>
              </w:rPr>
            </w:pPr>
            <w:r>
              <w:rPr>
                <w:rFonts w:ascii="Arial" w:eastAsia="Times New Roman" w:hAnsi="Arial" w:cs="Arial"/>
                <w:color w:val="000000"/>
                <w:szCs w:val="24"/>
              </w:rPr>
              <w:t>Calle Pedro Vergara / Calle Los Cedro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Avenida “A”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Calle 2 de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0B3B4A" w:rsidP="000B3B4A">
            <w:pPr>
              <w:spacing w:after="0" w:line="240" w:lineRule="auto"/>
              <w:rPr>
                <w:rFonts w:ascii="Arial" w:eastAsia="Times New Roman" w:hAnsi="Arial" w:cs="Arial"/>
                <w:color w:val="000000"/>
                <w:szCs w:val="24"/>
              </w:rPr>
            </w:pPr>
            <w:r>
              <w:rPr>
                <w:rFonts w:ascii="Arial" w:eastAsia="Times New Roman" w:hAnsi="Arial" w:cs="Arial"/>
                <w:color w:val="000000"/>
                <w:szCs w:val="24"/>
              </w:rPr>
              <w:t>C</w:t>
            </w:r>
            <w:r w:rsidR="00A90B5F">
              <w:rPr>
                <w:rFonts w:ascii="Arial" w:eastAsia="Times New Roman" w:hAnsi="Arial" w:cs="Arial"/>
                <w:color w:val="000000"/>
                <w:szCs w:val="24"/>
              </w:rPr>
              <w:t xml:space="preserve">alle </w:t>
            </w:r>
            <w:r>
              <w:rPr>
                <w:rFonts w:ascii="Arial" w:eastAsia="Times New Roman" w:hAnsi="Arial" w:cs="Arial"/>
                <w:color w:val="000000"/>
                <w:szCs w:val="24"/>
              </w:rPr>
              <w:t>M</w:t>
            </w:r>
            <w:r w:rsidR="00A90B5F">
              <w:rPr>
                <w:rFonts w:ascii="Arial" w:eastAsia="Times New Roman" w:hAnsi="Arial" w:cs="Arial"/>
                <w:color w:val="000000"/>
                <w:szCs w:val="24"/>
              </w:rPr>
              <w:t xml:space="preserve">anco </w:t>
            </w:r>
            <w:proofErr w:type="spellStart"/>
            <w:r>
              <w:rPr>
                <w:rFonts w:ascii="Arial" w:eastAsia="Times New Roman" w:hAnsi="Arial" w:cs="Arial"/>
                <w:color w:val="000000"/>
                <w:szCs w:val="24"/>
              </w:rPr>
              <w:t>Cápac</w:t>
            </w:r>
            <w:proofErr w:type="spellEnd"/>
            <w:r>
              <w:rPr>
                <w:rFonts w:ascii="Arial" w:eastAsia="Times New Roman" w:hAnsi="Arial" w:cs="Arial"/>
                <w:color w:val="000000"/>
                <w:szCs w:val="24"/>
              </w:rPr>
              <w:t xml:space="preserve"> </w:t>
            </w:r>
            <w:r w:rsidR="00A90B5F">
              <w:rPr>
                <w:rFonts w:ascii="Arial" w:eastAsia="Times New Roman" w:hAnsi="Arial" w:cs="Arial"/>
                <w:color w:val="000000"/>
                <w:szCs w:val="24"/>
              </w:rPr>
              <w:t>/</w:t>
            </w:r>
            <w:r>
              <w:rPr>
                <w:rFonts w:ascii="Arial" w:eastAsia="Times New Roman" w:hAnsi="Arial" w:cs="Arial"/>
                <w:color w:val="000000"/>
                <w:szCs w:val="24"/>
              </w:rPr>
              <w:t xml:space="preserve"> C</w:t>
            </w:r>
            <w:r w:rsidR="00A90B5F">
              <w:rPr>
                <w:rFonts w:ascii="Arial" w:eastAsia="Times New Roman" w:hAnsi="Arial" w:cs="Arial"/>
                <w:color w:val="000000"/>
                <w:szCs w:val="24"/>
              </w:rPr>
              <w:t xml:space="preserve">alle </w:t>
            </w:r>
            <w:r>
              <w:rPr>
                <w:rFonts w:ascii="Arial" w:eastAsia="Times New Roman" w:hAnsi="Arial" w:cs="Arial"/>
                <w:color w:val="000000"/>
                <w:szCs w:val="24"/>
              </w:rPr>
              <w:t>A</w:t>
            </w:r>
            <w:r w:rsidR="00A90B5F">
              <w:rPr>
                <w:rFonts w:ascii="Arial" w:eastAsia="Times New Roman" w:hAnsi="Arial" w:cs="Arial"/>
                <w:color w:val="000000"/>
                <w:szCs w:val="24"/>
              </w:rPr>
              <w:t xml:space="preserve">lfredo </w:t>
            </w:r>
            <w:r>
              <w:rPr>
                <w:rFonts w:ascii="Arial" w:eastAsia="Times New Roman" w:hAnsi="Arial" w:cs="Arial"/>
                <w:color w:val="000000"/>
                <w:szCs w:val="24"/>
              </w:rPr>
              <w:t>B</w:t>
            </w:r>
            <w:r w:rsidR="00A90B5F">
              <w:rPr>
                <w:rFonts w:ascii="Arial" w:eastAsia="Times New Roman" w:hAnsi="Arial" w:cs="Arial"/>
                <w:color w:val="000000"/>
                <w:szCs w:val="24"/>
              </w:rPr>
              <w:t>astos</w:t>
            </w:r>
          </w:p>
        </w:tc>
      </w:tr>
      <w:tr w:rsidR="00C4673E" w:rsidRPr="009B65F2" w:rsidTr="00703738">
        <w:trPr>
          <w:trHeight w:hRule="exact" w:val="284"/>
        </w:trPr>
        <w:tc>
          <w:tcPr>
            <w:tcW w:w="2142" w:type="dxa"/>
            <w:vMerge w:val="restart"/>
            <w:shd w:val="clear" w:color="auto" w:fill="auto"/>
            <w:vAlign w:val="center"/>
          </w:tcPr>
          <w:p w:rsidR="00C4673E" w:rsidRPr="009B65F2" w:rsidRDefault="009B15AB" w:rsidP="009B15AB">
            <w:pPr>
              <w:spacing w:line="240" w:lineRule="auto"/>
              <w:jc w:val="center"/>
              <w:rPr>
                <w:rFonts w:ascii="Arial" w:eastAsia="Times New Roman" w:hAnsi="Arial" w:cs="Arial"/>
                <w:b/>
                <w:color w:val="000000"/>
                <w:szCs w:val="24"/>
              </w:rPr>
            </w:pPr>
            <w:r>
              <w:rPr>
                <w:rFonts w:ascii="Arial" w:eastAsia="Times New Roman" w:hAnsi="Arial" w:cs="Arial"/>
                <w:b/>
                <w:color w:val="000000"/>
                <w:szCs w:val="24"/>
              </w:rPr>
              <w:t>LU</w:t>
            </w:r>
            <w:r w:rsidR="00C4673E" w:rsidRPr="009B65F2">
              <w:rPr>
                <w:rFonts w:ascii="Arial" w:eastAsia="Times New Roman" w:hAnsi="Arial" w:cs="Arial"/>
                <w:b/>
                <w:color w:val="000000"/>
                <w:szCs w:val="24"/>
              </w:rPr>
              <w:t xml:space="preserve">GARES </w:t>
            </w:r>
            <w:r w:rsidR="000B3B4A">
              <w:rPr>
                <w:rFonts w:ascii="Arial" w:eastAsia="Times New Roman" w:hAnsi="Arial" w:cs="Arial"/>
                <w:b/>
                <w:color w:val="000000"/>
                <w:szCs w:val="24"/>
              </w:rPr>
              <w:t xml:space="preserve">CON </w:t>
            </w:r>
            <w:r w:rsidR="00C4673E" w:rsidRPr="009B65F2">
              <w:rPr>
                <w:rFonts w:ascii="Arial" w:eastAsia="Times New Roman" w:hAnsi="Arial" w:cs="Arial"/>
                <w:b/>
                <w:color w:val="000000"/>
                <w:szCs w:val="24"/>
              </w:rPr>
              <w:t>INADECUADA SEÑALIZACIÓN VIAL</w:t>
            </w: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Calle Mariscal Castilla</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Parque Grau</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Av. Villanueva Pinillos</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 xml:space="preserve">Calle Prolongación Manco </w:t>
            </w:r>
            <w:proofErr w:type="spellStart"/>
            <w:r w:rsidR="00703738">
              <w:rPr>
                <w:rFonts w:ascii="Arial" w:hAnsi="Arial" w:cs="Arial"/>
              </w:rPr>
              <w:t>Cápac</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Calle María Parado de Bellido / Pasaje 1</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sidRPr="00CF705A">
              <w:rPr>
                <w:rFonts w:ascii="Arial" w:hAnsi="Arial" w:cs="Arial"/>
              </w:rPr>
              <w:t xml:space="preserve">Calle </w:t>
            </w:r>
            <w:r>
              <w:rPr>
                <w:rFonts w:ascii="Arial" w:hAnsi="Arial" w:cs="Arial"/>
              </w:rPr>
              <w:t>Hospital / Calle Roberto Segura</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Calle 2 De Mayo</w:t>
            </w:r>
            <w:r w:rsidR="00703738">
              <w:rPr>
                <w:rFonts w:ascii="Arial" w:hAnsi="Arial" w:cs="Arial"/>
              </w:rPr>
              <w:t xml:space="preserve"> </w:t>
            </w:r>
            <w:r>
              <w:rPr>
                <w:rFonts w:ascii="Arial" w:hAnsi="Arial" w:cs="Arial"/>
              </w:rPr>
              <w:t>/</w:t>
            </w:r>
            <w:r w:rsidR="00703738">
              <w:rPr>
                <w:rFonts w:ascii="Arial" w:hAnsi="Arial" w:cs="Arial"/>
              </w:rPr>
              <w:t xml:space="preserve"> </w:t>
            </w:r>
            <w:r>
              <w:rPr>
                <w:rFonts w:ascii="Arial" w:hAnsi="Arial" w:cs="Arial"/>
              </w:rPr>
              <w:t>Calle Marieta</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Calle La Libertad</w:t>
            </w:r>
            <w:r w:rsidR="00703738">
              <w:rPr>
                <w:rFonts w:ascii="Arial" w:hAnsi="Arial" w:cs="Arial"/>
              </w:rPr>
              <w:t xml:space="preserve"> </w:t>
            </w:r>
            <w:r>
              <w:rPr>
                <w:rFonts w:ascii="Arial" w:hAnsi="Arial" w:cs="Arial"/>
              </w:rPr>
              <w:t>/</w:t>
            </w:r>
            <w:r w:rsidR="00703738">
              <w:rPr>
                <w:rFonts w:ascii="Arial" w:hAnsi="Arial" w:cs="Arial"/>
              </w:rPr>
              <w:t xml:space="preserve"> </w:t>
            </w:r>
            <w:r>
              <w:rPr>
                <w:rFonts w:ascii="Arial" w:hAnsi="Arial" w:cs="Arial"/>
              </w:rPr>
              <w:t xml:space="preserve">Calle Garcilazo </w:t>
            </w:r>
            <w:r w:rsidR="00703738">
              <w:rPr>
                <w:rFonts w:ascii="Arial" w:hAnsi="Arial" w:cs="Arial"/>
              </w:rPr>
              <w:t>d</w:t>
            </w:r>
            <w:r>
              <w:rPr>
                <w:rFonts w:ascii="Arial" w:hAnsi="Arial" w:cs="Arial"/>
              </w:rPr>
              <w:t xml:space="preserve">e </w:t>
            </w:r>
            <w:r w:rsidR="00703738">
              <w:rPr>
                <w:rFonts w:ascii="Arial" w:hAnsi="Arial" w:cs="Arial"/>
              </w:rPr>
              <w:t>l</w:t>
            </w:r>
            <w:r>
              <w:rPr>
                <w:rFonts w:ascii="Arial" w:hAnsi="Arial" w:cs="Arial"/>
              </w:rPr>
              <w:t>a Vega</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6691" w:type="dxa"/>
            <w:shd w:val="clear" w:color="auto" w:fill="auto"/>
            <w:vAlign w:val="center"/>
          </w:tcPr>
          <w:p w:rsidR="00C4673E" w:rsidRPr="00CF705A" w:rsidRDefault="000B3B4A" w:rsidP="00703738">
            <w:pPr>
              <w:spacing w:line="240" w:lineRule="auto"/>
              <w:rPr>
                <w:rFonts w:ascii="Arial" w:hAnsi="Arial" w:cs="Arial"/>
              </w:rPr>
            </w:pPr>
            <w:r>
              <w:rPr>
                <w:rFonts w:ascii="Arial" w:hAnsi="Arial" w:cs="Arial"/>
              </w:rPr>
              <w:t xml:space="preserve">Calle La Libertad </w:t>
            </w:r>
            <w:r w:rsidR="00703738">
              <w:rPr>
                <w:rFonts w:ascii="Arial" w:hAnsi="Arial" w:cs="Arial"/>
              </w:rPr>
              <w:t xml:space="preserve">/ </w:t>
            </w:r>
            <w:r>
              <w:rPr>
                <w:rFonts w:ascii="Arial" w:hAnsi="Arial" w:cs="Arial"/>
              </w:rPr>
              <w:t>C</w:t>
            </w:r>
            <w:r w:rsidR="00703738">
              <w:rPr>
                <w:rFonts w:ascii="Arial" w:hAnsi="Arial" w:cs="Arial"/>
              </w:rPr>
              <w:t>uadras 3 y 4</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703738">
            <w:pPr>
              <w:spacing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PARADEROS INFORMALES</w:t>
            </w:r>
            <w:r>
              <w:rPr>
                <w:rFonts w:ascii="Arial" w:eastAsia="Times New Roman" w:hAnsi="Arial" w:cs="Arial"/>
                <w:b/>
                <w:color w:val="000000"/>
                <w:szCs w:val="24"/>
              </w:rPr>
              <w:t xml:space="preserve"> DE MOTOTAXIS</w:t>
            </w:r>
          </w:p>
        </w:tc>
        <w:tc>
          <w:tcPr>
            <w:tcW w:w="5103" w:type="dxa"/>
            <w:shd w:val="clear" w:color="auto" w:fill="auto"/>
            <w:vAlign w:val="center"/>
          </w:tcPr>
          <w:p w:rsidR="00C4673E" w:rsidRPr="00CF705A" w:rsidRDefault="00703738" w:rsidP="00FA1BD7">
            <w:pPr>
              <w:spacing w:line="240" w:lineRule="auto"/>
              <w:rPr>
                <w:rFonts w:ascii="Arial" w:hAnsi="Arial" w:cs="Arial"/>
              </w:rPr>
            </w:pPr>
            <w:r>
              <w:rPr>
                <w:rFonts w:ascii="Arial" w:hAnsi="Arial" w:cs="Arial"/>
              </w:rPr>
              <w:t>Sector Los Aromos</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Default="00703738" w:rsidP="00FA1BD7">
            <w:pPr>
              <w:spacing w:line="240" w:lineRule="auto"/>
              <w:rPr>
                <w:rFonts w:ascii="Arial" w:hAnsi="Arial" w:cs="Arial"/>
              </w:rPr>
            </w:pPr>
            <w:r>
              <w:rPr>
                <w:rFonts w:ascii="Arial" w:hAnsi="Arial" w:cs="Arial"/>
              </w:rPr>
              <w:t>Calle Marañón</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María Parado de Bellido</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CF705A">
            <w:pPr>
              <w:spacing w:line="240" w:lineRule="auto"/>
              <w:rPr>
                <w:rFonts w:ascii="Arial" w:hAnsi="Arial" w:cs="Arial"/>
              </w:rPr>
            </w:pPr>
            <w:r>
              <w:rPr>
                <w:rFonts w:ascii="Arial" w:hAnsi="Arial" w:cs="Arial"/>
              </w:rPr>
              <w:t>Calle San José / Calle Santa Rosa</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CF705A">
            <w:pPr>
              <w:spacing w:line="240" w:lineRule="auto"/>
              <w:rPr>
                <w:rFonts w:ascii="Arial" w:hAnsi="Arial" w:cs="Arial"/>
              </w:rPr>
            </w:pPr>
            <w:r>
              <w:rPr>
                <w:rFonts w:ascii="Arial" w:hAnsi="Arial" w:cs="Arial"/>
              </w:rPr>
              <w:t>Calle Raimondi / Pardo Miguel</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Marieta / Cuadra 5</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Mesones Muro y Libertad</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CF705A">
            <w:pPr>
              <w:spacing w:line="240" w:lineRule="auto"/>
              <w:rPr>
                <w:rFonts w:ascii="Arial" w:hAnsi="Arial" w:cs="Arial"/>
              </w:rPr>
            </w:pPr>
            <w:r>
              <w:rPr>
                <w:rFonts w:ascii="Arial" w:hAnsi="Arial" w:cs="Arial"/>
              </w:rPr>
              <w:t>Calle Junín / Cuadra 5</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Diego Palomino / Cuadra 16</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Libertad / Cuadra 1</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Marieta / Cuadra 1</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tabs>
                <w:tab w:val="left" w:pos="1680"/>
              </w:tabs>
              <w:spacing w:line="240" w:lineRule="auto"/>
              <w:rPr>
                <w:rFonts w:ascii="Arial" w:hAnsi="Arial" w:cs="Arial"/>
              </w:rPr>
            </w:pPr>
            <w:r>
              <w:rPr>
                <w:rFonts w:ascii="Arial" w:hAnsi="Arial" w:cs="Arial"/>
              </w:rPr>
              <w:t xml:space="preserve">Mariscal </w:t>
            </w:r>
            <w:proofErr w:type="spellStart"/>
            <w:r>
              <w:rPr>
                <w:rFonts w:ascii="Arial" w:hAnsi="Arial" w:cs="Arial"/>
              </w:rPr>
              <w:t>Ureta</w:t>
            </w:r>
            <w:proofErr w:type="spellEnd"/>
            <w:r>
              <w:rPr>
                <w:rFonts w:ascii="Arial" w:hAnsi="Arial" w:cs="Arial"/>
              </w:rPr>
              <w:t xml:space="preserve"> / Cuadra 9</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 xml:space="preserve">Calle Pardo Miguel e </w:t>
            </w:r>
            <w:proofErr w:type="spellStart"/>
            <w:r>
              <w:rPr>
                <w:rFonts w:ascii="Arial" w:hAnsi="Arial" w:cs="Arial"/>
              </w:rPr>
              <w:t>Yquitos</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Esq. Villanueva Pinillos y San Martín</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Mariscal Castilla / Cuadra 7</w:t>
            </w:r>
          </w:p>
        </w:tc>
      </w:tr>
      <w:tr w:rsidR="00C4673E" w:rsidRPr="009B65F2" w:rsidTr="00703738">
        <w:trPr>
          <w:trHeight w:hRule="exact" w:val="284"/>
        </w:trPr>
        <w:tc>
          <w:tcPr>
            <w:tcW w:w="2142" w:type="dxa"/>
            <w:vMerge/>
            <w:shd w:val="clear" w:color="auto" w:fill="auto"/>
            <w:vAlign w:val="center"/>
          </w:tcPr>
          <w:p w:rsidR="00C4673E" w:rsidRPr="009B65F2" w:rsidRDefault="00C4673E" w:rsidP="00CF705A">
            <w:pPr>
              <w:spacing w:line="240" w:lineRule="auto"/>
              <w:rPr>
                <w:rFonts w:ascii="Arial" w:eastAsia="Times New Roman" w:hAnsi="Arial" w:cs="Arial"/>
                <w:b/>
                <w:color w:val="000000"/>
                <w:szCs w:val="24"/>
              </w:rPr>
            </w:pPr>
          </w:p>
        </w:tc>
        <w:tc>
          <w:tcPr>
            <w:tcW w:w="5103" w:type="dxa"/>
            <w:shd w:val="clear" w:color="auto" w:fill="auto"/>
            <w:vAlign w:val="center"/>
          </w:tcPr>
          <w:p w:rsidR="00C4673E" w:rsidRPr="00CF705A" w:rsidRDefault="00703738" w:rsidP="00703738">
            <w:pPr>
              <w:spacing w:line="240" w:lineRule="auto"/>
              <w:rPr>
                <w:rFonts w:ascii="Arial" w:hAnsi="Arial" w:cs="Arial"/>
              </w:rPr>
            </w:pPr>
            <w:r>
              <w:rPr>
                <w:rFonts w:ascii="Arial" w:hAnsi="Arial" w:cs="Arial"/>
              </w:rPr>
              <w:t>Calle Marieta / Cuadra 4</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703738">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LUGARES DE COMERCIO AMBULATORIO</w:t>
            </w: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rPr>
            </w:pPr>
            <w:r>
              <w:rPr>
                <w:rFonts w:ascii="Arial" w:eastAsia="Times New Roman" w:hAnsi="Arial" w:cs="Arial"/>
                <w:color w:val="000000"/>
                <w:szCs w:val="24"/>
              </w:rPr>
              <w:t>Calle Iquitos / Ejército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rPr>
            </w:pPr>
            <w:r>
              <w:rPr>
                <w:rFonts w:ascii="Arial" w:eastAsia="Times New Roman" w:hAnsi="Arial" w:cs="Arial"/>
                <w:color w:val="000000"/>
                <w:szCs w:val="24"/>
              </w:rPr>
              <w:t>Calle 2 De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03738">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Mesones Muro </w:t>
            </w:r>
            <w:r>
              <w:rPr>
                <w:rFonts w:ascii="Arial" w:hAnsi="Arial" w:cs="Arial"/>
              </w:rPr>
              <w:t>/ Cuadra 4 a 7</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Santa Rosa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rPr>
            </w:pPr>
            <w:r>
              <w:rPr>
                <w:rFonts w:ascii="Arial" w:eastAsia="Times New Roman" w:hAnsi="Arial" w:cs="Arial"/>
                <w:color w:val="000000"/>
                <w:szCs w:val="24"/>
              </w:rPr>
              <w:t>Calle Cajamarca (Frente al Mercado Central)</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703738">
            <w:pPr>
              <w:spacing w:after="0" w:line="240" w:lineRule="auto"/>
              <w:jc w:val="center"/>
              <w:rPr>
                <w:rFonts w:ascii="Arial" w:eastAsia="Times New Roman" w:hAnsi="Arial" w:cs="Arial"/>
                <w:b/>
                <w:color w:val="000000"/>
                <w:szCs w:val="24"/>
              </w:rPr>
            </w:pPr>
            <w:r w:rsidRPr="00B5054F">
              <w:rPr>
                <w:rFonts w:ascii="Arial" w:eastAsia="Times New Roman" w:hAnsi="Arial" w:cs="Arial"/>
                <w:b/>
                <w:color w:val="000000"/>
                <w:sz w:val="20"/>
                <w:szCs w:val="24"/>
              </w:rPr>
              <w:t>LOCALES COMERCIALES SIN LICENCIA DE FUNCIONAMIENTO</w:t>
            </w:r>
            <w:r w:rsidR="00703738">
              <w:rPr>
                <w:rFonts w:ascii="Arial" w:eastAsia="Times New Roman" w:hAnsi="Arial" w:cs="Arial"/>
                <w:b/>
                <w:color w:val="000000"/>
                <w:sz w:val="20"/>
                <w:szCs w:val="24"/>
              </w:rPr>
              <w:t xml:space="preserve"> O CON LICENCIA DESNATURALIZADA</w:t>
            </w: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Raimondi /Jr. Chillón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 xml:space="preserve">Calle Orellana </w:t>
            </w:r>
            <w:r>
              <w:rPr>
                <w:rFonts w:ascii="Arial" w:hAnsi="Arial" w:cs="Arial"/>
              </w:rPr>
              <w:t>/ Cuadra 2</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373593">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 xml:space="preserve">Calle Manco </w:t>
            </w:r>
            <w:proofErr w:type="spellStart"/>
            <w:r>
              <w:rPr>
                <w:rFonts w:ascii="Arial" w:eastAsia="Times New Roman" w:hAnsi="Arial" w:cs="Arial"/>
                <w:color w:val="000000"/>
                <w:szCs w:val="24"/>
                <w:lang w:eastAsia="es-PE"/>
              </w:rPr>
              <w:t>Cápac</w:t>
            </w:r>
            <w:proofErr w:type="spellEnd"/>
            <w:r>
              <w:rPr>
                <w:rFonts w:ascii="Arial" w:eastAsia="Times New Roman" w:hAnsi="Arial" w:cs="Arial"/>
                <w:color w:val="000000"/>
                <w:szCs w:val="24"/>
                <w:lang w:eastAsia="es-PE"/>
              </w:rPr>
              <w:t xml:space="preserve"> / Calle </w:t>
            </w:r>
            <w:proofErr w:type="spellStart"/>
            <w:r>
              <w:rPr>
                <w:rFonts w:ascii="Arial" w:eastAsia="Times New Roman" w:hAnsi="Arial" w:cs="Arial"/>
                <w:color w:val="000000"/>
                <w:szCs w:val="24"/>
                <w:lang w:eastAsia="es-PE"/>
              </w:rPr>
              <w:t>Zarumilla</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Garcilazo de la Vega / Calle Zarumilla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Pasaje Hospital/Calle Zarumilla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Av. Pakamuros / Calle Tahuantinsuyo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Salazar </w:t>
            </w:r>
            <w:proofErr w:type="spellStart"/>
            <w:r>
              <w:rPr>
                <w:rFonts w:ascii="Arial" w:eastAsia="Times New Roman" w:hAnsi="Arial" w:cs="Arial"/>
                <w:color w:val="000000"/>
                <w:szCs w:val="24"/>
              </w:rPr>
              <w:t>Bondy</w:t>
            </w:r>
            <w:proofErr w:type="spellEnd"/>
            <w:r>
              <w:rPr>
                <w:rFonts w:ascii="Arial" w:eastAsia="Times New Roman" w:hAnsi="Arial" w:cs="Arial"/>
                <w:color w:val="000000"/>
                <w:szCs w:val="24"/>
              </w:rPr>
              <w:t xml:space="preserve"> / Calle Unión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w:t>
            </w:r>
            <w:proofErr w:type="spellStart"/>
            <w:r>
              <w:rPr>
                <w:rFonts w:ascii="Arial" w:eastAsia="Times New Roman" w:hAnsi="Arial" w:cs="Arial"/>
                <w:color w:val="000000"/>
                <w:szCs w:val="24"/>
              </w:rPr>
              <w:t>Pakamuros</w:t>
            </w:r>
            <w:proofErr w:type="spellEnd"/>
            <w:r>
              <w:rPr>
                <w:rFonts w:ascii="Arial" w:eastAsia="Times New Roman" w:hAnsi="Arial" w:cs="Arial"/>
                <w:color w:val="000000"/>
                <w:szCs w:val="24"/>
              </w:rPr>
              <w:t xml:space="preserve"> / Mariscal </w:t>
            </w:r>
            <w:proofErr w:type="spellStart"/>
            <w:r>
              <w:rPr>
                <w:rFonts w:ascii="Arial" w:eastAsia="Times New Roman" w:hAnsi="Arial" w:cs="Arial"/>
                <w:color w:val="000000"/>
                <w:szCs w:val="24"/>
              </w:rPr>
              <w:t>Ureta</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w:t>
            </w:r>
            <w:proofErr w:type="spellStart"/>
            <w:r>
              <w:rPr>
                <w:rFonts w:ascii="Arial" w:eastAsia="Times New Roman" w:hAnsi="Arial" w:cs="Arial"/>
                <w:color w:val="000000"/>
                <w:szCs w:val="24"/>
              </w:rPr>
              <w:t>Pakamuros</w:t>
            </w:r>
            <w:proofErr w:type="spellEnd"/>
            <w:r>
              <w:rPr>
                <w:rFonts w:ascii="Arial" w:eastAsia="Times New Roman" w:hAnsi="Arial" w:cs="Arial"/>
                <w:color w:val="000000"/>
                <w:szCs w:val="24"/>
              </w:rPr>
              <w:t xml:space="preserve"> / Calle </w:t>
            </w:r>
            <w:proofErr w:type="spellStart"/>
            <w:r>
              <w:rPr>
                <w:rFonts w:ascii="Arial" w:eastAsia="Times New Roman" w:hAnsi="Arial" w:cs="Arial"/>
                <w:color w:val="000000"/>
                <w:szCs w:val="24"/>
              </w:rPr>
              <w:t>Antinsuyo</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Pakamuros / Calle </w:t>
            </w:r>
            <w:r w:rsidR="0008651D">
              <w:rPr>
                <w:rFonts w:ascii="Arial" w:eastAsia="Times New Roman" w:hAnsi="Arial" w:cs="Arial"/>
                <w:color w:val="000000"/>
                <w:szCs w:val="24"/>
              </w:rPr>
              <w:t>México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Los Robles / Av. Pakamuros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03738">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Av. Pakamuros / Calle Garcilazo de la Vega </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703738">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LUGARES DONDE SE EXPENDE INDEBIDAMENTE LICOR A MENORES DE EDAD O EN HORARIO RESTRINGIDO</w:t>
            </w:r>
          </w:p>
        </w:tc>
        <w:tc>
          <w:tcPr>
            <w:tcW w:w="6870" w:type="dxa"/>
            <w:shd w:val="clear" w:color="auto" w:fill="auto"/>
            <w:vAlign w:val="center"/>
          </w:tcPr>
          <w:p w:rsidR="00C4673E" w:rsidRPr="009B65F2" w:rsidRDefault="00703738" w:rsidP="0008651D">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Jr. Chillón /</w:t>
            </w:r>
            <w:r w:rsidRPr="009B65F2">
              <w:rPr>
                <w:rFonts w:ascii="Arial" w:eastAsia="Times New Roman" w:hAnsi="Arial" w:cs="Arial"/>
                <w:color w:val="000000"/>
                <w:szCs w:val="24"/>
                <w:lang w:eastAsia="es-PE"/>
              </w:rPr>
              <w:t xml:space="preserve"> P</w:t>
            </w:r>
            <w:r w:rsidR="0008651D">
              <w:rPr>
                <w:rFonts w:ascii="Arial" w:eastAsia="Times New Roman" w:hAnsi="Arial" w:cs="Arial"/>
                <w:color w:val="000000"/>
                <w:szCs w:val="24"/>
                <w:lang w:eastAsia="es-PE"/>
              </w:rPr>
              <w:t>asaje</w:t>
            </w:r>
            <w:r w:rsidRPr="009B65F2">
              <w:rPr>
                <w:rFonts w:ascii="Arial" w:eastAsia="Times New Roman" w:hAnsi="Arial" w:cs="Arial"/>
                <w:color w:val="000000"/>
                <w:szCs w:val="24"/>
                <w:lang w:eastAsia="es-PE"/>
              </w:rPr>
              <w:t xml:space="preserve"> Mártir José Olaya </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Av. Villanueva Pinillos / Calle Iquitos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Simón Bolívar / Calle Garcilazo De La Vega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Túpac Amaru S/N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Junín / San Carlos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41166C">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Ayacucho / Calle Junín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CF705A">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Calle Marañón / Micaela Bastidas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Pr="009B65F2" w:rsidRDefault="00703738" w:rsidP="00703738">
            <w:pPr>
              <w:spacing w:after="0" w:line="240" w:lineRule="auto"/>
              <w:rPr>
                <w:rFonts w:ascii="Arial" w:eastAsia="Times New Roman" w:hAnsi="Arial" w:cs="Arial"/>
                <w:color w:val="000000"/>
                <w:szCs w:val="24"/>
                <w:lang w:eastAsia="es-PE"/>
              </w:rPr>
            </w:pPr>
            <w:r>
              <w:rPr>
                <w:rFonts w:ascii="Arial" w:eastAsia="Times New Roman" w:hAnsi="Arial" w:cs="Arial"/>
                <w:color w:val="000000"/>
                <w:szCs w:val="24"/>
                <w:lang w:eastAsia="es-PE"/>
              </w:rPr>
              <w:t xml:space="preserve">Av. De la Cultura 4 de Junio </w:t>
            </w:r>
            <w:r w:rsidRPr="009B65F2">
              <w:rPr>
                <w:rFonts w:ascii="Arial" w:eastAsia="Times New Roman" w:hAnsi="Arial" w:cs="Arial"/>
                <w:color w:val="000000"/>
                <w:szCs w:val="24"/>
                <w:lang w:eastAsia="es-PE"/>
              </w:rPr>
              <w:t xml:space="preserve">(Recreo </w:t>
            </w:r>
            <w:proofErr w:type="spellStart"/>
            <w:r>
              <w:rPr>
                <w:rFonts w:ascii="Arial" w:eastAsia="Times New Roman" w:hAnsi="Arial" w:cs="Arial"/>
                <w:color w:val="000000"/>
                <w:szCs w:val="24"/>
                <w:lang w:eastAsia="es-PE"/>
              </w:rPr>
              <w:t>K</w:t>
            </w:r>
            <w:r w:rsidRPr="009B65F2">
              <w:rPr>
                <w:rFonts w:ascii="Arial" w:eastAsia="Times New Roman" w:hAnsi="Arial" w:cs="Arial"/>
                <w:color w:val="000000"/>
                <w:szCs w:val="24"/>
                <w:lang w:eastAsia="es-PE"/>
              </w:rPr>
              <w:t>ímbara</w:t>
            </w:r>
            <w:proofErr w:type="spellEnd"/>
            <w:r w:rsidRPr="009B65F2">
              <w:rPr>
                <w:rFonts w:ascii="Arial" w:eastAsia="Times New Roman" w:hAnsi="Arial" w:cs="Arial"/>
                <w:color w:val="000000"/>
                <w:szCs w:val="24"/>
                <w:lang w:eastAsia="es-PE"/>
              </w:rPr>
              <w:t xml:space="preserve"> </w:t>
            </w:r>
            <w:r>
              <w:rPr>
                <w:rFonts w:ascii="Arial" w:eastAsia="Times New Roman" w:hAnsi="Arial" w:cs="Arial"/>
                <w:color w:val="000000"/>
                <w:szCs w:val="24"/>
                <w:lang w:eastAsia="es-PE"/>
              </w:rPr>
              <w:t>y</w:t>
            </w:r>
            <w:r w:rsidRPr="009B65F2">
              <w:rPr>
                <w:rFonts w:ascii="Arial" w:eastAsia="Times New Roman" w:hAnsi="Arial" w:cs="Arial"/>
                <w:color w:val="000000"/>
                <w:szCs w:val="24"/>
                <w:lang w:eastAsia="es-PE"/>
              </w:rPr>
              <w:t xml:space="preserve"> Complejo D</w:t>
            </w:r>
            <w:r>
              <w:rPr>
                <w:rFonts w:ascii="Arial" w:eastAsia="Times New Roman" w:hAnsi="Arial" w:cs="Arial"/>
                <w:color w:val="000000"/>
                <w:szCs w:val="24"/>
                <w:lang w:eastAsia="es-PE"/>
              </w:rPr>
              <w:t>)</w:t>
            </w:r>
            <w:r w:rsidRPr="009B65F2">
              <w:rPr>
                <w:rFonts w:ascii="Arial" w:eastAsia="Times New Roman" w:hAnsi="Arial" w:cs="Arial"/>
                <w:color w:val="000000"/>
                <w:szCs w:val="24"/>
                <w:lang w:eastAsia="es-PE"/>
              </w:rPr>
              <w:t xml:space="preserve"> Champions)</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703738">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LUGARES DE CONCENTRACION DE ALCOHOLICOS O DROGADICTOS</w:t>
            </w: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w:t>
            </w:r>
            <w:r w:rsidR="00767B01">
              <w:rPr>
                <w:rFonts w:ascii="Arial" w:eastAsia="Times New Roman" w:hAnsi="Arial" w:cs="Arial"/>
                <w:color w:val="000000"/>
                <w:szCs w:val="24"/>
              </w:rPr>
              <w:t>Sánchez</w:t>
            </w:r>
            <w:r>
              <w:rPr>
                <w:rFonts w:ascii="Arial" w:eastAsia="Times New Roman" w:hAnsi="Arial" w:cs="Arial"/>
                <w:color w:val="000000"/>
                <w:szCs w:val="24"/>
              </w:rPr>
              <w:t xml:space="preserve"> </w:t>
            </w:r>
            <w:r w:rsidR="00767B01">
              <w:rPr>
                <w:rFonts w:ascii="Arial" w:eastAsia="Times New Roman" w:hAnsi="Arial" w:cs="Arial"/>
                <w:color w:val="000000"/>
                <w:szCs w:val="24"/>
              </w:rPr>
              <w:t>Carrión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EA5062">
            <w:pPr>
              <w:spacing w:after="0" w:line="240" w:lineRule="auto"/>
              <w:rPr>
                <w:rFonts w:ascii="Arial" w:eastAsia="Times New Roman" w:hAnsi="Arial" w:cs="Arial"/>
                <w:color w:val="000000"/>
                <w:szCs w:val="24"/>
              </w:rPr>
            </w:pPr>
            <w:r>
              <w:rPr>
                <w:rFonts w:ascii="Arial" w:eastAsia="Times New Roman" w:hAnsi="Arial" w:cs="Arial"/>
                <w:color w:val="000000"/>
                <w:szCs w:val="24"/>
              </w:rPr>
              <w:t>Calle Luna Pizarro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Mariano Melgar</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Sector Miraflores</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67B01">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Magllanal </w:t>
            </w:r>
            <w:r w:rsidR="00767B01">
              <w:rPr>
                <w:rFonts w:ascii="Arial" w:eastAsia="Times New Roman" w:hAnsi="Arial" w:cs="Arial"/>
                <w:color w:val="000000"/>
                <w:szCs w:val="24"/>
              </w:rPr>
              <w:t>f</w:t>
            </w:r>
            <w:r>
              <w:rPr>
                <w:rFonts w:ascii="Arial" w:eastAsia="Times New Roman" w:hAnsi="Arial" w:cs="Arial"/>
                <w:color w:val="000000"/>
                <w:szCs w:val="24"/>
              </w:rPr>
              <w:t xml:space="preserve">rente </w:t>
            </w:r>
            <w:r w:rsidR="00767B01">
              <w:rPr>
                <w:rFonts w:ascii="Arial" w:eastAsia="Times New Roman" w:hAnsi="Arial" w:cs="Arial"/>
                <w:color w:val="000000"/>
                <w:szCs w:val="24"/>
              </w:rPr>
              <w:t>a</w:t>
            </w:r>
            <w:r>
              <w:rPr>
                <w:rFonts w:ascii="Arial" w:eastAsia="Times New Roman" w:hAnsi="Arial" w:cs="Arial"/>
                <w:color w:val="000000"/>
                <w:szCs w:val="24"/>
              </w:rPr>
              <w:t xml:space="preserve"> </w:t>
            </w:r>
            <w:r w:rsidR="00767B01">
              <w:rPr>
                <w:rFonts w:ascii="Arial" w:eastAsia="Times New Roman" w:hAnsi="Arial" w:cs="Arial"/>
                <w:color w:val="000000"/>
                <w:szCs w:val="24"/>
              </w:rPr>
              <w:t>l</w:t>
            </w:r>
            <w:r>
              <w:rPr>
                <w:rFonts w:ascii="Arial" w:eastAsia="Times New Roman" w:hAnsi="Arial" w:cs="Arial"/>
                <w:color w:val="000000"/>
                <w:szCs w:val="24"/>
              </w:rPr>
              <w:t>a Plaza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E55688">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San Camilo </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67B01">
            <w:pPr>
              <w:spacing w:after="0" w:line="240" w:lineRule="auto"/>
              <w:rPr>
                <w:rFonts w:ascii="Arial" w:eastAsia="Times New Roman" w:hAnsi="Arial" w:cs="Arial"/>
                <w:color w:val="000000"/>
                <w:szCs w:val="24"/>
              </w:rPr>
            </w:pPr>
            <w:proofErr w:type="spellStart"/>
            <w:r>
              <w:rPr>
                <w:rFonts w:ascii="Arial" w:eastAsia="Times New Roman" w:hAnsi="Arial" w:cs="Arial"/>
                <w:color w:val="000000"/>
                <w:szCs w:val="24"/>
              </w:rPr>
              <w:t>Montegrande</w:t>
            </w:r>
            <w:proofErr w:type="spellEnd"/>
            <w:r>
              <w:rPr>
                <w:rFonts w:ascii="Arial" w:eastAsia="Times New Roman" w:hAnsi="Arial" w:cs="Arial"/>
                <w:color w:val="000000"/>
                <w:szCs w:val="24"/>
              </w:rPr>
              <w:t xml:space="preserve"> </w:t>
            </w:r>
            <w:r w:rsidR="00767B01">
              <w:rPr>
                <w:rFonts w:ascii="Arial" w:eastAsia="Times New Roman" w:hAnsi="Arial" w:cs="Arial"/>
                <w:color w:val="000000"/>
                <w:szCs w:val="24"/>
              </w:rPr>
              <w:t>(a espalda de la</w:t>
            </w:r>
            <w:r>
              <w:rPr>
                <w:rFonts w:ascii="Arial" w:eastAsia="Times New Roman" w:hAnsi="Arial" w:cs="Arial"/>
                <w:color w:val="000000"/>
                <w:szCs w:val="24"/>
              </w:rPr>
              <w:t xml:space="preserve"> Plaza</w:t>
            </w:r>
            <w:r w:rsidR="00767B01">
              <w:rPr>
                <w:rFonts w:ascii="Arial" w:eastAsia="Times New Roman" w:hAnsi="Arial" w:cs="Arial"/>
                <w:color w:val="000000"/>
                <w:szCs w:val="24"/>
              </w:rPr>
              <w:t>)</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E55688">
            <w:pPr>
              <w:spacing w:after="0" w:line="240" w:lineRule="auto"/>
              <w:rPr>
                <w:rFonts w:ascii="Arial" w:eastAsia="Times New Roman" w:hAnsi="Arial" w:cs="Arial"/>
                <w:color w:val="000000"/>
                <w:szCs w:val="24"/>
              </w:rPr>
            </w:pPr>
            <w:r>
              <w:rPr>
                <w:rFonts w:ascii="Arial" w:eastAsia="Times New Roman" w:hAnsi="Arial" w:cs="Arial"/>
                <w:color w:val="000000"/>
                <w:szCs w:val="24"/>
              </w:rPr>
              <w:t>El Huito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F34CE">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Manco </w:t>
            </w:r>
            <w:proofErr w:type="spellStart"/>
            <w:r w:rsidR="00767B01">
              <w:rPr>
                <w:rFonts w:ascii="Arial" w:eastAsia="Times New Roman" w:hAnsi="Arial" w:cs="Arial"/>
                <w:color w:val="000000"/>
                <w:szCs w:val="24"/>
              </w:rPr>
              <w:t>Cápac</w:t>
            </w:r>
            <w:proofErr w:type="spellEnd"/>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Calle Libertad</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F34CE">
            <w:pPr>
              <w:spacing w:after="0" w:line="240" w:lineRule="auto"/>
              <w:rPr>
                <w:rFonts w:ascii="Arial" w:eastAsia="Times New Roman" w:hAnsi="Arial" w:cs="Arial"/>
                <w:color w:val="000000"/>
                <w:szCs w:val="24"/>
              </w:rPr>
            </w:pPr>
            <w:r>
              <w:rPr>
                <w:rFonts w:ascii="Arial" w:eastAsia="Times New Roman" w:hAnsi="Arial" w:cs="Arial"/>
                <w:color w:val="000000"/>
                <w:szCs w:val="24"/>
              </w:rPr>
              <w:t>Calle Manuel Gonzales Prada</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Calle Roberto Segura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F34CE">
            <w:pPr>
              <w:spacing w:after="0" w:line="240" w:lineRule="auto"/>
              <w:rPr>
                <w:rFonts w:ascii="Arial" w:eastAsia="Times New Roman" w:hAnsi="Arial" w:cs="Arial"/>
                <w:color w:val="000000"/>
                <w:szCs w:val="24"/>
              </w:rPr>
            </w:pPr>
            <w:r>
              <w:rPr>
                <w:rFonts w:ascii="Arial" w:eastAsia="Times New Roman" w:hAnsi="Arial" w:cs="Arial"/>
                <w:color w:val="000000"/>
                <w:szCs w:val="24"/>
              </w:rPr>
              <w:t>Calle Micaela Bastidas</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 xml:space="preserve">Calle Jorge </w:t>
            </w:r>
            <w:r w:rsidR="00767B01">
              <w:rPr>
                <w:rFonts w:ascii="Arial" w:eastAsia="Times New Roman" w:hAnsi="Arial" w:cs="Arial"/>
                <w:color w:val="000000"/>
                <w:szCs w:val="24"/>
              </w:rPr>
              <w:t>Chávez</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F34CE">
            <w:pPr>
              <w:spacing w:after="0" w:line="240" w:lineRule="auto"/>
              <w:rPr>
                <w:rFonts w:ascii="Arial" w:eastAsia="Times New Roman" w:hAnsi="Arial" w:cs="Arial"/>
                <w:color w:val="000000"/>
                <w:szCs w:val="24"/>
              </w:rPr>
            </w:pPr>
            <w:r>
              <w:rPr>
                <w:rFonts w:ascii="Arial" w:eastAsia="Times New Roman" w:hAnsi="Arial" w:cs="Arial"/>
                <w:color w:val="000000"/>
                <w:szCs w:val="24"/>
              </w:rPr>
              <w:t>Calle Pedro Cornejo</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 xml:space="preserve">Calle </w:t>
            </w:r>
            <w:r w:rsidR="00767B01">
              <w:rPr>
                <w:rFonts w:ascii="Arial" w:eastAsia="Times New Roman" w:hAnsi="Arial" w:cs="Arial"/>
                <w:color w:val="000000"/>
                <w:szCs w:val="24"/>
              </w:rPr>
              <w:t>Jorge Chávez</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F34CE">
            <w:pPr>
              <w:spacing w:after="0" w:line="240" w:lineRule="auto"/>
              <w:rPr>
                <w:rFonts w:ascii="Arial" w:eastAsia="Times New Roman" w:hAnsi="Arial" w:cs="Arial"/>
                <w:color w:val="000000"/>
                <w:szCs w:val="24"/>
              </w:rPr>
            </w:pPr>
            <w:r>
              <w:rPr>
                <w:rFonts w:ascii="Arial" w:eastAsia="Times New Roman" w:hAnsi="Arial" w:cs="Arial"/>
                <w:color w:val="000000"/>
                <w:szCs w:val="24"/>
              </w:rPr>
              <w:t>Calle Feliz Correa</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Av. Mesones Muro</w:t>
            </w:r>
          </w:p>
        </w:tc>
      </w:tr>
      <w:tr w:rsidR="00C4673E" w:rsidRPr="009B65F2" w:rsidTr="00703738">
        <w:trPr>
          <w:trHeight w:hRule="exact" w:val="284"/>
        </w:trPr>
        <w:tc>
          <w:tcPr>
            <w:tcW w:w="2142" w:type="dxa"/>
            <w:vMerge w:val="restart"/>
            <w:shd w:val="clear" w:color="auto" w:fill="auto"/>
            <w:vAlign w:val="center"/>
          </w:tcPr>
          <w:p w:rsidR="00C4673E" w:rsidRPr="009B65F2" w:rsidRDefault="00C4673E" w:rsidP="0095119E">
            <w:pPr>
              <w:spacing w:after="0" w:line="240" w:lineRule="auto"/>
              <w:jc w:val="center"/>
              <w:rPr>
                <w:rFonts w:ascii="Arial" w:eastAsia="Times New Roman" w:hAnsi="Arial" w:cs="Arial"/>
                <w:b/>
                <w:color w:val="000000"/>
                <w:szCs w:val="24"/>
              </w:rPr>
            </w:pPr>
            <w:r w:rsidRPr="009B65F2">
              <w:rPr>
                <w:rFonts w:ascii="Arial" w:eastAsia="Times New Roman" w:hAnsi="Arial" w:cs="Arial"/>
                <w:b/>
                <w:color w:val="000000"/>
                <w:szCs w:val="24"/>
              </w:rPr>
              <w:t>LUGARES DE RIÑAS FRECUENTES</w:t>
            </w:r>
          </w:p>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67B01">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w:t>
            </w:r>
            <w:r w:rsidR="00767B01">
              <w:rPr>
                <w:rFonts w:ascii="Arial" w:eastAsia="Times New Roman" w:hAnsi="Arial" w:cs="Arial"/>
                <w:color w:val="000000"/>
                <w:szCs w:val="24"/>
              </w:rPr>
              <w:t>2</w:t>
            </w:r>
            <w:r>
              <w:rPr>
                <w:rFonts w:ascii="Arial" w:eastAsia="Times New Roman" w:hAnsi="Arial" w:cs="Arial"/>
                <w:color w:val="000000"/>
                <w:szCs w:val="24"/>
              </w:rPr>
              <w:t xml:space="preserve"> </w:t>
            </w:r>
            <w:r w:rsidR="00767B01">
              <w:rPr>
                <w:rFonts w:ascii="Arial" w:eastAsia="Times New Roman" w:hAnsi="Arial" w:cs="Arial"/>
                <w:color w:val="000000"/>
                <w:szCs w:val="24"/>
              </w:rPr>
              <w:t>d</w:t>
            </w:r>
            <w:r>
              <w:rPr>
                <w:rFonts w:ascii="Arial" w:eastAsia="Times New Roman" w:hAnsi="Arial" w:cs="Arial"/>
                <w:color w:val="000000"/>
                <w:szCs w:val="24"/>
              </w:rPr>
              <w:t>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Luna Pizarro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Orellana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Sector San Camilo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3E7E67">
            <w:pPr>
              <w:spacing w:after="0" w:line="240" w:lineRule="auto"/>
              <w:rPr>
                <w:rFonts w:ascii="Arial" w:eastAsia="Times New Roman" w:hAnsi="Arial" w:cs="Arial"/>
                <w:color w:val="000000"/>
                <w:szCs w:val="24"/>
              </w:rPr>
            </w:pPr>
            <w:r>
              <w:rPr>
                <w:rFonts w:ascii="Arial" w:eastAsia="Times New Roman" w:hAnsi="Arial" w:cs="Arial"/>
                <w:color w:val="000000"/>
                <w:szCs w:val="24"/>
              </w:rPr>
              <w:t>Calle 9 De Octubre</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3E7E67">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Salazar </w:t>
            </w:r>
            <w:proofErr w:type="spellStart"/>
            <w:r>
              <w:rPr>
                <w:rFonts w:ascii="Arial" w:eastAsia="Times New Roman" w:hAnsi="Arial" w:cs="Arial"/>
                <w:color w:val="000000"/>
                <w:szCs w:val="24"/>
              </w:rPr>
              <w:t>Bondy</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D6544">
            <w:pPr>
              <w:spacing w:after="0" w:line="240" w:lineRule="auto"/>
              <w:rPr>
                <w:rFonts w:ascii="Arial" w:eastAsia="Times New Roman" w:hAnsi="Arial" w:cs="Arial"/>
                <w:color w:val="000000"/>
                <w:szCs w:val="24"/>
              </w:rPr>
            </w:pPr>
            <w:r>
              <w:rPr>
                <w:rFonts w:ascii="Arial" w:eastAsia="Times New Roman" w:hAnsi="Arial" w:cs="Arial"/>
                <w:color w:val="000000"/>
                <w:szCs w:val="24"/>
              </w:rPr>
              <w:t>Calle Mariano Melgar</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Calle Fernando Belaunde Terry</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D6544">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Manco </w:t>
            </w:r>
            <w:proofErr w:type="spellStart"/>
            <w:r w:rsidR="00767B01">
              <w:rPr>
                <w:rFonts w:ascii="Arial" w:eastAsia="Times New Roman" w:hAnsi="Arial" w:cs="Arial"/>
                <w:color w:val="000000"/>
                <w:szCs w:val="24"/>
              </w:rPr>
              <w:t>Cápac</w:t>
            </w:r>
            <w:proofErr w:type="spellEnd"/>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Calle Dos De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67B01">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Garcilazo </w:t>
            </w:r>
            <w:r w:rsidR="00767B01">
              <w:rPr>
                <w:rFonts w:ascii="Arial" w:eastAsia="Times New Roman" w:hAnsi="Arial" w:cs="Arial"/>
                <w:color w:val="000000"/>
                <w:szCs w:val="24"/>
              </w:rPr>
              <w:t>d</w:t>
            </w:r>
            <w:r>
              <w:rPr>
                <w:rFonts w:ascii="Arial" w:eastAsia="Times New Roman" w:hAnsi="Arial" w:cs="Arial"/>
                <w:color w:val="000000"/>
                <w:szCs w:val="24"/>
              </w:rPr>
              <w:t xml:space="preserve">e </w:t>
            </w:r>
            <w:r w:rsidR="00767B01">
              <w:rPr>
                <w:rFonts w:ascii="Arial" w:eastAsia="Times New Roman" w:hAnsi="Arial" w:cs="Arial"/>
                <w:color w:val="000000"/>
                <w:szCs w:val="24"/>
              </w:rPr>
              <w:t>l</w:t>
            </w:r>
            <w:r>
              <w:rPr>
                <w:rFonts w:ascii="Arial" w:eastAsia="Times New Roman" w:hAnsi="Arial" w:cs="Arial"/>
                <w:color w:val="000000"/>
                <w:szCs w:val="24"/>
              </w:rPr>
              <w:t>a Vega</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 xml:space="preserve">Calle </w:t>
            </w:r>
            <w:r w:rsidR="00767B01">
              <w:rPr>
                <w:rFonts w:ascii="Arial" w:eastAsia="Times New Roman" w:hAnsi="Arial" w:cs="Arial"/>
                <w:color w:val="000000"/>
                <w:szCs w:val="24"/>
              </w:rPr>
              <w:t>2 d</w:t>
            </w:r>
            <w:r>
              <w:rPr>
                <w:rFonts w:ascii="Arial" w:eastAsia="Times New Roman" w:hAnsi="Arial" w:cs="Arial"/>
                <w:color w:val="000000"/>
                <w:szCs w:val="24"/>
              </w:rPr>
              <w:t>e Mayo</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D6544">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Manco </w:t>
            </w:r>
            <w:proofErr w:type="spellStart"/>
            <w:r w:rsidR="00767B01">
              <w:rPr>
                <w:rFonts w:ascii="Arial" w:eastAsia="Times New Roman" w:hAnsi="Arial" w:cs="Arial"/>
                <w:color w:val="000000"/>
                <w:szCs w:val="24"/>
              </w:rPr>
              <w:t>Cápac</w:t>
            </w:r>
            <w:proofErr w:type="spellEnd"/>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 xml:space="preserve">Calle </w:t>
            </w:r>
            <w:r w:rsidR="00767B01">
              <w:rPr>
                <w:rFonts w:ascii="Arial" w:eastAsia="Times New Roman" w:hAnsi="Arial" w:cs="Arial"/>
                <w:color w:val="000000"/>
                <w:szCs w:val="24"/>
              </w:rPr>
              <w:t>Marañón</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F705A">
            <w:pPr>
              <w:spacing w:after="0" w:line="240" w:lineRule="auto"/>
              <w:rPr>
                <w:rFonts w:ascii="Arial" w:eastAsia="Times New Roman" w:hAnsi="Arial" w:cs="Arial"/>
                <w:color w:val="000000"/>
                <w:szCs w:val="24"/>
              </w:rPr>
            </w:pPr>
            <w:r>
              <w:rPr>
                <w:rFonts w:ascii="Arial" w:eastAsia="Times New Roman" w:hAnsi="Arial" w:cs="Arial"/>
                <w:color w:val="000000"/>
                <w:szCs w:val="24"/>
              </w:rPr>
              <w:t>Calle La Marina</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Prolongación</w:t>
            </w:r>
            <w:r>
              <w:rPr>
                <w:rFonts w:ascii="Arial" w:eastAsia="Times New Roman" w:hAnsi="Arial" w:cs="Arial"/>
                <w:color w:val="000000"/>
                <w:szCs w:val="24"/>
              </w:rPr>
              <w:t xml:space="preserve"> Manco </w:t>
            </w:r>
            <w:proofErr w:type="spellStart"/>
            <w:r w:rsidR="00767B01">
              <w:rPr>
                <w:rFonts w:ascii="Arial" w:eastAsia="Times New Roman" w:hAnsi="Arial" w:cs="Arial"/>
                <w:color w:val="000000"/>
                <w:szCs w:val="24"/>
              </w:rPr>
              <w:t>Cápac</w:t>
            </w:r>
            <w:proofErr w:type="spellEnd"/>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CD6544">
            <w:pPr>
              <w:spacing w:after="0" w:line="240" w:lineRule="auto"/>
              <w:rPr>
                <w:rFonts w:ascii="Arial" w:eastAsia="Times New Roman" w:hAnsi="Arial" w:cs="Arial"/>
                <w:color w:val="000000"/>
                <w:szCs w:val="24"/>
              </w:rPr>
            </w:pPr>
            <w:r>
              <w:rPr>
                <w:rFonts w:ascii="Arial" w:eastAsia="Times New Roman" w:hAnsi="Arial" w:cs="Arial"/>
                <w:color w:val="000000"/>
                <w:szCs w:val="24"/>
              </w:rPr>
              <w:t>Av. Oriente</w:t>
            </w:r>
            <w:r w:rsidR="00767B01">
              <w:rPr>
                <w:rFonts w:ascii="Arial" w:eastAsia="Times New Roman" w:hAnsi="Arial" w:cs="Arial"/>
                <w:color w:val="000000"/>
                <w:szCs w:val="24"/>
              </w:rPr>
              <w:t xml:space="preserve">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 xml:space="preserve">Calle Ciro </w:t>
            </w:r>
            <w:r w:rsidR="00767B01">
              <w:rPr>
                <w:rFonts w:ascii="Arial" w:eastAsia="Times New Roman" w:hAnsi="Arial" w:cs="Arial"/>
                <w:color w:val="000000"/>
                <w:szCs w:val="24"/>
              </w:rPr>
              <w:t>Alegría</w:t>
            </w:r>
          </w:p>
        </w:tc>
      </w:tr>
      <w:tr w:rsidR="00C4673E" w:rsidRPr="009B65F2" w:rsidTr="00703738">
        <w:trPr>
          <w:trHeight w:hRule="exact" w:val="284"/>
        </w:trPr>
        <w:tc>
          <w:tcPr>
            <w:tcW w:w="2142" w:type="dxa"/>
            <w:vMerge/>
            <w:shd w:val="clear" w:color="auto" w:fill="auto"/>
            <w:vAlign w:val="center"/>
          </w:tcPr>
          <w:p w:rsidR="00C4673E" w:rsidRPr="009B65F2" w:rsidRDefault="00C4673E" w:rsidP="0095119E">
            <w:pPr>
              <w:spacing w:after="0" w:line="240" w:lineRule="auto"/>
              <w:rPr>
                <w:rFonts w:ascii="Arial" w:eastAsia="Times New Roman" w:hAnsi="Arial" w:cs="Arial"/>
                <w:b/>
                <w:color w:val="000000"/>
                <w:szCs w:val="24"/>
              </w:rPr>
            </w:pPr>
          </w:p>
        </w:tc>
        <w:tc>
          <w:tcPr>
            <w:tcW w:w="6870" w:type="dxa"/>
            <w:shd w:val="clear" w:color="auto" w:fill="auto"/>
            <w:vAlign w:val="center"/>
          </w:tcPr>
          <w:p w:rsidR="00C4673E" w:rsidRDefault="00703738" w:rsidP="00767B01">
            <w:pPr>
              <w:spacing w:after="0" w:line="240" w:lineRule="auto"/>
              <w:rPr>
                <w:rFonts w:ascii="Arial" w:eastAsia="Times New Roman" w:hAnsi="Arial" w:cs="Arial"/>
                <w:color w:val="000000"/>
                <w:szCs w:val="24"/>
              </w:rPr>
            </w:pPr>
            <w:r>
              <w:rPr>
                <w:rFonts w:ascii="Arial" w:eastAsia="Times New Roman" w:hAnsi="Arial" w:cs="Arial"/>
                <w:color w:val="000000"/>
                <w:szCs w:val="24"/>
              </w:rPr>
              <w:t xml:space="preserve">Calle Inmaculada </w:t>
            </w:r>
            <w:r w:rsidR="00767B01">
              <w:rPr>
                <w:rFonts w:ascii="Arial" w:eastAsia="Times New Roman" w:hAnsi="Arial" w:cs="Arial"/>
                <w:color w:val="000000"/>
                <w:szCs w:val="24"/>
              </w:rPr>
              <w:t xml:space="preserve">Concepción </w:t>
            </w:r>
            <w:r>
              <w:rPr>
                <w:rFonts w:ascii="Arial" w:eastAsia="Times New Roman" w:hAnsi="Arial" w:cs="Arial"/>
                <w:color w:val="000000"/>
                <w:szCs w:val="24"/>
              </w:rPr>
              <w:t>/</w:t>
            </w:r>
            <w:r w:rsidR="00767B01">
              <w:rPr>
                <w:rFonts w:ascii="Arial" w:eastAsia="Times New Roman" w:hAnsi="Arial" w:cs="Arial"/>
                <w:color w:val="000000"/>
                <w:szCs w:val="24"/>
              </w:rPr>
              <w:t xml:space="preserve"> </w:t>
            </w:r>
            <w:r>
              <w:rPr>
                <w:rFonts w:ascii="Arial" w:eastAsia="Times New Roman" w:hAnsi="Arial" w:cs="Arial"/>
                <w:color w:val="000000"/>
                <w:szCs w:val="24"/>
              </w:rPr>
              <w:t>Av. “A”</w:t>
            </w:r>
          </w:p>
        </w:tc>
      </w:tr>
    </w:tbl>
    <w:p w:rsidR="00DC0752" w:rsidRDefault="00DC0752" w:rsidP="00D23222">
      <w:pPr>
        <w:spacing w:after="0" w:line="240" w:lineRule="auto"/>
        <w:jc w:val="both"/>
        <w:rPr>
          <w:rFonts w:ascii="Arial" w:eastAsia="Times New Roman" w:hAnsi="Arial" w:cs="Arial"/>
          <w:b/>
          <w:sz w:val="24"/>
          <w:szCs w:val="24"/>
          <w:lang w:eastAsia="es-PE"/>
        </w:rPr>
      </w:pPr>
      <w:r>
        <w:rPr>
          <w:rFonts w:ascii="Arial" w:eastAsia="Times New Roman" w:hAnsi="Arial" w:cs="Arial"/>
          <w:b/>
          <w:sz w:val="24"/>
          <w:szCs w:val="24"/>
          <w:lang w:eastAsia="es-PE"/>
        </w:rPr>
        <w:t xml:space="preserve">            </w:t>
      </w:r>
      <w:r>
        <w:rPr>
          <w:rFonts w:ascii="Arial" w:eastAsia="Times New Roman" w:hAnsi="Arial" w:cs="Arial"/>
          <w:b/>
          <w:sz w:val="24"/>
          <w:szCs w:val="24"/>
          <w:lang w:eastAsia="es-PE"/>
        </w:rPr>
        <w:tab/>
      </w:r>
    </w:p>
    <w:p w:rsidR="008501EA" w:rsidRPr="00D22092" w:rsidRDefault="00F4243F" w:rsidP="00DC0752">
      <w:pPr>
        <w:spacing w:after="0" w:line="240" w:lineRule="auto"/>
        <w:ind w:left="708" w:firstLine="708"/>
        <w:jc w:val="both"/>
        <w:rPr>
          <w:rFonts w:ascii="Arial" w:hAnsi="Arial" w:cs="Arial"/>
          <w:b/>
        </w:rPr>
      </w:pPr>
      <w:r w:rsidRPr="00635CD8">
        <w:rPr>
          <w:rFonts w:ascii="Arial" w:hAnsi="Arial" w:cs="Arial"/>
          <w:b/>
        </w:rPr>
        <w:t>E.</w:t>
      </w:r>
      <w:r>
        <w:rPr>
          <w:rFonts w:ascii="Arial" w:hAnsi="Arial" w:cs="Arial"/>
          <w:b/>
        </w:rPr>
        <w:t>2</w:t>
      </w:r>
      <w:r w:rsidRPr="00635CD8">
        <w:rPr>
          <w:rFonts w:ascii="Arial" w:hAnsi="Arial" w:cs="Arial"/>
          <w:b/>
        </w:rPr>
        <w:t>.</w:t>
      </w:r>
      <w:r>
        <w:rPr>
          <w:rFonts w:ascii="Arial" w:hAnsi="Arial" w:cs="Arial"/>
          <w:b/>
        </w:rPr>
        <w:t xml:space="preserve"> </w:t>
      </w:r>
      <w:r>
        <w:rPr>
          <w:rFonts w:ascii="Arial" w:hAnsi="Arial" w:cs="Arial"/>
          <w:b/>
        </w:rPr>
        <w:tab/>
        <w:t>ZONAS DE RIESGO DE JAÉN (SECTOR FILA ALTA)</w:t>
      </w:r>
    </w:p>
    <w:tbl>
      <w:tblPr>
        <w:tblStyle w:val="Tablaconcuadrcula"/>
        <w:tblpPr w:leftFromText="141" w:rightFromText="141" w:vertAnchor="text" w:horzAnchor="margin" w:tblpY="228"/>
        <w:tblW w:w="9067" w:type="dxa"/>
        <w:tblLook w:val="04A0" w:firstRow="1" w:lastRow="0" w:firstColumn="1" w:lastColumn="0" w:noHBand="0" w:noVBand="1"/>
      </w:tblPr>
      <w:tblGrid>
        <w:gridCol w:w="3652"/>
        <w:gridCol w:w="5415"/>
      </w:tblGrid>
      <w:tr w:rsidR="00F4243F" w:rsidRPr="00A01B34" w:rsidTr="00F67295">
        <w:trPr>
          <w:trHeight w:val="20"/>
        </w:trPr>
        <w:tc>
          <w:tcPr>
            <w:tcW w:w="3652" w:type="dxa"/>
            <w:vAlign w:val="center"/>
          </w:tcPr>
          <w:p w:rsidR="00F4243F" w:rsidRPr="0008651D" w:rsidRDefault="00F4243F" w:rsidP="00F4243F">
            <w:pPr>
              <w:spacing w:after="0" w:line="240" w:lineRule="auto"/>
              <w:jc w:val="center"/>
              <w:rPr>
                <w:rFonts w:ascii="Arial" w:eastAsia="Times New Roman" w:hAnsi="Arial" w:cs="Arial"/>
                <w:b/>
                <w:sz w:val="22"/>
                <w:szCs w:val="22"/>
              </w:rPr>
            </w:pPr>
            <w:r w:rsidRPr="0008651D">
              <w:rPr>
                <w:rFonts w:ascii="Arial" w:eastAsia="Times New Roman" w:hAnsi="Arial" w:cs="Arial"/>
                <w:b/>
                <w:sz w:val="22"/>
                <w:szCs w:val="22"/>
              </w:rPr>
              <w:t>ZONAS</w:t>
            </w:r>
          </w:p>
        </w:tc>
        <w:tc>
          <w:tcPr>
            <w:tcW w:w="5415" w:type="dxa"/>
            <w:vAlign w:val="center"/>
          </w:tcPr>
          <w:p w:rsidR="00F4243F" w:rsidRPr="0008651D" w:rsidRDefault="00F4243F" w:rsidP="00F4243F">
            <w:pPr>
              <w:spacing w:after="0" w:line="240" w:lineRule="auto"/>
              <w:jc w:val="center"/>
              <w:rPr>
                <w:rFonts w:ascii="Arial" w:eastAsia="Times New Roman" w:hAnsi="Arial" w:cs="Arial"/>
                <w:b/>
                <w:sz w:val="22"/>
                <w:szCs w:val="22"/>
              </w:rPr>
            </w:pPr>
            <w:r w:rsidRPr="0008651D">
              <w:rPr>
                <w:rFonts w:ascii="Arial" w:eastAsia="Times New Roman" w:hAnsi="Arial" w:cs="Arial"/>
                <w:b/>
                <w:sz w:val="22"/>
                <w:szCs w:val="22"/>
              </w:rPr>
              <w:t>CALLES, AVENIDAS E INTERSECCIONES Y/O REFERENCIAS GEOGRÁFICAS</w:t>
            </w:r>
          </w:p>
        </w:tc>
      </w:tr>
      <w:tr w:rsidR="00703738" w:rsidRPr="00A01B34" w:rsidTr="00125B2D">
        <w:trPr>
          <w:trHeight w:val="284"/>
        </w:trPr>
        <w:tc>
          <w:tcPr>
            <w:tcW w:w="3652" w:type="dxa"/>
            <w:vMerge w:val="restart"/>
            <w:vAlign w:val="center"/>
          </w:tcPr>
          <w:p w:rsidR="00703738" w:rsidRPr="00A01B34" w:rsidRDefault="00703738" w:rsidP="00597EE7">
            <w:pPr>
              <w:spacing w:after="0"/>
              <w:jc w:val="center"/>
              <w:rPr>
                <w:rFonts w:ascii="Arial" w:hAnsi="Arial" w:cs="Arial"/>
                <w:b/>
              </w:rPr>
            </w:pPr>
            <w:r w:rsidRPr="00A01B34">
              <w:rPr>
                <w:rFonts w:ascii="Arial" w:eastAsia="Times New Roman" w:hAnsi="Arial" w:cs="Arial"/>
                <w:b/>
                <w:color w:val="000000"/>
              </w:rPr>
              <w:t>LUGARES CON NULA O ESCASA ILUMNI</w:t>
            </w:r>
            <w:r w:rsidR="00597EE7">
              <w:rPr>
                <w:rFonts w:ascii="Arial" w:eastAsia="Times New Roman" w:hAnsi="Arial" w:cs="Arial"/>
                <w:b/>
                <w:color w:val="000000"/>
              </w:rPr>
              <w:t>N</w:t>
            </w:r>
            <w:r w:rsidRPr="00A01B34">
              <w:rPr>
                <w:rFonts w:ascii="Arial" w:eastAsia="Times New Roman" w:hAnsi="Arial" w:cs="Arial"/>
                <w:b/>
                <w:color w:val="000000"/>
              </w:rPr>
              <w:t>ACI</w:t>
            </w:r>
            <w:r w:rsidR="00597EE7">
              <w:rPr>
                <w:rFonts w:ascii="Arial" w:eastAsia="Times New Roman" w:hAnsi="Arial" w:cs="Arial"/>
                <w:b/>
                <w:color w:val="000000"/>
              </w:rPr>
              <w:t>Ó</w:t>
            </w:r>
            <w:r w:rsidRPr="00A01B34">
              <w:rPr>
                <w:rFonts w:ascii="Arial" w:eastAsia="Times New Roman" w:hAnsi="Arial" w:cs="Arial"/>
                <w:b/>
                <w:color w:val="000000"/>
              </w:rPr>
              <w:t xml:space="preserve">N </w:t>
            </w:r>
            <w:r w:rsidR="001C3A79">
              <w:rPr>
                <w:rFonts w:ascii="Arial" w:eastAsia="Times New Roman" w:hAnsi="Arial" w:cs="Arial"/>
                <w:b/>
                <w:color w:val="000000"/>
              </w:rPr>
              <w:t>ELÉCTRICA</w:t>
            </w:r>
          </w:p>
        </w:tc>
        <w:tc>
          <w:tcPr>
            <w:tcW w:w="5415" w:type="dxa"/>
          </w:tcPr>
          <w:p w:rsidR="00703738" w:rsidRPr="00F67295" w:rsidRDefault="00125B2D" w:rsidP="00F67295">
            <w:pPr>
              <w:spacing w:after="0" w:line="240" w:lineRule="auto"/>
              <w:rPr>
                <w:rFonts w:ascii="Arial" w:hAnsi="Arial" w:cs="Arial"/>
              </w:rPr>
            </w:pPr>
            <w:r w:rsidRPr="00F67295">
              <w:rPr>
                <w:rFonts w:ascii="Arial" w:hAnsi="Arial" w:cs="Arial"/>
              </w:rPr>
              <w:t xml:space="preserve">Entre el Km 14 y 15 de la </w:t>
            </w:r>
            <w:r w:rsidR="0002087F" w:rsidRPr="00F67295">
              <w:rPr>
                <w:rFonts w:ascii="Arial" w:hAnsi="Arial" w:cs="Arial"/>
              </w:rPr>
              <w:t>v</w:t>
            </w:r>
            <w:r w:rsidRPr="00F67295">
              <w:rPr>
                <w:rFonts w:ascii="Arial" w:hAnsi="Arial" w:cs="Arial"/>
              </w:rPr>
              <w:t xml:space="preserve">ía de acceso a Jaén </w:t>
            </w:r>
          </w:p>
        </w:tc>
      </w:tr>
      <w:tr w:rsidR="00703738" w:rsidRPr="00A01B34" w:rsidTr="00125B2D">
        <w:trPr>
          <w:trHeight w:val="284"/>
        </w:trPr>
        <w:tc>
          <w:tcPr>
            <w:tcW w:w="3652" w:type="dxa"/>
            <w:vMerge/>
            <w:vAlign w:val="center"/>
          </w:tcPr>
          <w:p w:rsidR="00703738" w:rsidRPr="00A01B34" w:rsidRDefault="00703738" w:rsidP="001C3A79">
            <w:pPr>
              <w:spacing w:after="0"/>
              <w:jc w:val="center"/>
              <w:rPr>
                <w:rFonts w:ascii="Arial" w:eastAsia="Times New Roman" w:hAnsi="Arial" w:cs="Arial"/>
                <w:b/>
                <w:color w:val="000000"/>
              </w:rPr>
            </w:pPr>
          </w:p>
        </w:tc>
        <w:tc>
          <w:tcPr>
            <w:tcW w:w="5415" w:type="dxa"/>
          </w:tcPr>
          <w:p w:rsidR="00703738" w:rsidRPr="00F67295" w:rsidRDefault="00125B2D" w:rsidP="00F67295">
            <w:pPr>
              <w:spacing w:after="0" w:line="240" w:lineRule="auto"/>
              <w:jc w:val="both"/>
              <w:rPr>
                <w:rFonts w:ascii="Arial" w:hAnsi="Arial" w:cs="Arial"/>
              </w:rPr>
            </w:pPr>
            <w:r w:rsidRPr="00F67295">
              <w:rPr>
                <w:rFonts w:ascii="Arial" w:hAnsi="Arial" w:cs="Arial"/>
              </w:rPr>
              <w:t>Parque Las Iglesias (Intersección de las calles Cristo Rey / Calle Amalia Puga</w:t>
            </w:r>
          </w:p>
        </w:tc>
      </w:tr>
      <w:tr w:rsidR="00703738" w:rsidRPr="00A01B34" w:rsidTr="00125B2D">
        <w:trPr>
          <w:trHeight w:val="284"/>
        </w:trPr>
        <w:tc>
          <w:tcPr>
            <w:tcW w:w="3652" w:type="dxa"/>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LUGARES</w:t>
            </w:r>
            <w:r w:rsidR="001C3A79">
              <w:rPr>
                <w:rFonts w:ascii="Arial" w:eastAsia="Times New Roman" w:hAnsi="Arial" w:cs="Arial"/>
                <w:b/>
                <w:color w:val="000000"/>
              </w:rPr>
              <w:t xml:space="preserve"> CON</w:t>
            </w:r>
            <w:r w:rsidRPr="00A01B34">
              <w:rPr>
                <w:rFonts w:ascii="Arial" w:eastAsia="Times New Roman" w:hAnsi="Arial" w:cs="Arial"/>
                <w:b/>
                <w:color w:val="000000"/>
              </w:rPr>
              <w:t xml:space="preserve"> INADECUADA SEÑALIZACIÓN VIAL</w:t>
            </w:r>
          </w:p>
        </w:tc>
        <w:tc>
          <w:tcPr>
            <w:tcW w:w="5415" w:type="dxa"/>
          </w:tcPr>
          <w:p w:rsidR="00703738" w:rsidRPr="00F67295" w:rsidRDefault="00125B2D" w:rsidP="00F67295">
            <w:pPr>
              <w:spacing w:after="0" w:line="240" w:lineRule="auto"/>
              <w:jc w:val="both"/>
              <w:rPr>
                <w:rFonts w:ascii="Arial" w:hAnsi="Arial" w:cs="Arial"/>
              </w:rPr>
            </w:pPr>
            <w:r w:rsidRPr="00F67295">
              <w:rPr>
                <w:rFonts w:ascii="Arial" w:hAnsi="Arial" w:cs="Arial"/>
              </w:rPr>
              <w:t xml:space="preserve">Km 14 </w:t>
            </w:r>
            <w:r w:rsidR="0002087F" w:rsidRPr="00F67295">
              <w:rPr>
                <w:rFonts w:ascii="Arial" w:hAnsi="Arial" w:cs="Arial"/>
              </w:rPr>
              <w:t>d</w:t>
            </w:r>
            <w:r w:rsidRPr="00F67295">
              <w:rPr>
                <w:rFonts w:ascii="Arial" w:hAnsi="Arial" w:cs="Arial"/>
              </w:rPr>
              <w:t xml:space="preserve">e </w:t>
            </w:r>
            <w:r w:rsidR="0002087F" w:rsidRPr="00F67295">
              <w:rPr>
                <w:rFonts w:ascii="Arial" w:hAnsi="Arial" w:cs="Arial"/>
              </w:rPr>
              <w:t>l</w:t>
            </w:r>
            <w:r w:rsidRPr="00F67295">
              <w:rPr>
                <w:rFonts w:ascii="Arial" w:hAnsi="Arial" w:cs="Arial"/>
              </w:rPr>
              <w:t xml:space="preserve">a </w:t>
            </w:r>
            <w:r w:rsidR="0002087F" w:rsidRPr="00F67295">
              <w:rPr>
                <w:rFonts w:ascii="Arial" w:hAnsi="Arial" w:cs="Arial"/>
              </w:rPr>
              <w:t>vía</w:t>
            </w:r>
            <w:r w:rsidRPr="00F67295">
              <w:rPr>
                <w:rFonts w:ascii="Arial" w:hAnsi="Arial" w:cs="Arial"/>
              </w:rPr>
              <w:t xml:space="preserve"> </w:t>
            </w:r>
            <w:r w:rsidR="0002087F" w:rsidRPr="00F67295">
              <w:rPr>
                <w:rFonts w:ascii="Arial" w:hAnsi="Arial" w:cs="Arial"/>
              </w:rPr>
              <w:t>pú</w:t>
            </w:r>
            <w:r w:rsidRPr="00F67295">
              <w:rPr>
                <w:rFonts w:ascii="Arial" w:hAnsi="Arial" w:cs="Arial"/>
              </w:rPr>
              <w:t xml:space="preserve">blica </w:t>
            </w:r>
            <w:r w:rsidR="00F67295" w:rsidRPr="00F67295">
              <w:rPr>
                <w:rFonts w:ascii="Arial" w:hAnsi="Arial" w:cs="Arial"/>
              </w:rPr>
              <w:t>de a</w:t>
            </w:r>
            <w:r w:rsidRPr="00F67295">
              <w:rPr>
                <w:rFonts w:ascii="Arial" w:hAnsi="Arial" w:cs="Arial"/>
              </w:rPr>
              <w:t xml:space="preserve">cceso </w:t>
            </w:r>
            <w:r w:rsidR="00F67295" w:rsidRPr="00F67295">
              <w:rPr>
                <w:rFonts w:ascii="Arial" w:hAnsi="Arial" w:cs="Arial"/>
              </w:rPr>
              <w:t>a</w:t>
            </w:r>
            <w:r w:rsidRPr="00F67295">
              <w:rPr>
                <w:rFonts w:ascii="Arial" w:hAnsi="Arial" w:cs="Arial"/>
              </w:rPr>
              <w:t xml:space="preserve"> </w:t>
            </w:r>
            <w:r w:rsidR="00F67295" w:rsidRPr="00F67295">
              <w:rPr>
                <w:rFonts w:ascii="Arial" w:hAnsi="Arial" w:cs="Arial"/>
              </w:rPr>
              <w:t>Jaén,</w:t>
            </w:r>
            <w:r w:rsidRPr="00F67295">
              <w:rPr>
                <w:rFonts w:ascii="Arial" w:hAnsi="Arial" w:cs="Arial"/>
              </w:rPr>
              <w:t xml:space="preserve"> </w:t>
            </w:r>
            <w:r w:rsidR="00F67295" w:rsidRPr="00F67295">
              <w:rPr>
                <w:rFonts w:ascii="Arial" w:hAnsi="Arial" w:cs="Arial"/>
              </w:rPr>
              <w:t>h</w:t>
            </w:r>
            <w:r w:rsidRPr="00F67295">
              <w:rPr>
                <w:rFonts w:ascii="Arial" w:hAnsi="Arial" w:cs="Arial"/>
              </w:rPr>
              <w:t>asta</w:t>
            </w:r>
            <w:r w:rsidR="00F67295" w:rsidRPr="00F67295">
              <w:rPr>
                <w:rFonts w:ascii="Arial" w:hAnsi="Arial" w:cs="Arial"/>
              </w:rPr>
              <w:t xml:space="preserve"> el</w:t>
            </w:r>
            <w:r w:rsidRPr="00F67295">
              <w:rPr>
                <w:rFonts w:ascii="Arial" w:hAnsi="Arial" w:cs="Arial"/>
              </w:rPr>
              <w:t xml:space="preserve"> Mega Plaza</w:t>
            </w:r>
          </w:p>
        </w:tc>
      </w:tr>
      <w:tr w:rsidR="00703738" w:rsidRPr="00A01B34" w:rsidTr="006C1348">
        <w:trPr>
          <w:trHeight w:val="343"/>
        </w:trPr>
        <w:tc>
          <w:tcPr>
            <w:tcW w:w="3652" w:type="dxa"/>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PARADEROS INFORMALES</w:t>
            </w:r>
          </w:p>
        </w:tc>
        <w:tc>
          <w:tcPr>
            <w:tcW w:w="5415" w:type="dxa"/>
          </w:tcPr>
          <w:p w:rsidR="00703738" w:rsidRPr="00CF705A" w:rsidRDefault="00125B2D" w:rsidP="00F67295">
            <w:pPr>
              <w:spacing w:line="240" w:lineRule="auto"/>
              <w:rPr>
                <w:rFonts w:ascii="Arial" w:hAnsi="Arial" w:cs="Arial"/>
              </w:rPr>
            </w:pPr>
            <w:r>
              <w:rPr>
                <w:rFonts w:ascii="Arial" w:hAnsi="Arial" w:cs="Arial"/>
              </w:rPr>
              <w:t xml:space="preserve">Calle Juan Pablo </w:t>
            </w:r>
            <w:proofErr w:type="spellStart"/>
            <w:r>
              <w:rPr>
                <w:rFonts w:ascii="Arial" w:hAnsi="Arial" w:cs="Arial"/>
              </w:rPr>
              <w:t>Vi</w:t>
            </w:r>
            <w:r w:rsidR="00F67295">
              <w:rPr>
                <w:rFonts w:ascii="Arial" w:hAnsi="Arial" w:cs="Arial"/>
              </w:rPr>
              <w:t>z</w:t>
            </w:r>
            <w:r>
              <w:rPr>
                <w:rFonts w:ascii="Arial" w:hAnsi="Arial" w:cs="Arial"/>
              </w:rPr>
              <w:t>cardo</w:t>
            </w:r>
            <w:proofErr w:type="spellEnd"/>
            <w:r>
              <w:rPr>
                <w:rFonts w:ascii="Arial" w:hAnsi="Arial" w:cs="Arial"/>
              </w:rPr>
              <w:t xml:space="preserve"> </w:t>
            </w:r>
            <w:r w:rsidR="00F67295">
              <w:rPr>
                <w:rFonts w:ascii="Arial" w:hAnsi="Arial" w:cs="Arial"/>
              </w:rPr>
              <w:t>Guzmán /</w:t>
            </w:r>
            <w:r>
              <w:rPr>
                <w:rFonts w:ascii="Arial" w:hAnsi="Arial" w:cs="Arial"/>
              </w:rPr>
              <w:t xml:space="preserve"> C</w:t>
            </w:r>
            <w:r w:rsidR="00F67295">
              <w:rPr>
                <w:rFonts w:ascii="Arial" w:hAnsi="Arial" w:cs="Arial"/>
              </w:rPr>
              <w:t>ua</w:t>
            </w:r>
            <w:r>
              <w:rPr>
                <w:rFonts w:ascii="Arial" w:hAnsi="Arial" w:cs="Arial"/>
              </w:rPr>
              <w:t xml:space="preserve">dra 28 </w:t>
            </w:r>
          </w:p>
        </w:tc>
      </w:tr>
      <w:tr w:rsidR="00703738" w:rsidRPr="00A01B34" w:rsidTr="006C1348">
        <w:trPr>
          <w:trHeight w:val="480"/>
        </w:trPr>
        <w:tc>
          <w:tcPr>
            <w:tcW w:w="3652" w:type="dxa"/>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LUGARES DE COMERCIO AMBULATORIO</w:t>
            </w:r>
          </w:p>
        </w:tc>
        <w:tc>
          <w:tcPr>
            <w:tcW w:w="5415" w:type="dxa"/>
          </w:tcPr>
          <w:p w:rsidR="00703738" w:rsidRPr="00A01B34" w:rsidRDefault="00125B2D" w:rsidP="006C1348">
            <w:pPr>
              <w:spacing w:after="0" w:line="240" w:lineRule="auto"/>
              <w:rPr>
                <w:rFonts w:ascii="Arial" w:hAnsi="Arial" w:cs="Arial"/>
              </w:rPr>
            </w:pPr>
            <w:r w:rsidRPr="00A01B34">
              <w:rPr>
                <w:rFonts w:ascii="Arial" w:eastAsia="Times New Roman" w:hAnsi="Arial" w:cs="Arial"/>
                <w:color w:val="000000"/>
              </w:rPr>
              <w:t xml:space="preserve">Jr. </w:t>
            </w:r>
            <w:proofErr w:type="spellStart"/>
            <w:r>
              <w:rPr>
                <w:rFonts w:ascii="Arial" w:eastAsia="Times New Roman" w:hAnsi="Arial" w:cs="Arial"/>
                <w:color w:val="000000"/>
              </w:rPr>
              <w:t>Huamantanga</w:t>
            </w:r>
            <w:proofErr w:type="spellEnd"/>
            <w:r>
              <w:rPr>
                <w:rFonts w:ascii="Arial" w:eastAsia="Times New Roman" w:hAnsi="Arial" w:cs="Arial"/>
                <w:color w:val="000000"/>
              </w:rPr>
              <w:t xml:space="preserve"> </w:t>
            </w:r>
            <w:r w:rsidRPr="00A01B34">
              <w:rPr>
                <w:rFonts w:ascii="Arial" w:eastAsia="Times New Roman" w:hAnsi="Arial" w:cs="Arial"/>
                <w:color w:val="000000"/>
              </w:rPr>
              <w:t>(Cementerio Fila Alta)</w:t>
            </w:r>
          </w:p>
        </w:tc>
      </w:tr>
      <w:tr w:rsidR="00703738" w:rsidRPr="00A01B34" w:rsidTr="00125B2D">
        <w:trPr>
          <w:trHeight w:val="284"/>
        </w:trPr>
        <w:tc>
          <w:tcPr>
            <w:tcW w:w="3652" w:type="dxa"/>
            <w:vMerge w:val="restart"/>
            <w:vAlign w:val="center"/>
          </w:tcPr>
          <w:p w:rsidR="00703738" w:rsidRPr="00A01B34" w:rsidRDefault="00703738" w:rsidP="001C3A79">
            <w:pPr>
              <w:spacing w:after="0"/>
              <w:jc w:val="center"/>
              <w:rPr>
                <w:rFonts w:ascii="Arial" w:eastAsia="Times New Roman" w:hAnsi="Arial" w:cs="Arial"/>
                <w:b/>
                <w:color w:val="000000"/>
              </w:rPr>
            </w:pPr>
            <w:r w:rsidRPr="00A01B34">
              <w:rPr>
                <w:rFonts w:ascii="Arial" w:eastAsia="Times New Roman" w:hAnsi="Arial" w:cs="Arial"/>
                <w:b/>
                <w:color w:val="000000"/>
              </w:rPr>
              <w:t>LOCALES COMERCIALES SIN LICENCIA DE FUNCIONAMIENTO</w:t>
            </w:r>
            <w:r w:rsidR="001C3A79">
              <w:rPr>
                <w:rFonts w:ascii="Arial" w:eastAsia="Times New Roman" w:hAnsi="Arial" w:cs="Arial"/>
                <w:b/>
                <w:color w:val="000000"/>
              </w:rPr>
              <w:t xml:space="preserve"> </w:t>
            </w:r>
            <w:r w:rsidR="001C3A79">
              <w:rPr>
                <w:rFonts w:ascii="Arial" w:eastAsia="Times New Roman" w:hAnsi="Arial" w:cs="Arial"/>
                <w:b/>
                <w:color w:val="000000"/>
                <w:szCs w:val="24"/>
              </w:rPr>
              <w:t xml:space="preserve"> O CON LICENCIA DESNATURALIZADA</w:t>
            </w:r>
          </w:p>
        </w:tc>
        <w:tc>
          <w:tcPr>
            <w:tcW w:w="5415" w:type="dxa"/>
          </w:tcPr>
          <w:p w:rsidR="00703738" w:rsidRPr="00A01B34" w:rsidRDefault="00125B2D" w:rsidP="00F67295">
            <w:pPr>
              <w:spacing w:after="0" w:line="240" w:lineRule="auto"/>
              <w:jc w:val="both"/>
              <w:rPr>
                <w:rFonts w:ascii="Arial" w:eastAsia="Times New Roman" w:hAnsi="Arial" w:cs="Arial"/>
                <w:color w:val="000000"/>
              </w:rPr>
            </w:pPr>
            <w:r>
              <w:rPr>
                <w:rFonts w:ascii="Arial" w:hAnsi="Arial" w:cs="Arial"/>
              </w:rPr>
              <w:t xml:space="preserve">Calle </w:t>
            </w:r>
            <w:r w:rsidR="00F67295">
              <w:rPr>
                <w:rFonts w:ascii="Arial" w:hAnsi="Arial" w:cs="Arial"/>
              </w:rPr>
              <w:t>Víctor</w:t>
            </w:r>
            <w:r>
              <w:rPr>
                <w:rFonts w:ascii="Arial" w:hAnsi="Arial" w:cs="Arial"/>
              </w:rPr>
              <w:t xml:space="preserve"> </w:t>
            </w:r>
            <w:r w:rsidR="00F67295">
              <w:rPr>
                <w:rFonts w:ascii="Arial" w:hAnsi="Arial" w:cs="Arial"/>
              </w:rPr>
              <w:t>Andrés</w:t>
            </w:r>
            <w:r>
              <w:rPr>
                <w:rFonts w:ascii="Arial" w:hAnsi="Arial" w:cs="Arial"/>
              </w:rPr>
              <w:t xml:space="preserve"> Belaunde</w:t>
            </w:r>
            <w:r w:rsidR="00F67295">
              <w:rPr>
                <w:rFonts w:ascii="Arial" w:hAnsi="Arial" w:cs="Arial"/>
              </w:rPr>
              <w:t xml:space="preserve"> </w:t>
            </w:r>
            <w:r>
              <w:rPr>
                <w:rFonts w:ascii="Arial" w:hAnsi="Arial" w:cs="Arial"/>
              </w:rPr>
              <w:t>/</w:t>
            </w:r>
            <w:r w:rsidR="00F67295">
              <w:rPr>
                <w:rFonts w:ascii="Arial" w:hAnsi="Arial" w:cs="Arial"/>
              </w:rPr>
              <w:t xml:space="preserve"> </w:t>
            </w:r>
            <w:r>
              <w:rPr>
                <w:rFonts w:ascii="Arial" w:hAnsi="Arial" w:cs="Arial"/>
              </w:rPr>
              <w:t>Jr. Miguel Grau</w:t>
            </w:r>
            <w:r w:rsidR="00F67295">
              <w:rPr>
                <w:rFonts w:ascii="Arial" w:hAnsi="Arial" w:cs="Arial"/>
              </w:rPr>
              <w:t xml:space="preserve"> </w:t>
            </w:r>
            <w:r>
              <w:rPr>
                <w:rFonts w:ascii="Arial" w:hAnsi="Arial" w:cs="Arial"/>
              </w:rPr>
              <w:t>/</w:t>
            </w:r>
            <w:r w:rsidR="00F67295">
              <w:rPr>
                <w:rFonts w:ascii="Arial" w:hAnsi="Arial" w:cs="Arial"/>
              </w:rPr>
              <w:t xml:space="preserve"> </w:t>
            </w:r>
            <w:r w:rsidRPr="00A01B34">
              <w:rPr>
                <w:rFonts w:ascii="Arial" w:hAnsi="Arial" w:cs="Arial"/>
              </w:rPr>
              <w:t xml:space="preserve">Jr. </w:t>
            </w:r>
            <w:r w:rsidR="00F67295" w:rsidRPr="00A01B34">
              <w:rPr>
                <w:rFonts w:ascii="Arial" w:hAnsi="Arial" w:cs="Arial"/>
              </w:rPr>
              <w:t>Elías</w:t>
            </w:r>
            <w:r w:rsidRPr="00A01B34">
              <w:rPr>
                <w:rFonts w:ascii="Arial" w:hAnsi="Arial" w:cs="Arial"/>
              </w:rPr>
              <w:t xml:space="preserve"> Aguirre</w:t>
            </w:r>
          </w:p>
        </w:tc>
      </w:tr>
      <w:tr w:rsidR="00703738" w:rsidRPr="00A01B34" w:rsidTr="00125B2D">
        <w:trPr>
          <w:trHeight w:val="284"/>
        </w:trPr>
        <w:tc>
          <w:tcPr>
            <w:tcW w:w="3652" w:type="dxa"/>
            <w:vMerge/>
            <w:vAlign w:val="center"/>
          </w:tcPr>
          <w:p w:rsidR="00703738" w:rsidRPr="00A01B34" w:rsidRDefault="00703738" w:rsidP="001C3A79">
            <w:pPr>
              <w:spacing w:after="0"/>
              <w:jc w:val="center"/>
              <w:rPr>
                <w:rFonts w:ascii="Arial" w:hAnsi="Arial" w:cs="Arial"/>
                <w:b/>
              </w:rPr>
            </w:pPr>
          </w:p>
        </w:tc>
        <w:tc>
          <w:tcPr>
            <w:tcW w:w="5415" w:type="dxa"/>
          </w:tcPr>
          <w:p w:rsidR="00F67295" w:rsidRDefault="00F67295" w:rsidP="00F67295">
            <w:pPr>
              <w:spacing w:after="0" w:line="240" w:lineRule="auto"/>
              <w:rPr>
                <w:rFonts w:ascii="Arial" w:hAnsi="Arial" w:cs="Arial"/>
              </w:rPr>
            </w:pPr>
          </w:p>
          <w:p w:rsidR="00703738" w:rsidRPr="002931E8" w:rsidRDefault="00125B2D" w:rsidP="00F67295">
            <w:pPr>
              <w:spacing w:after="0" w:line="240" w:lineRule="auto"/>
              <w:rPr>
                <w:rFonts w:ascii="Arial" w:hAnsi="Arial" w:cs="Arial"/>
              </w:rPr>
            </w:pPr>
            <w:r w:rsidRPr="002931E8">
              <w:rPr>
                <w:rFonts w:ascii="Arial" w:hAnsi="Arial" w:cs="Arial"/>
              </w:rPr>
              <w:t xml:space="preserve">Av. </w:t>
            </w:r>
            <w:r w:rsidR="00F67295" w:rsidRPr="002931E8">
              <w:rPr>
                <w:rFonts w:ascii="Arial" w:hAnsi="Arial" w:cs="Arial"/>
              </w:rPr>
              <w:t>Víctor</w:t>
            </w:r>
            <w:r>
              <w:rPr>
                <w:rFonts w:ascii="Arial" w:hAnsi="Arial" w:cs="Arial"/>
              </w:rPr>
              <w:t xml:space="preserve"> </w:t>
            </w:r>
            <w:r w:rsidR="00F67295">
              <w:rPr>
                <w:rFonts w:ascii="Arial" w:hAnsi="Arial" w:cs="Arial"/>
              </w:rPr>
              <w:t>Raúl</w:t>
            </w:r>
            <w:r>
              <w:rPr>
                <w:rFonts w:ascii="Arial" w:hAnsi="Arial" w:cs="Arial"/>
              </w:rPr>
              <w:t xml:space="preserve"> </w:t>
            </w:r>
            <w:r w:rsidR="00F67295">
              <w:rPr>
                <w:rFonts w:ascii="Arial" w:hAnsi="Arial" w:cs="Arial"/>
              </w:rPr>
              <w:t>Ha</w:t>
            </w:r>
            <w:r>
              <w:rPr>
                <w:rFonts w:ascii="Arial" w:hAnsi="Arial" w:cs="Arial"/>
              </w:rPr>
              <w:t xml:space="preserve">ya </w:t>
            </w:r>
            <w:r w:rsidR="00F67295">
              <w:rPr>
                <w:rFonts w:ascii="Arial" w:hAnsi="Arial" w:cs="Arial"/>
              </w:rPr>
              <w:t>d</w:t>
            </w:r>
            <w:r>
              <w:rPr>
                <w:rFonts w:ascii="Arial" w:hAnsi="Arial" w:cs="Arial"/>
              </w:rPr>
              <w:t xml:space="preserve">e </w:t>
            </w:r>
            <w:r w:rsidR="00F67295">
              <w:rPr>
                <w:rFonts w:ascii="Arial" w:hAnsi="Arial" w:cs="Arial"/>
              </w:rPr>
              <w:t>l</w:t>
            </w:r>
            <w:r>
              <w:rPr>
                <w:rFonts w:ascii="Arial" w:hAnsi="Arial" w:cs="Arial"/>
              </w:rPr>
              <w:t>a Torre</w:t>
            </w:r>
            <w:r w:rsidR="00F67295">
              <w:rPr>
                <w:rFonts w:ascii="Arial" w:hAnsi="Arial" w:cs="Arial"/>
              </w:rPr>
              <w:t xml:space="preserve"> </w:t>
            </w:r>
            <w:r>
              <w:rPr>
                <w:rFonts w:ascii="Arial" w:hAnsi="Arial" w:cs="Arial"/>
              </w:rPr>
              <w:t>/</w:t>
            </w:r>
            <w:r w:rsidR="00F67295">
              <w:rPr>
                <w:rFonts w:ascii="Arial" w:hAnsi="Arial" w:cs="Arial"/>
              </w:rPr>
              <w:t xml:space="preserve"> Jirón</w:t>
            </w:r>
            <w:r>
              <w:rPr>
                <w:rFonts w:ascii="Arial" w:hAnsi="Arial" w:cs="Arial"/>
              </w:rPr>
              <w:t xml:space="preserve"> </w:t>
            </w:r>
            <w:r w:rsidR="00F67295">
              <w:rPr>
                <w:rFonts w:ascii="Arial" w:hAnsi="Arial" w:cs="Arial"/>
              </w:rPr>
              <w:t>Túpac</w:t>
            </w:r>
            <w:r>
              <w:rPr>
                <w:rFonts w:ascii="Arial" w:hAnsi="Arial" w:cs="Arial"/>
              </w:rPr>
              <w:t xml:space="preserve"> Amaru</w:t>
            </w:r>
          </w:p>
        </w:tc>
      </w:tr>
      <w:tr w:rsidR="00703738" w:rsidRPr="00A01B34" w:rsidTr="00125B2D">
        <w:trPr>
          <w:trHeight w:val="284"/>
        </w:trPr>
        <w:tc>
          <w:tcPr>
            <w:tcW w:w="3652" w:type="dxa"/>
            <w:vMerge w:val="restart"/>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LUGARES DONDE SE EXPENDE INDEBIDAMENTE LICOR A MENORES DE EDAD O EN HORARIO RESTRINGIDO</w:t>
            </w:r>
          </w:p>
        </w:tc>
        <w:tc>
          <w:tcPr>
            <w:tcW w:w="5415" w:type="dxa"/>
          </w:tcPr>
          <w:p w:rsidR="00703738" w:rsidRPr="00A01B34" w:rsidRDefault="00125B2D" w:rsidP="00200250">
            <w:pPr>
              <w:spacing w:after="0"/>
              <w:rPr>
                <w:rFonts w:ascii="Arial" w:hAnsi="Arial" w:cs="Arial"/>
              </w:rPr>
            </w:pPr>
            <w:r w:rsidRPr="00A01B34">
              <w:rPr>
                <w:rFonts w:ascii="Arial" w:hAnsi="Arial" w:cs="Arial"/>
              </w:rPr>
              <w:t xml:space="preserve">Av. </w:t>
            </w:r>
            <w:r w:rsidR="00F67295" w:rsidRPr="00A01B34">
              <w:rPr>
                <w:rFonts w:ascii="Arial" w:hAnsi="Arial" w:cs="Arial"/>
              </w:rPr>
              <w:t>Víctor</w:t>
            </w:r>
            <w:r w:rsidRPr="00A01B34">
              <w:rPr>
                <w:rFonts w:ascii="Arial" w:hAnsi="Arial" w:cs="Arial"/>
              </w:rPr>
              <w:t xml:space="preserve"> </w:t>
            </w:r>
            <w:r w:rsidR="00F67295" w:rsidRPr="00A01B34">
              <w:rPr>
                <w:rFonts w:ascii="Arial" w:hAnsi="Arial" w:cs="Arial"/>
              </w:rPr>
              <w:t>Raúl</w:t>
            </w:r>
            <w:r w:rsidRPr="00A01B34">
              <w:rPr>
                <w:rFonts w:ascii="Arial" w:hAnsi="Arial" w:cs="Arial"/>
              </w:rPr>
              <w:t xml:space="preserve"> </w:t>
            </w:r>
            <w:r>
              <w:rPr>
                <w:rFonts w:ascii="Arial" w:hAnsi="Arial" w:cs="Arial"/>
              </w:rPr>
              <w:t xml:space="preserve">Haya </w:t>
            </w:r>
            <w:r w:rsidR="00200250">
              <w:rPr>
                <w:rFonts w:ascii="Arial" w:hAnsi="Arial" w:cs="Arial"/>
              </w:rPr>
              <w:t>d</w:t>
            </w:r>
            <w:r>
              <w:rPr>
                <w:rFonts w:ascii="Arial" w:hAnsi="Arial" w:cs="Arial"/>
              </w:rPr>
              <w:t xml:space="preserve">e </w:t>
            </w:r>
            <w:r w:rsidR="00200250">
              <w:rPr>
                <w:rFonts w:ascii="Arial" w:hAnsi="Arial" w:cs="Arial"/>
              </w:rPr>
              <w:t>l</w:t>
            </w:r>
            <w:r>
              <w:rPr>
                <w:rFonts w:ascii="Arial" w:hAnsi="Arial" w:cs="Arial"/>
              </w:rPr>
              <w:t>a Torre /</w:t>
            </w:r>
            <w:r w:rsidR="00200250">
              <w:rPr>
                <w:rFonts w:ascii="Arial" w:hAnsi="Arial" w:cs="Arial"/>
              </w:rPr>
              <w:t xml:space="preserve"> </w:t>
            </w:r>
            <w:r w:rsidRPr="00A01B34">
              <w:rPr>
                <w:rFonts w:ascii="Arial" w:hAnsi="Arial" w:cs="Arial"/>
              </w:rPr>
              <w:t xml:space="preserve">Jr. </w:t>
            </w:r>
            <w:proofErr w:type="spellStart"/>
            <w:r w:rsidRPr="00A01B34">
              <w:rPr>
                <w:rFonts w:ascii="Arial" w:hAnsi="Arial" w:cs="Arial"/>
              </w:rPr>
              <w:t>Sinchi</w:t>
            </w:r>
            <w:proofErr w:type="spellEnd"/>
            <w:r w:rsidRPr="00A01B34">
              <w:rPr>
                <w:rFonts w:ascii="Arial" w:hAnsi="Arial" w:cs="Arial"/>
              </w:rPr>
              <w:t xml:space="preserve"> Roca</w:t>
            </w:r>
          </w:p>
        </w:tc>
      </w:tr>
      <w:tr w:rsidR="00703738" w:rsidRPr="00A01B34" w:rsidTr="00125B2D">
        <w:trPr>
          <w:trHeight w:val="284"/>
        </w:trPr>
        <w:tc>
          <w:tcPr>
            <w:tcW w:w="3652" w:type="dxa"/>
            <w:vMerge/>
            <w:vAlign w:val="center"/>
          </w:tcPr>
          <w:p w:rsidR="00703738" w:rsidRPr="00A01B34" w:rsidRDefault="00703738" w:rsidP="0095119E">
            <w:pPr>
              <w:spacing w:after="0"/>
              <w:rPr>
                <w:rFonts w:ascii="Arial" w:eastAsia="Times New Roman" w:hAnsi="Arial" w:cs="Arial"/>
                <w:b/>
                <w:color w:val="000000"/>
              </w:rPr>
            </w:pPr>
          </w:p>
        </w:tc>
        <w:tc>
          <w:tcPr>
            <w:tcW w:w="5415" w:type="dxa"/>
          </w:tcPr>
          <w:p w:rsidR="00703738" w:rsidRPr="00A01B34" w:rsidRDefault="00125B2D" w:rsidP="00200250">
            <w:pPr>
              <w:spacing w:after="0"/>
              <w:jc w:val="both"/>
              <w:rPr>
                <w:rFonts w:ascii="Arial" w:hAnsi="Arial" w:cs="Arial"/>
              </w:rPr>
            </w:pPr>
            <w:r>
              <w:rPr>
                <w:rFonts w:ascii="Arial" w:hAnsi="Arial" w:cs="Arial"/>
              </w:rPr>
              <w:t xml:space="preserve">Av. </w:t>
            </w:r>
            <w:r w:rsidR="00200250">
              <w:rPr>
                <w:rFonts w:ascii="Arial" w:hAnsi="Arial" w:cs="Arial"/>
              </w:rPr>
              <w:t>Víctor</w:t>
            </w:r>
            <w:r>
              <w:rPr>
                <w:rFonts w:ascii="Arial" w:hAnsi="Arial" w:cs="Arial"/>
              </w:rPr>
              <w:t xml:space="preserve"> </w:t>
            </w:r>
            <w:r w:rsidR="00200250">
              <w:rPr>
                <w:rFonts w:ascii="Arial" w:hAnsi="Arial" w:cs="Arial"/>
              </w:rPr>
              <w:t>Raúl</w:t>
            </w:r>
            <w:r>
              <w:rPr>
                <w:rFonts w:ascii="Arial" w:hAnsi="Arial" w:cs="Arial"/>
              </w:rPr>
              <w:t xml:space="preserve"> Haya </w:t>
            </w:r>
            <w:r w:rsidR="00200250">
              <w:rPr>
                <w:rFonts w:ascii="Arial" w:hAnsi="Arial" w:cs="Arial"/>
              </w:rPr>
              <w:t>d</w:t>
            </w:r>
            <w:r>
              <w:rPr>
                <w:rFonts w:ascii="Arial" w:hAnsi="Arial" w:cs="Arial"/>
              </w:rPr>
              <w:t xml:space="preserve">e </w:t>
            </w:r>
            <w:r w:rsidR="00200250">
              <w:rPr>
                <w:rFonts w:ascii="Arial" w:hAnsi="Arial" w:cs="Arial"/>
              </w:rPr>
              <w:t>l</w:t>
            </w:r>
            <w:r>
              <w:rPr>
                <w:rFonts w:ascii="Arial" w:hAnsi="Arial" w:cs="Arial"/>
              </w:rPr>
              <w:t>a Torre</w:t>
            </w:r>
            <w:r w:rsidR="00200250">
              <w:rPr>
                <w:rFonts w:ascii="Arial" w:hAnsi="Arial" w:cs="Arial"/>
              </w:rPr>
              <w:t xml:space="preserve"> </w:t>
            </w:r>
            <w:r w:rsidRPr="00A01B34">
              <w:rPr>
                <w:rFonts w:ascii="Arial" w:hAnsi="Arial" w:cs="Arial"/>
              </w:rPr>
              <w:t>/</w:t>
            </w:r>
            <w:r w:rsidR="00200250">
              <w:rPr>
                <w:rFonts w:ascii="Arial" w:hAnsi="Arial" w:cs="Arial"/>
              </w:rPr>
              <w:t xml:space="preserve"> </w:t>
            </w:r>
            <w:r>
              <w:rPr>
                <w:rFonts w:ascii="Arial" w:hAnsi="Arial" w:cs="Arial"/>
              </w:rPr>
              <w:t>Jr. Lloque Yupanqui</w:t>
            </w:r>
            <w:r w:rsidR="00200250">
              <w:rPr>
                <w:rFonts w:ascii="Arial" w:hAnsi="Arial" w:cs="Arial"/>
              </w:rPr>
              <w:t xml:space="preserve"> </w:t>
            </w:r>
            <w:r>
              <w:rPr>
                <w:rFonts w:ascii="Arial" w:hAnsi="Arial" w:cs="Arial"/>
              </w:rPr>
              <w:t>/</w:t>
            </w:r>
            <w:r w:rsidR="00200250">
              <w:rPr>
                <w:rFonts w:ascii="Arial" w:hAnsi="Arial" w:cs="Arial"/>
              </w:rPr>
              <w:t xml:space="preserve"> Andrés</w:t>
            </w:r>
            <w:r>
              <w:rPr>
                <w:rFonts w:ascii="Arial" w:hAnsi="Arial" w:cs="Arial"/>
              </w:rPr>
              <w:t xml:space="preserve"> A</w:t>
            </w:r>
            <w:r w:rsidR="00200250">
              <w:rPr>
                <w:rFonts w:ascii="Arial" w:hAnsi="Arial" w:cs="Arial"/>
              </w:rPr>
              <w:t>v</w:t>
            </w:r>
            <w:r>
              <w:rPr>
                <w:rFonts w:ascii="Arial" w:hAnsi="Arial" w:cs="Arial"/>
              </w:rPr>
              <w:t xml:space="preserve">elino </w:t>
            </w:r>
            <w:r w:rsidR="00200250">
              <w:rPr>
                <w:rFonts w:ascii="Arial" w:hAnsi="Arial" w:cs="Arial"/>
              </w:rPr>
              <w:t>Cáceres</w:t>
            </w:r>
          </w:p>
        </w:tc>
      </w:tr>
      <w:tr w:rsidR="00703738" w:rsidRPr="00A01B34" w:rsidTr="00125B2D">
        <w:trPr>
          <w:trHeight w:val="284"/>
        </w:trPr>
        <w:tc>
          <w:tcPr>
            <w:tcW w:w="3652" w:type="dxa"/>
            <w:vMerge/>
            <w:vAlign w:val="center"/>
          </w:tcPr>
          <w:p w:rsidR="00703738" w:rsidRPr="00A01B34" w:rsidRDefault="00703738" w:rsidP="0095119E">
            <w:pPr>
              <w:spacing w:after="0"/>
              <w:rPr>
                <w:rFonts w:ascii="Arial" w:eastAsia="Times New Roman" w:hAnsi="Arial" w:cs="Arial"/>
                <w:b/>
                <w:color w:val="000000"/>
              </w:rPr>
            </w:pPr>
          </w:p>
        </w:tc>
        <w:tc>
          <w:tcPr>
            <w:tcW w:w="5415" w:type="dxa"/>
          </w:tcPr>
          <w:p w:rsidR="00703738" w:rsidRPr="00A01B34" w:rsidRDefault="00125B2D" w:rsidP="0095119E">
            <w:pPr>
              <w:spacing w:after="0"/>
              <w:rPr>
                <w:rFonts w:ascii="Arial" w:hAnsi="Arial" w:cs="Arial"/>
              </w:rPr>
            </w:pPr>
            <w:r>
              <w:rPr>
                <w:rFonts w:ascii="Arial" w:hAnsi="Arial" w:cs="Arial"/>
              </w:rPr>
              <w:t>Calle Cristo Rey</w:t>
            </w:r>
            <w:r w:rsidR="00200250">
              <w:rPr>
                <w:rFonts w:ascii="Arial" w:hAnsi="Arial" w:cs="Arial"/>
              </w:rPr>
              <w:t xml:space="preserve"> </w:t>
            </w:r>
            <w:r>
              <w:rPr>
                <w:rFonts w:ascii="Arial" w:hAnsi="Arial" w:cs="Arial"/>
              </w:rPr>
              <w:t>/</w:t>
            </w:r>
            <w:r w:rsidR="00200250">
              <w:rPr>
                <w:rFonts w:ascii="Arial" w:hAnsi="Arial" w:cs="Arial"/>
              </w:rPr>
              <w:t xml:space="preserve"> </w:t>
            </w:r>
            <w:r>
              <w:rPr>
                <w:rFonts w:ascii="Arial" w:hAnsi="Arial" w:cs="Arial"/>
              </w:rPr>
              <w:t>Pasaje San Juan De Dios</w:t>
            </w:r>
          </w:p>
        </w:tc>
      </w:tr>
      <w:tr w:rsidR="00703738" w:rsidRPr="00A01B34" w:rsidTr="00125B2D">
        <w:trPr>
          <w:trHeight w:val="284"/>
        </w:trPr>
        <w:tc>
          <w:tcPr>
            <w:tcW w:w="3652" w:type="dxa"/>
            <w:vMerge w:val="restart"/>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LUGARES DE CONCENTRACI</w:t>
            </w:r>
            <w:r w:rsidR="001C3A79">
              <w:rPr>
                <w:rFonts w:ascii="Arial" w:eastAsia="Times New Roman" w:hAnsi="Arial" w:cs="Arial"/>
                <w:b/>
                <w:color w:val="000000"/>
              </w:rPr>
              <w:t>Ó</w:t>
            </w:r>
            <w:r w:rsidRPr="00A01B34">
              <w:rPr>
                <w:rFonts w:ascii="Arial" w:eastAsia="Times New Roman" w:hAnsi="Arial" w:cs="Arial"/>
                <w:b/>
                <w:color w:val="000000"/>
              </w:rPr>
              <w:t>N DE ALCOH</w:t>
            </w:r>
            <w:r w:rsidR="001C3A79">
              <w:rPr>
                <w:rFonts w:ascii="Arial" w:eastAsia="Times New Roman" w:hAnsi="Arial" w:cs="Arial"/>
                <w:b/>
                <w:color w:val="000000"/>
              </w:rPr>
              <w:t>Ó</w:t>
            </w:r>
            <w:r w:rsidRPr="00A01B34">
              <w:rPr>
                <w:rFonts w:ascii="Arial" w:eastAsia="Times New Roman" w:hAnsi="Arial" w:cs="Arial"/>
                <w:b/>
                <w:color w:val="000000"/>
              </w:rPr>
              <w:t>LICOS O DROGADICTOS</w:t>
            </w:r>
          </w:p>
        </w:tc>
        <w:tc>
          <w:tcPr>
            <w:tcW w:w="5415" w:type="dxa"/>
          </w:tcPr>
          <w:p w:rsidR="00703738" w:rsidRPr="00A01B34" w:rsidRDefault="00125B2D" w:rsidP="00200250">
            <w:pPr>
              <w:spacing w:after="0"/>
              <w:jc w:val="both"/>
              <w:rPr>
                <w:rFonts w:ascii="Arial" w:hAnsi="Arial" w:cs="Arial"/>
              </w:rPr>
            </w:pPr>
            <w:r>
              <w:rPr>
                <w:rFonts w:ascii="Arial" w:hAnsi="Arial" w:cs="Arial"/>
              </w:rPr>
              <w:t xml:space="preserve">Calle Toribio </w:t>
            </w:r>
            <w:r w:rsidR="00200250">
              <w:rPr>
                <w:rFonts w:ascii="Arial" w:hAnsi="Arial" w:cs="Arial"/>
              </w:rPr>
              <w:t>Rodríguez</w:t>
            </w:r>
            <w:r>
              <w:rPr>
                <w:rFonts w:ascii="Arial" w:hAnsi="Arial" w:cs="Arial"/>
              </w:rPr>
              <w:t xml:space="preserve"> La Mendoza</w:t>
            </w:r>
            <w:r w:rsidR="00200250">
              <w:rPr>
                <w:rFonts w:ascii="Arial" w:hAnsi="Arial" w:cs="Arial"/>
              </w:rPr>
              <w:t xml:space="preserve"> </w:t>
            </w:r>
            <w:r>
              <w:rPr>
                <w:rFonts w:ascii="Arial" w:hAnsi="Arial" w:cs="Arial"/>
              </w:rPr>
              <w:t>/</w:t>
            </w:r>
            <w:r w:rsidR="00200250">
              <w:rPr>
                <w:rFonts w:ascii="Arial" w:hAnsi="Arial" w:cs="Arial"/>
              </w:rPr>
              <w:t xml:space="preserve"> </w:t>
            </w:r>
            <w:r>
              <w:rPr>
                <w:rFonts w:ascii="Arial" w:hAnsi="Arial" w:cs="Arial"/>
              </w:rPr>
              <w:t>Jr.</w:t>
            </w:r>
            <w:r w:rsidRPr="00A01B34">
              <w:rPr>
                <w:rFonts w:ascii="Arial" w:hAnsi="Arial" w:cs="Arial"/>
              </w:rPr>
              <w:t xml:space="preserve"> </w:t>
            </w:r>
            <w:r w:rsidR="00200250" w:rsidRPr="00A01B34">
              <w:rPr>
                <w:rFonts w:ascii="Arial" w:hAnsi="Arial" w:cs="Arial"/>
              </w:rPr>
              <w:t>Huáscar</w:t>
            </w:r>
            <w:r w:rsidR="00200250">
              <w:rPr>
                <w:rFonts w:ascii="Arial" w:hAnsi="Arial" w:cs="Arial"/>
              </w:rPr>
              <w:t xml:space="preserve"> (Parque Fila Alta II</w:t>
            </w:r>
            <w:r>
              <w:rPr>
                <w:rFonts w:ascii="Arial" w:hAnsi="Arial" w:cs="Arial"/>
              </w:rPr>
              <w:t xml:space="preserve"> Etapa)</w:t>
            </w:r>
          </w:p>
        </w:tc>
      </w:tr>
      <w:tr w:rsidR="00703738" w:rsidRPr="00A01B34" w:rsidTr="00125B2D">
        <w:trPr>
          <w:trHeight w:val="284"/>
        </w:trPr>
        <w:tc>
          <w:tcPr>
            <w:tcW w:w="3652" w:type="dxa"/>
            <w:vMerge/>
            <w:vAlign w:val="center"/>
          </w:tcPr>
          <w:p w:rsidR="00703738" w:rsidRPr="00A01B34" w:rsidRDefault="00703738" w:rsidP="001C3A79">
            <w:pPr>
              <w:spacing w:after="0"/>
              <w:jc w:val="center"/>
              <w:rPr>
                <w:rFonts w:ascii="Arial" w:eastAsia="Times New Roman" w:hAnsi="Arial" w:cs="Arial"/>
                <w:b/>
                <w:color w:val="000000"/>
              </w:rPr>
            </w:pPr>
          </w:p>
        </w:tc>
        <w:tc>
          <w:tcPr>
            <w:tcW w:w="5415" w:type="dxa"/>
          </w:tcPr>
          <w:p w:rsidR="00703738" w:rsidRPr="00F633AC" w:rsidRDefault="00125B2D" w:rsidP="00200250">
            <w:pPr>
              <w:spacing w:after="0"/>
              <w:rPr>
                <w:rFonts w:ascii="Arial" w:hAnsi="Arial" w:cs="Arial"/>
              </w:rPr>
            </w:pPr>
            <w:r>
              <w:rPr>
                <w:rFonts w:ascii="Arial" w:hAnsi="Arial" w:cs="Arial"/>
              </w:rPr>
              <w:t xml:space="preserve">Av. </w:t>
            </w:r>
            <w:r w:rsidR="00200250">
              <w:rPr>
                <w:rFonts w:ascii="Arial" w:hAnsi="Arial" w:cs="Arial"/>
              </w:rPr>
              <w:t>Víctor</w:t>
            </w:r>
            <w:r>
              <w:rPr>
                <w:rFonts w:ascii="Arial" w:hAnsi="Arial" w:cs="Arial"/>
              </w:rPr>
              <w:t xml:space="preserve"> </w:t>
            </w:r>
            <w:r w:rsidR="00200250">
              <w:rPr>
                <w:rFonts w:ascii="Arial" w:hAnsi="Arial" w:cs="Arial"/>
              </w:rPr>
              <w:t>Raúl</w:t>
            </w:r>
            <w:r>
              <w:rPr>
                <w:rFonts w:ascii="Arial" w:hAnsi="Arial" w:cs="Arial"/>
              </w:rPr>
              <w:t xml:space="preserve"> Haya </w:t>
            </w:r>
            <w:r w:rsidR="00200250">
              <w:rPr>
                <w:rFonts w:ascii="Arial" w:hAnsi="Arial" w:cs="Arial"/>
              </w:rPr>
              <w:t>d</w:t>
            </w:r>
            <w:r>
              <w:rPr>
                <w:rFonts w:ascii="Arial" w:hAnsi="Arial" w:cs="Arial"/>
              </w:rPr>
              <w:t xml:space="preserve">e </w:t>
            </w:r>
            <w:r w:rsidR="00200250">
              <w:rPr>
                <w:rFonts w:ascii="Arial" w:hAnsi="Arial" w:cs="Arial"/>
              </w:rPr>
              <w:t>l</w:t>
            </w:r>
            <w:r>
              <w:rPr>
                <w:rFonts w:ascii="Arial" w:hAnsi="Arial" w:cs="Arial"/>
              </w:rPr>
              <w:t>a Torre</w:t>
            </w:r>
            <w:r w:rsidR="00200250">
              <w:rPr>
                <w:rFonts w:ascii="Arial" w:hAnsi="Arial" w:cs="Arial"/>
              </w:rPr>
              <w:t xml:space="preserve"> </w:t>
            </w:r>
            <w:r>
              <w:rPr>
                <w:rFonts w:ascii="Arial" w:hAnsi="Arial" w:cs="Arial"/>
              </w:rPr>
              <w:t>/</w:t>
            </w:r>
            <w:r w:rsidR="00200250">
              <w:rPr>
                <w:rFonts w:ascii="Arial" w:hAnsi="Arial" w:cs="Arial"/>
              </w:rPr>
              <w:t xml:space="preserve"> </w:t>
            </w:r>
            <w:r>
              <w:rPr>
                <w:rFonts w:ascii="Arial" w:hAnsi="Arial" w:cs="Arial"/>
              </w:rPr>
              <w:t>Hu</w:t>
            </w:r>
            <w:r w:rsidR="00200250">
              <w:rPr>
                <w:rFonts w:ascii="Arial" w:hAnsi="Arial" w:cs="Arial"/>
              </w:rPr>
              <w:t>ás</w:t>
            </w:r>
            <w:r>
              <w:rPr>
                <w:rFonts w:ascii="Arial" w:hAnsi="Arial" w:cs="Arial"/>
              </w:rPr>
              <w:t xml:space="preserve">car. </w:t>
            </w:r>
          </w:p>
        </w:tc>
      </w:tr>
      <w:tr w:rsidR="00703738" w:rsidRPr="00A01B34" w:rsidTr="00125B2D">
        <w:trPr>
          <w:trHeight w:val="284"/>
        </w:trPr>
        <w:tc>
          <w:tcPr>
            <w:tcW w:w="3652" w:type="dxa"/>
            <w:vMerge/>
            <w:vAlign w:val="center"/>
          </w:tcPr>
          <w:p w:rsidR="00703738" w:rsidRPr="00A01B34" w:rsidRDefault="00703738" w:rsidP="001C3A79">
            <w:pPr>
              <w:spacing w:after="0"/>
              <w:jc w:val="center"/>
              <w:rPr>
                <w:rFonts w:ascii="Arial" w:eastAsia="Times New Roman" w:hAnsi="Arial" w:cs="Arial"/>
                <w:b/>
                <w:color w:val="000000"/>
              </w:rPr>
            </w:pPr>
          </w:p>
        </w:tc>
        <w:tc>
          <w:tcPr>
            <w:tcW w:w="5415" w:type="dxa"/>
          </w:tcPr>
          <w:p w:rsidR="00703738" w:rsidRPr="00A01B34" w:rsidRDefault="00125B2D" w:rsidP="006C1348">
            <w:pPr>
              <w:spacing w:after="0"/>
              <w:jc w:val="both"/>
              <w:rPr>
                <w:rFonts w:ascii="Arial" w:hAnsi="Arial" w:cs="Arial"/>
              </w:rPr>
            </w:pPr>
            <w:r w:rsidRPr="00A01B34">
              <w:rPr>
                <w:rFonts w:ascii="Arial" w:hAnsi="Arial" w:cs="Arial"/>
              </w:rPr>
              <w:t xml:space="preserve">Calle </w:t>
            </w:r>
            <w:r>
              <w:rPr>
                <w:rFonts w:ascii="Arial" w:hAnsi="Arial" w:cs="Arial"/>
              </w:rPr>
              <w:t xml:space="preserve">Francisco </w:t>
            </w:r>
            <w:r w:rsidRPr="00A01B34">
              <w:rPr>
                <w:rFonts w:ascii="Arial" w:hAnsi="Arial" w:cs="Arial"/>
              </w:rPr>
              <w:t xml:space="preserve">Bolognesi </w:t>
            </w:r>
            <w:r w:rsidR="00597EE7">
              <w:rPr>
                <w:rFonts w:ascii="Arial" w:hAnsi="Arial" w:cs="Arial"/>
              </w:rPr>
              <w:t xml:space="preserve"> </w:t>
            </w:r>
            <w:r w:rsidRPr="00A01B34">
              <w:rPr>
                <w:rFonts w:ascii="Arial" w:hAnsi="Arial" w:cs="Arial"/>
              </w:rPr>
              <w:t>/</w:t>
            </w:r>
            <w:r>
              <w:rPr>
                <w:rFonts w:ascii="Arial" w:hAnsi="Arial" w:cs="Arial"/>
              </w:rPr>
              <w:t xml:space="preserve">Jr. Toribio </w:t>
            </w:r>
            <w:r w:rsidR="006C1348">
              <w:rPr>
                <w:rFonts w:ascii="Arial" w:hAnsi="Arial" w:cs="Arial"/>
              </w:rPr>
              <w:t>R.</w:t>
            </w:r>
            <w:r>
              <w:rPr>
                <w:rFonts w:ascii="Arial" w:hAnsi="Arial" w:cs="Arial"/>
              </w:rPr>
              <w:t xml:space="preserve"> </w:t>
            </w:r>
            <w:r w:rsidR="006C1348">
              <w:rPr>
                <w:rFonts w:ascii="Arial" w:hAnsi="Arial" w:cs="Arial"/>
              </w:rPr>
              <w:t>d</w:t>
            </w:r>
            <w:r>
              <w:rPr>
                <w:rFonts w:ascii="Arial" w:hAnsi="Arial" w:cs="Arial"/>
              </w:rPr>
              <w:t>e Mendoza</w:t>
            </w:r>
          </w:p>
        </w:tc>
      </w:tr>
      <w:tr w:rsidR="00703738" w:rsidRPr="00A01B34" w:rsidTr="00125B2D">
        <w:trPr>
          <w:trHeight w:val="284"/>
        </w:trPr>
        <w:tc>
          <w:tcPr>
            <w:tcW w:w="3652" w:type="dxa"/>
            <w:vMerge/>
            <w:vAlign w:val="center"/>
          </w:tcPr>
          <w:p w:rsidR="00703738" w:rsidRPr="00A01B34" w:rsidRDefault="00703738" w:rsidP="001C3A79">
            <w:pPr>
              <w:spacing w:after="0"/>
              <w:jc w:val="center"/>
              <w:rPr>
                <w:rFonts w:ascii="Arial" w:eastAsia="Times New Roman" w:hAnsi="Arial" w:cs="Arial"/>
                <w:b/>
                <w:color w:val="000000"/>
              </w:rPr>
            </w:pPr>
          </w:p>
        </w:tc>
        <w:tc>
          <w:tcPr>
            <w:tcW w:w="5415" w:type="dxa"/>
          </w:tcPr>
          <w:p w:rsidR="00703738" w:rsidRPr="00F633AC" w:rsidRDefault="00125B2D" w:rsidP="00F67295">
            <w:pPr>
              <w:spacing w:after="0"/>
              <w:jc w:val="both"/>
              <w:rPr>
                <w:rFonts w:ascii="Arial" w:hAnsi="Arial" w:cs="Arial"/>
              </w:rPr>
            </w:pPr>
            <w:r>
              <w:rPr>
                <w:rFonts w:ascii="Arial" w:hAnsi="Arial" w:cs="Arial"/>
              </w:rPr>
              <w:t xml:space="preserve">Calle </w:t>
            </w:r>
            <w:proofErr w:type="spellStart"/>
            <w:r>
              <w:rPr>
                <w:rFonts w:ascii="Arial" w:hAnsi="Arial" w:cs="Arial"/>
              </w:rPr>
              <w:t>Huamantanga</w:t>
            </w:r>
            <w:proofErr w:type="spellEnd"/>
            <w:r w:rsidR="006C1348">
              <w:rPr>
                <w:rFonts w:ascii="Arial" w:hAnsi="Arial" w:cs="Arial"/>
              </w:rPr>
              <w:t xml:space="preserve"> </w:t>
            </w:r>
            <w:r>
              <w:rPr>
                <w:rFonts w:ascii="Arial" w:hAnsi="Arial" w:cs="Arial"/>
              </w:rPr>
              <w:t>/</w:t>
            </w:r>
            <w:r w:rsidR="006C1348">
              <w:rPr>
                <w:rFonts w:ascii="Arial" w:hAnsi="Arial" w:cs="Arial"/>
              </w:rPr>
              <w:t xml:space="preserve"> </w:t>
            </w:r>
            <w:r>
              <w:rPr>
                <w:rFonts w:ascii="Arial" w:hAnsi="Arial" w:cs="Arial"/>
              </w:rPr>
              <w:t>Calle Cristo Rey.</w:t>
            </w:r>
          </w:p>
        </w:tc>
      </w:tr>
      <w:tr w:rsidR="00703738" w:rsidRPr="00A01B34" w:rsidTr="00125B2D">
        <w:trPr>
          <w:trHeight w:val="284"/>
        </w:trPr>
        <w:tc>
          <w:tcPr>
            <w:tcW w:w="3652" w:type="dxa"/>
            <w:tcBorders>
              <w:bottom w:val="single" w:sz="4" w:space="0" w:color="auto"/>
            </w:tcBorders>
            <w:vAlign w:val="center"/>
          </w:tcPr>
          <w:p w:rsidR="00703738" w:rsidRPr="00A01B34" w:rsidRDefault="00703738" w:rsidP="001C3A79">
            <w:pPr>
              <w:spacing w:after="0"/>
              <w:jc w:val="center"/>
              <w:rPr>
                <w:rFonts w:ascii="Arial" w:hAnsi="Arial" w:cs="Arial"/>
                <w:b/>
              </w:rPr>
            </w:pPr>
            <w:r w:rsidRPr="00A01B34">
              <w:rPr>
                <w:rFonts w:ascii="Arial" w:eastAsia="Times New Roman" w:hAnsi="Arial" w:cs="Arial"/>
                <w:b/>
                <w:color w:val="000000"/>
              </w:rPr>
              <w:t>LUGARES DE RIÑAS FRECUENTES</w:t>
            </w:r>
          </w:p>
        </w:tc>
        <w:tc>
          <w:tcPr>
            <w:tcW w:w="5415" w:type="dxa"/>
            <w:tcBorders>
              <w:bottom w:val="single" w:sz="4" w:space="0" w:color="auto"/>
            </w:tcBorders>
          </w:tcPr>
          <w:p w:rsidR="00703738" w:rsidRPr="00A01B34" w:rsidRDefault="00125B2D" w:rsidP="006C1348">
            <w:pPr>
              <w:spacing w:after="0"/>
              <w:rPr>
                <w:rFonts w:ascii="Arial" w:hAnsi="Arial" w:cs="Arial"/>
              </w:rPr>
            </w:pPr>
            <w:r>
              <w:rPr>
                <w:rFonts w:ascii="Arial" w:hAnsi="Arial" w:cs="Arial"/>
              </w:rPr>
              <w:t>A</w:t>
            </w:r>
            <w:r w:rsidR="006C1348">
              <w:rPr>
                <w:rFonts w:ascii="Arial" w:hAnsi="Arial" w:cs="Arial"/>
              </w:rPr>
              <w:t>A.</w:t>
            </w:r>
            <w:r>
              <w:rPr>
                <w:rFonts w:ascii="Arial" w:hAnsi="Arial" w:cs="Arial"/>
              </w:rPr>
              <w:t>H</w:t>
            </w:r>
            <w:r w:rsidR="006C1348">
              <w:rPr>
                <w:rFonts w:ascii="Arial" w:hAnsi="Arial" w:cs="Arial"/>
              </w:rPr>
              <w:t>H.</w:t>
            </w:r>
            <w:r>
              <w:rPr>
                <w:rFonts w:ascii="Arial" w:hAnsi="Arial" w:cs="Arial"/>
              </w:rPr>
              <w:t xml:space="preserve"> Zanja Honda  </w:t>
            </w:r>
            <w:r w:rsidR="006C1348">
              <w:rPr>
                <w:rFonts w:ascii="Arial" w:hAnsi="Arial" w:cs="Arial"/>
              </w:rPr>
              <w:t>y</w:t>
            </w:r>
            <w:r>
              <w:rPr>
                <w:rFonts w:ascii="Arial" w:hAnsi="Arial" w:cs="Arial"/>
              </w:rPr>
              <w:t xml:space="preserve"> Sargento Lores</w:t>
            </w:r>
          </w:p>
        </w:tc>
      </w:tr>
    </w:tbl>
    <w:p w:rsidR="00597EE7" w:rsidRDefault="00597EE7" w:rsidP="00DC0752">
      <w:pPr>
        <w:ind w:left="708" w:firstLine="708"/>
        <w:rPr>
          <w:rFonts w:ascii="Arial" w:eastAsia="Times New Roman" w:hAnsi="Arial" w:cs="Arial"/>
          <w:b/>
          <w:sz w:val="24"/>
          <w:szCs w:val="24"/>
          <w:lang w:eastAsia="es-PE"/>
        </w:rPr>
      </w:pPr>
      <w:r>
        <w:rPr>
          <w:rFonts w:ascii="Arial" w:hAnsi="Arial" w:cs="Arial"/>
          <w:b/>
        </w:rPr>
        <w:br w:type="page"/>
      </w:r>
      <w:r>
        <w:rPr>
          <w:rFonts w:ascii="Arial" w:eastAsiaTheme="minorHAnsi" w:hAnsi="Arial" w:cs="Arial"/>
          <w:b/>
          <w:sz w:val="24"/>
          <w:szCs w:val="24"/>
        </w:rPr>
        <w:lastRenderedPageBreak/>
        <w:t>E</w:t>
      </w:r>
      <w:r w:rsidRPr="00444C9C">
        <w:rPr>
          <w:rFonts w:ascii="Arial" w:eastAsiaTheme="minorHAnsi" w:hAnsi="Arial" w:cs="Arial"/>
          <w:b/>
          <w:sz w:val="24"/>
          <w:szCs w:val="24"/>
        </w:rPr>
        <w:t>.</w:t>
      </w:r>
      <w:r>
        <w:rPr>
          <w:rFonts w:ascii="Arial" w:eastAsiaTheme="minorHAnsi" w:hAnsi="Arial" w:cs="Arial"/>
          <w:b/>
          <w:sz w:val="24"/>
          <w:szCs w:val="24"/>
        </w:rPr>
        <w:t>5</w:t>
      </w:r>
      <w:r>
        <w:rPr>
          <w:rFonts w:ascii="Arial" w:eastAsiaTheme="minorHAnsi" w:hAnsi="Arial" w:cs="Arial"/>
          <w:sz w:val="24"/>
          <w:szCs w:val="24"/>
        </w:rPr>
        <w:tab/>
      </w:r>
      <w:r>
        <w:rPr>
          <w:rFonts w:ascii="Arial" w:eastAsiaTheme="minorHAnsi" w:hAnsi="Arial" w:cs="Arial"/>
          <w:b/>
        </w:rPr>
        <w:t>MAPA DE RIESGO DE JAÉN</w:t>
      </w:r>
      <w:r w:rsidRPr="00D02642">
        <w:rPr>
          <w:rFonts w:ascii="Arial" w:eastAsiaTheme="minorHAnsi" w:hAnsi="Arial" w:cs="Arial"/>
          <w:b/>
        </w:rPr>
        <w:t>.</w:t>
      </w:r>
    </w:p>
    <w:p w:rsidR="00597EE7" w:rsidRDefault="009D32AE">
      <w:pPr>
        <w:rPr>
          <w:rFonts w:ascii="Arial" w:eastAsia="Times New Roman" w:hAnsi="Arial" w:cs="Arial"/>
          <w:b/>
          <w:sz w:val="24"/>
          <w:szCs w:val="24"/>
          <w:lang w:eastAsia="es-PE"/>
        </w:rPr>
      </w:pPr>
      <w:r>
        <w:rPr>
          <w:rFonts w:ascii="Arial" w:hAnsi="Arial" w:cs="Arial"/>
          <w:b/>
          <w:noProof/>
          <w:lang w:eastAsia="es-PE"/>
        </w:rPr>
        <w:drawing>
          <wp:inline distT="0" distB="0" distL="0" distR="0">
            <wp:extent cx="5760720" cy="8073163"/>
            <wp:effectExtent l="0" t="0" r="0" b="444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073163"/>
                    </a:xfrm>
                    <a:prstGeom prst="rect">
                      <a:avLst/>
                    </a:prstGeom>
                    <a:noFill/>
                    <a:ln>
                      <a:noFill/>
                    </a:ln>
                  </pic:spPr>
                </pic:pic>
              </a:graphicData>
            </a:graphic>
          </wp:inline>
        </w:drawing>
      </w:r>
      <w:r w:rsidR="00597EE7">
        <w:rPr>
          <w:rFonts w:ascii="Arial" w:hAnsi="Arial" w:cs="Arial"/>
          <w:b/>
        </w:rPr>
        <w:br w:type="page"/>
      </w:r>
    </w:p>
    <w:p w:rsidR="00981435" w:rsidRPr="001A1960" w:rsidRDefault="00E453AC" w:rsidP="00DC0752">
      <w:pPr>
        <w:pStyle w:val="NormalWeb"/>
        <w:spacing w:before="0" w:beforeAutospacing="0" w:after="0" w:afterAutospacing="0"/>
        <w:ind w:firstLine="708"/>
        <w:jc w:val="both"/>
        <w:rPr>
          <w:rFonts w:ascii="Arial" w:hAnsi="Arial" w:cs="Arial"/>
          <w:b/>
        </w:rPr>
      </w:pPr>
      <w:r w:rsidRPr="00E453AC">
        <w:rPr>
          <w:rFonts w:ascii="Arial" w:hAnsi="Arial" w:cs="Arial"/>
          <w:b/>
        </w:rPr>
        <w:lastRenderedPageBreak/>
        <w:t>F.</w:t>
      </w:r>
      <w:r w:rsidRPr="00E453AC">
        <w:rPr>
          <w:rFonts w:ascii="Arial" w:hAnsi="Arial" w:cs="Arial"/>
          <w:b/>
        </w:rPr>
        <w:tab/>
        <w:t>PROBLEMÁTICA EN EL ÁMBITO EDUCATIVO.</w:t>
      </w:r>
    </w:p>
    <w:p w:rsidR="00E453AC" w:rsidRPr="00DC0752" w:rsidRDefault="0008651D" w:rsidP="00DC0752">
      <w:pPr>
        <w:spacing w:after="0" w:line="240" w:lineRule="auto"/>
        <w:ind w:left="1416"/>
        <w:jc w:val="both"/>
        <w:rPr>
          <w:rFonts w:ascii="Arial" w:hAnsi="Arial" w:cs="Arial"/>
          <w:b/>
          <w:sz w:val="24"/>
          <w:szCs w:val="24"/>
        </w:rPr>
      </w:pPr>
      <w:r w:rsidRPr="00DC0752">
        <w:rPr>
          <w:rFonts w:ascii="Arial" w:hAnsi="Arial" w:cs="Arial"/>
          <w:color w:val="1F1F1F"/>
          <w:sz w:val="24"/>
          <w:szCs w:val="24"/>
          <w:lang w:val="es-ES"/>
        </w:rPr>
        <w:t>El Distrito de Jaén cuenta con un promedio de 52 500 estudiantes entre educación primaria y secundaria.</w:t>
      </w:r>
    </w:p>
    <w:p w:rsidR="0008651D" w:rsidRDefault="0008651D" w:rsidP="00634929">
      <w:pPr>
        <w:pStyle w:val="Prrafodelista"/>
        <w:spacing w:after="0" w:line="240" w:lineRule="auto"/>
        <w:ind w:left="1559" w:firstLine="565"/>
        <w:jc w:val="both"/>
        <w:rPr>
          <w:rFonts w:ascii="Arial" w:hAnsi="Arial" w:cs="Arial"/>
          <w:b/>
          <w:sz w:val="24"/>
          <w:szCs w:val="24"/>
        </w:rPr>
      </w:pPr>
    </w:p>
    <w:p w:rsidR="00981435" w:rsidRPr="00DC0752" w:rsidRDefault="00D44A54" w:rsidP="00DC0752">
      <w:pPr>
        <w:spacing w:after="0" w:line="240" w:lineRule="auto"/>
        <w:ind w:left="708" w:firstLine="708"/>
        <w:jc w:val="both"/>
        <w:rPr>
          <w:rFonts w:ascii="Arial" w:hAnsi="Arial" w:cs="Arial"/>
          <w:b/>
          <w:sz w:val="24"/>
          <w:szCs w:val="24"/>
        </w:rPr>
      </w:pPr>
      <w:r>
        <w:rPr>
          <w:rFonts w:ascii="Arial" w:hAnsi="Arial" w:cs="Arial"/>
          <w:b/>
          <w:sz w:val="24"/>
          <w:szCs w:val="24"/>
        </w:rPr>
        <w:t>F.</w:t>
      </w:r>
      <w:r w:rsidR="00E453AC" w:rsidRPr="00DC0752">
        <w:rPr>
          <w:rFonts w:ascii="Arial" w:hAnsi="Arial" w:cs="Arial"/>
          <w:b/>
          <w:sz w:val="24"/>
          <w:szCs w:val="24"/>
        </w:rPr>
        <w:t>1.</w:t>
      </w:r>
      <w:r w:rsidR="00E453AC" w:rsidRPr="00DC0752">
        <w:rPr>
          <w:rFonts w:ascii="Arial" w:hAnsi="Arial" w:cs="Arial"/>
          <w:b/>
          <w:sz w:val="24"/>
          <w:szCs w:val="24"/>
        </w:rPr>
        <w:tab/>
      </w:r>
      <w:r w:rsidR="00981435" w:rsidRPr="00DC0752">
        <w:rPr>
          <w:rFonts w:ascii="Arial" w:hAnsi="Arial" w:cs="Arial"/>
          <w:b/>
          <w:sz w:val="24"/>
          <w:szCs w:val="24"/>
        </w:rPr>
        <w:t>Abandono o deserción escolar</w:t>
      </w:r>
    </w:p>
    <w:p w:rsidR="00A84C34" w:rsidRDefault="0008651D" w:rsidP="00DC0752">
      <w:pPr>
        <w:spacing w:after="0" w:line="240" w:lineRule="auto"/>
        <w:ind w:left="2124"/>
        <w:jc w:val="both"/>
        <w:rPr>
          <w:rFonts w:ascii="Arial" w:hAnsi="Arial" w:cs="Arial"/>
          <w:color w:val="1F1F1F"/>
          <w:sz w:val="24"/>
          <w:szCs w:val="24"/>
          <w:lang w:val="es-ES"/>
        </w:rPr>
      </w:pPr>
      <w:r>
        <w:rPr>
          <w:rFonts w:ascii="Arial" w:hAnsi="Arial" w:cs="Arial"/>
          <w:color w:val="1F1F1F"/>
          <w:sz w:val="24"/>
          <w:szCs w:val="24"/>
          <w:lang w:val="es-ES"/>
        </w:rPr>
        <w:t>Según información proporcionada por</w:t>
      </w:r>
      <w:r w:rsidR="00357169" w:rsidRPr="00357169">
        <w:rPr>
          <w:rFonts w:ascii="Arial" w:hAnsi="Arial" w:cs="Arial"/>
          <w:color w:val="1F1F1F"/>
          <w:sz w:val="24"/>
          <w:szCs w:val="24"/>
          <w:lang w:val="es-ES"/>
        </w:rPr>
        <w:t xml:space="preserve"> la UGEL</w:t>
      </w:r>
      <w:r>
        <w:rPr>
          <w:rFonts w:ascii="Arial" w:hAnsi="Arial" w:cs="Arial"/>
          <w:color w:val="1F1F1F"/>
          <w:sz w:val="24"/>
          <w:szCs w:val="24"/>
          <w:lang w:val="es-ES"/>
        </w:rPr>
        <w:t xml:space="preserve"> -</w:t>
      </w:r>
      <w:r w:rsidR="00357169" w:rsidRPr="00357169">
        <w:rPr>
          <w:rFonts w:ascii="Arial" w:hAnsi="Arial" w:cs="Arial"/>
          <w:color w:val="1F1F1F"/>
          <w:sz w:val="24"/>
          <w:szCs w:val="24"/>
          <w:lang w:val="es-ES"/>
        </w:rPr>
        <w:t xml:space="preserve"> Jaén, algunos estudiantes no concluyen sus estudios por problemas económicos, familiares, desinterés, así como embarazos en caso de algunas estudiantes. Esta realidad, en nuestra provincia se corrobora con recientes estudios que determinan que el embarazo escolar en nuestro país lleva a la deserción escolar, mientras que una educación de mala calidad desalienta la continuidad en la escuela. De allí que la deserción escolar por causa del embarazo, matrimonio o para cuidar niños varía, pues según las investigaciones en la mayoría de las regiones del país en el que se incluye Cajamarca se puede constatar que del 10 al 20% de mujeres de 15 a 24 años dejaron la escuela por alguno de esos motivos. </w:t>
      </w:r>
    </w:p>
    <w:p w:rsidR="00DC0752" w:rsidRDefault="00DC0752" w:rsidP="00DC0752">
      <w:pPr>
        <w:spacing w:after="0" w:line="240" w:lineRule="auto"/>
        <w:jc w:val="both"/>
        <w:rPr>
          <w:rFonts w:ascii="Arial" w:hAnsi="Arial" w:cs="Arial"/>
          <w:color w:val="1F1F1F"/>
          <w:sz w:val="24"/>
          <w:szCs w:val="24"/>
          <w:lang w:val="es-ES"/>
        </w:rPr>
      </w:pPr>
    </w:p>
    <w:p w:rsidR="00A84C34" w:rsidRDefault="00DC0752" w:rsidP="00DC0752">
      <w:pPr>
        <w:spacing w:after="0" w:line="240" w:lineRule="auto"/>
        <w:jc w:val="both"/>
        <w:rPr>
          <w:rFonts w:ascii="Arial" w:hAnsi="Arial" w:cs="Arial"/>
          <w:color w:val="1F1F1F"/>
          <w:sz w:val="24"/>
          <w:szCs w:val="24"/>
          <w:lang w:val="es-ES"/>
        </w:rPr>
      </w:pPr>
      <w:r>
        <w:rPr>
          <w:rFonts w:ascii="Arial" w:hAnsi="Arial" w:cs="Arial"/>
          <w:color w:val="1F1F1F"/>
          <w:sz w:val="24"/>
          <w:szCs w:val="24"/>
          <w:lang w:val="es-ES"/>
        </w:rPr>
        <w:tab/>
      </w:r>
      <w:r>
        <w:rPr>
          <w:rFonts w:ascii="Arial" w:hAnsi="Arial" w:cs="Arial"/>
          <w:color w:val="1F1F1F"/>
          <w:sz w:val="24"/>
          <w:szCs w:val="24"/>
          <w:lang w:val="es-ES"/>
        </w:rPr>
        <w:tab/>
      </w:r>
      <w:r w:rsidR="00D44A54">
        <w:rPr>
          <w:rFonts w:ascii="Arial" w:hAnsi="Arial" w:cs="Arial"/>
          <w:b/>
          <w:color w:val="1F1F1F"/>
          <w:sz w:val="24"/>
          <w:szCs w:val="24"/>
          <w:lang w:val="es-ES"/>
        </w:rPr>
        <w:t>F</w:t>
      </w:r>
      <w:r w:rsidR="00D44A54" w:rsidRPr="00D44A54">
        <w:rPr>
          <w:rFonts w:ascii="Arial" w:hAnsi="Arial" w:cs="Arial"/>
          <w:b/>
          <w:color w:val="1F1F1F"/>
          <w:sz w:val="24"/>
          <w:szCs w:val="24"/>
          <w:lang w:val="es-ES"/>
        </w:rPr>
        <w:t>.</w:t>
      </w:r>
      <w:r w:rsidR="00A84C34" w:rsidRPr="00A619E7">
        <w:rPr>
          <w:rFonts w:ascii="Arial" w:hAnsi="Arial" w:cs="Arial"/>
          <w:b/>
          <w:color w:val="1F1F1F"/>
          <w:sz w:val="24"/>
          <w:szCs w:val="24"/>
          <w:lang w:val="es-ES"/>
        </w:rPr>
        <w:t>2.</w:t>
      </w:r>
      <w:r w:rsidR="00357169" w:rsidRPr="00357169">
        <w:rPr>
          <w:rFonts w:ascii="Arial" w:hAnsi="Arial" w:cs="Arial"/>
          <w:color w:val="1F1F1F"/>
          <w:sz w:val="24"/>
          <w:szCs w:val="24"/>
          <w:lang w:val="es-ES"/>
        </w:rPr>
        <w:t xml:space="preserve"> </w:t>
      </w:r>
      <w:r w:rsidR="00A84C34">
        <w:rPr>
          <w:rFonts w:ascii="Arial" w:hAnsi="Arial" w:cs="Arial"/>
          <w:color w:val="1F1F1F"/>
          <w:sz w:val="24"/>
          <w:szCs w:val="24"/>
          <w:lang w:val="es-ES"/>
        </w:rPr>
        <w:tab/>
      </w:r>
      <w:r w:rsidR="00357169" w:rsidRPr="00A84C34">
        <w:rPr>
          <w:rFonts w:ascii="Arial" w:hAnsi="Arial" w:cs="Arial"/>
          <w:b/>
          <w:color w:val="1F1F1F"/>
          <w:sz w:val="24"/>
          <w:szCs w:val="24"/>
          <w:lang w:val="es-ES"/>
        </w:rPr>
        <w:t>Consumo de alcohol y drogas entre niños y adolescentes</w:t>
      </w:r>
      <w:r w:rsidR="00357169" w:rsidRPr="00357169">
        <w:rPr>
          <w:rFonts w:ascii="Arial" w:hAnsi="Arial" w:cs="Arial"/>
          <w:color w:val="1F1F1F"/>
          <w:sz w:val="24"/>
          <w:szCs w:val="24"/>
          <w:lang w:val="es-ES"/>
        </w:rPr>
        <w:t xml:space="preserve"> </w:t>
      </w:r>
    </w:p>
    <w:p w:rsidR="0056614B" w:rsidRDefault="00357169" w:rsidP="00DC0752">
      <w:pPr>
        <w:spacing w:after="0" w:line="240" w:lineRule="auto"/>
        <w:ind w:left="2124"/>
        <w:jc w:val="both"/>
        <w:rPr>
          <w:rFonts w:ascii="Arial" w:hAnsi="Arial" w:cs="Arial"/>
          <w:color w:val="1F1F1F"/>
          <w:sz w:val="24"/>
          <w:szCs w:val="24"/>
          <w:lang w:val="es-ES"/>
        </w:rPr>
      </w:pPr>
      <w:r w:rsidRPr="00357169">
        <w:rPr>
          <w:rFonts w:ascii="Arial" w:hAnsi="Arial" w:cs="Arial"/>
          <w:color w:val="1F1F1F"/>
          <w:sz w:val="24"/>
          <w:szCs w:val="24"/>
          <w:lang w:val="es-ES"/>
        </w:rPr>
        <w:t>La UGEL Jaén realizó un</w:t>
      </w:r>
      <w:r w:rsidR="00A84C34">
        <w:rPr>
          <w:rFonts w:ascii="Arial" w:hAnsi="Arial" w:cs="Arial"/>
          <w:color w:val="1F1F1F"/>
          <w:sz w:val="24"/>
          <w:szCs w:val="24"/>
          <w:lang w:val="es-ES"/>
        </w:rPr>
        <w:t xml:space="preserve"> último</w:t>
      </w:r>
      <w:r w:rsidRPr="00357169">
        <w:rPr>
          <w:rFonts w:ascii="Arial" w:hAnsi="Arial" w:cs="Arial"/>
          <w:color w:val="1F1F1F"/>
          <w:sz w:val="24"/>
          <w:szCs w:val="24"/>
          <w:lang w:val="es-ES"/>
        </w:rPr>
        <w:t xml:space="preserve"> estudio relacionado al consumo de Sustancias Psicoactivas (alcohol, marihuana, cocaína, tabaco, nicotina, cafeína, inhalantes, esteroides) en 13 Instituciones Educativas del Nivel Secundario con una muestra poblacional de estudiantes seleccionados aleatoriamente. Los resultados evidencian que el 10.8% consumía marihuana esporádicamente, el 4,6% una vez al mes y el 2,3% una vez por semana; haciendo un total del 17,7% de consumidores de marihuana. Asimismo, el 23,8% de estudiantes consumían bebidas alcohólicas una vez al mes y el 30% esporádicamente. Esta situación es de mucha preocupación más aun cuando forma parte de nuestra cultura y nuestra vida cotidiana. </w:t>
      </w:r>
    </w:p>
    <w:p w:rsidR="0056614B" w:rsidRDefault="0056614B" w:rsidP="0056614B">
      <w:pPr>
        <w:spacing w:after="0" w:line="240" w:lineRule="auto"/>
        <w:jc w:val="both"/>
        <w:rPr>
          <w:rFonts w:ascii="Arial" w:hAnsi="Arial" w:cs="Arial"/>
          <w:color w:val="1F1F1F"/>
          <w:sz w:val="24"/>
          <w:szCs w:val="24"/>
          <w:lang w:val="es-ES"/>
        </w:rPr>
      </w:pPr>
    </w:p>
    <w:p w:rsidR="0056614B" w:rsidRDefault="00D44A54" w:rsidP="00D44A54">
      <w:pPr>
        <w:spacing w:after="0" w:line="240" w:lineRule="auto"/>
        <w:ind w:left="708" w:firstLine="708"/>
        <w:jc w:val="both"/>
        <w:rPr>
          <w:rFonts w:ascii="Arial" w:hAnsi="Arial" w:cs="Arial"/>
          <w:color w:val="1F1F1F"/>
          <w:sz w:val="24"/>
          <w:szCs w:val="24"/>
          <w:lang w:val="es-ES"/>
        </w:rPr>
      </w:pPr>
      <w:r>
        <w:rPr>
          <w:rFonts w:ascii="Arial" w:hAnsi="Arial" w:cs="Arial"/>
          <w:b/>
          <w:color w:val="1F1F1F"/>
          <w:sz w:val="24"/>
          <w:szCs w:val="24"/>
          <w:lang w:val="es-ES"/>
        </w:rPr>
        <w:t>F.</w:t>
      </w:r>
      <w:r w:rsidR="0056614B" w:rsidRPr="00A619E7">
        <w:rPr>
          <w:rFonts w:ascii="Arial" w:hAnsi="Arial" w:cs="Arial"/>
          <w:b/>
          <w:color w:val="1F1F1F"/>
          <w:sz w:val="24"/>
          <w:szCs w:val="24"/>
          <w:lang w:val="es-ES"/>
        </w:rPr>
        <w:t>3.</w:t>
      </w:r>
      <w:r w:rsidR="00357169" w:rsidRPr="00357169">
        <w:rPr>
          <w:rFonts w:ascii="Arial" w:hAnsi="Arial" w:cs="Arial"/>
          <w:color w:val="1F1F1F"/>
          <w:sz w:val="24"/>
          <w:szCs w:val="24"/>
          <w:lang w:val="es-ES"/>
        </w:rPr>
        <w:t xml:space="preserve"> </w:t>
      </w:r>
      <w:r w:rsidR="0056614B">
        <w:rPr>
          <w:rFonts w:ascii="Arial" w:hAnsi="Arial" w:cs="Arial"/>
          <w:color w:val="1F1F1F"/>
          <w:sz w:val="24"/>
          <w:szCs w:val="24"/>
          <w:lang w:val="es-ES"/>
        </w:rPr>
        <w:tab/>
      </w:r>
      <w:r w:rsidR="00357169" w:rsidRPr="0056614B">
        <w:rPr>
          <w:rFonts w:ascii="Arial" w:hAnsi="Arial" w:cs="Arial"/>
          <w:b/>
          <w:color w:val="1F1F1F"/>
          <w:sz w:val="24"/>
          <w:szCs w:val="24"/>
          <w:lang w:val="es-ES"/>
        </w:rPr>
        <w:t>Violaciones sexuales</w:t>
      </w:r>
      <w:r w:rsidR="00357169" w:rsidRPr="00357169">
        <w:rPr>
          <w:rFonts w:ascii="Arial" w:hAnsi="Arial" w:cs="Arial"/>
          <w:color w:val="1F1F1F"/>
          <w:sz w:val="24"/>
          <w:szCs w:val="24"/>
          <w:lang w:val="es-ES"/>
        </w:rPr>
        <w:t xml:space="preserve"> </w:t>
      </w:r>
    </w:p>
    <w:p w:rsidR="00A619E7" w:rsidRDefault="00357169" w:rsidP="00D44A54">
      <w:pPr>
        <w:spacing w:after="0" w:line="240" w:lineRule="auto"/>
        <w:ind w:left="2127"/>
        <w:jc w:val="both"/>
        <w:rPr>
          <w:rFonts w:ascii="Arial" w:hAnsi="Arial" w:cs="Arial"/>
          <w:color w:val="1F1F1F"/>
          <w:sz w:val="24"/>
          <w:szCs w:val="24"/>
          <w:lang w:val="es-ES"/>
        </w:rPr>
      </w:pPr>
      <w:r w:rsidRPr="00357169">
        <w:rPr>
          <w:rFonts w:ascii="Arial" w:hAnsi="Arial" w:cs="Arial"/>
          <w:color w:val="1F1F1F"/>
          <w:sz w:val="24"/>
          <w:szCs w:val="24"/>
          <w:lang w:val="es-ES"/>
        </w:rPr>
        <w:t xml:space="preserve">Según información consignada por el Centro de Emergencia Mujer del Ministerio de la Mujer y Poblaciones Vulnerables, DEMUNA, Fiscalía y Procesos Administrativos de la UGEL Jaén, hasta la fecha se ha registrado 12 casos relacionados a violación sexual. </w:t>
      </w:r>
    </w:p>
    <w:p w:rsidR="00A619E7" w:rsidRDefault="00A619E7" w:rsidP="00A619E7">
      <w:pPr>
        <w:spacing w:after="0" w:line="240" w:lineRule="auto"/>
        <w:jc w:val="both"/>
        <w:rPr>
          <w:rFonts w:ascii="Arial" w:hAnsi="Arial" w:cs="Arial"/>
          <w:color w:val="1F1F1F"/>
          <w:sz w:val="24"/>
          <w:szCs w:val="24"/>
          <w:lang w:val="es-ES"/>
        </w:rPr>
      </w:pPr>
    </w:p>
    <w:p w:rsidR="00A619E7" w:rsidRDefault="00D44A54" w:rsidP="00D44A54">
      <w:pPr>
        <w:spacing w:after="0" w:line="240" w:lineRule="auto"/>
        <w:ind w:left="708" w:firstLine="708"/>
        <w:jc w:val="both"/>
        <w:rPr>
          <w:rFonts w:ascii="Arial" w:hAnsi="Arial" w:cs="Arial"/>
          <w:color w:val="1F1F1F"/>
          <w:sz w:val="24"/>
          <w:szCs w:val="24"/>
          <w:lang w:val="es-ES"/>
        </w:rPr>
      </w:pPr>
      <w:r>
        <w:rPr>
          <w:rFonts w:ascii="Arial" w:hAnsi="Arial" w:cs="Arial"/>
          <w:b/>
          <w:color w:val="1F1F1F"/>
          <w:sz w:val="24"/>
          <w:szCs w:val="24"/>
          <w:lang w:val="es-ES"/>
        </w:rPr>
        <w:t>F.</w:t>
      </w:r>
      <w:r w:rsidR="00A619E7" w:rsidRPr="00A619E7">
        <w:rPr>
          <w:rFonts w:ascii="Arial" w:hAnsi="Arial" w:cs="Arial"/>
          <w:b/>
          <w:color w:val="1F1F1F"/>
          <w:sz w:val="24"/>
          <w:szCs w:val="24"/>
          <w:lang w:val="es-ES"/>
        </w:rPr>
        <w:t>4.</w:t>
      </w:r>
      <w:r w:rsidR="00357169" w:rsidRPr="00357169">
        <w:rPr>
          <w:rFonts w:ascii="Arial" w:hAnsi="Arial" w:cs="Arial"/>
          <w:color w:val="1F1F1F"/>
          <w:sz w:val="24"/>
          <w:szCs w:val="24"/>
          <w:lang w:val="es-ES"/>
        </w:rPr>
        <w:t xml:space="preserve"> </w:t>
      </w:r>
      <w:r w:rsidR="00A619E7">
        <w:rPr>
          <w:rFonts w:ascii="Arial" w:hAnsi="Arial" w:cs="Arial"/>
          <w:color w:val="1F1F1F"/>
          <w:sz w:val="24"/>
          <w:szCs w:val="24"/>
          <w:lang w:val="es-ES"/>
        </w:rPr>
        <w:tab/>
      </w:r>
      <w:r w:rsidR="00A619E7" w:rsidRPr="00A619E7">
        <w:rPr>
          <w:rFonts w:ascii="Arial" w:hAnsi="Arial" w:cs="Arial"/>
          <w:b/>
          <w:color w:val="1F1F1F"/>
          <w:sz w:val="24"/>
          <w:szCs w:val="24"/>
          <w:lang w:val="es-ES"/>
        </w:rPr>
        <w:t>Embarazos en edad escolar</w:t>
      </w:r>
    </w:p>
    <w:p w:rsidR="00A619E7" w:rsidRDefault="00357169" w:rsidP="00D44A54">
      <w:pPr>
        <w:spacing w:after="0" w:line="240" w:lineRule="auto"/>
        <w:ind w:left="2127" w:hanging="3"/>
        <w:jc w:val="both"/>
        <w:rPr>
          <w:rFonts w:ascii="Arial" w:hAnsi="Arial" w:cs="Arial"/>
          <w:color w:val="1F1F1F"/>
          <w:sz w:val="24"/>
          <w:szCs w:val="24"/>
          <w:lang w:val="es-ES"/>
        </w:rPr>
      </w:pPr>
      <w:r w:rsidRPr="00357169">
        <w:rPr>
          <w:rFonts w:ascii="Arial" w:hAnsi="Arial" w:cs="Arial"/>
          <w:color w:val="1F1F1F"/>
          <w:sz w:val="24"/>
          <w:szCs w:val="24"/>
          <w:lang w:val="es-ES"/>
        </w:rPr>
        <w:t xml:space="preserve">Los casos de embarazo en edad escolar en la provincia de Jaén, es relativamente menor a nivel regional y a nivel nacional. Sin embargo, se requiere de un trabajo multisectorial que priorice líneas de acción orientadas a la educación sexual integral desde la infancia, entorno familiar y comunitario favorable para el desarrollo integral del adolescente, espacios de recreación y buen uso del tiempo libre para el desarrollo integral de los adolescentes, acceso a servicios de atención integral en salud sexual y reproductiva, redes de protección y apoyo social con </w:t>
      </w:r>
      <w:r w:rsidRPr="00357169">
        <w:rPr>
          <w:rFonts w:ascii="Arial" w:hAnsi="Arial" w:cs="Arial"/>
          <w:color w:val="1F1F1F"/>
          <w:sz w:val="24"/>
          <w:szCs w:val="24"/>
          <w:lang w:val="es-ES"/>
        </w:rPr>
        <w:lastRenderedPageBreak/>
        <w:t xml:space="preserve">participación comunitaria, empoderamiento y participación adolescente y joven, comunicación social en la prevención del embarazo adolescente; orientación vocacional y empleabilidad juvenil. </w:t>
      </w:r>
    </w:p>
    <w:p w:rsidR="00A619E7" w:rsidRDefault="00A619E7" w:rsidP="00D44A54">
      <w:pPr>
        <w:spacing w:after="0" w:line="240" w:lineRule="auto"/>
        <w:ind w:left="2127" w:hanging="709"/>
        <w:jc w:val="both"/>
        <w:rPr>
          <w:rFonts w:ascii="Arial" w:hAnsi="Arial" w:cs="Arial"/>
          <w:color w:val="1F1F1F"/>
          <w:sz w:val="24"/>
          <w:szCs w:val="24"/>
          <w:lang w:val="es-ES"/>
        </w:rPr>
      </w:pPr>
    </w:p>
    <w:p w:rsidR="00A619E7" w:rsidRPr="00A619E7" w:rsidRDefault="00D44A54" w:rsidP="00D44A54">
      <w:pPr>
        <w:spacing w:after="0" w:line="240" w:lineRule="auto"/>
        <w:ind w:left="2127" w:hanging="709"/>
        <w:jc w:val="both"/>
        <w:rPr>
          <w:rFonts w:ascii="Arial" w:hAnsi="Arial" w:cs="Arial"/>
          <w:b/>
          <w:color w:val="1F1F1F"/>
          <w:sz w:val="24"/>
          <w:szCs w:val="24"/>
          <w:lang w:val="es-ES"/>
        </w:rPr>
      </w:pPr>
      <w:r>
        <w:rPr>
          <w:rFonts w:ascii="Arial" w:hAnsi="Arial" w:cs="Arial"/>
          <w:b/>
          <w:color w:val="1F1F1F"/>
          <w:sz w:val="24"/>
          <w:szCs w:val="24"/>
          <w:lang w:val="es-ES"/>
        </w:rPr>
        <w:t>F.</w:t>
      </w:r>
      <w:r w:rsidR="000C6AD6">
        <w:rPr>
          <w:rFonts w:ascii="Arial" w:hAnsi="Arial" w:cs="Arial"/>
          <w:b/>
          <w:color w:val="1F1F1F"/>
          <w:sz w:val="24"/>
          <w:szCs w:val="24"/>
          <w:lang w:val="es-ES"/>
        </w:rPr>
        <w:t>5.</w:t>
      </w:r>
      <w:r w:rsidR="00A619E7" w:rsidRPr="00A619E7">
        <w:rPr>
          <w:rFonts w:ascii="Arial" w:hAnsi="Arial" w:cs="Arial"/>
          <w:b/>
          <w:color w:val="1F1F1F"/>
          <w:sz w:val="24"/>
          <w:szCs w:val="24"/>
          <w:lang w:val="es-ES"/>
        </w:rPr>
        <w:tab/>
      </w:r>
      <w:r w:rsidR="00357169" w:rsidRPr="00A619E7">
        <w:rPr>
          <w:rFonts w:ascii="Arial" w:hAnsi="Arial" w:cs="Arial"/>
          <w:b/>
          <w:color w:val="1F1F1F"/>
          <w:sz w:val="24"/>
          <w:szCs w:val="24"/>
          <w:lang w:val="es-ES"/>
        </w:rPr>
        <w:t xml:space="preserve">Violencia familiar </w:t>
      </w:r>
    </w:p>
    <w:p w:rsidR="00A619E7" w:rsidRDefault="00A619E7" w:rsidP="00D44A54">
      <w:pPr>
        <w:spacing w:after="0" w:line="240" w:lineRule="auto"/>
        <w:ind w:left="2127" w:hanging="3"/>
        <w:jc w:val="both"/>
        <w:rPr>
          <w:rFonts w:ascii="Arial" w:hAnsi="Arial" w:cs="Arial"/>
          <w:color w:val="1F1F1F"/>
          <w:sz w:val="24"/>
          <w:szCs w:val="24"/>
          <w:lang w:val="es-ES"/>
        </w:rPr>
      </w:pPr>
      <w:r>
        <w:rPr>
          <w:rFonts w:ascii="Arial" w:hAnsi="Arial" w:cs="Arial"/>
          <w:color w:val="1F1F1F"/>
          <w:sz w:val="24"/>
          <w:szCs w:val="24"/>
          <w:lang w:val="es-ES"/>
        </w:rPr>
        <w:t xml:space="preserve">El último estudio realizado por la UGEL Jaén, </w:t>
      </w:r>
      <w:r w:rsidR="00357169" w:rsidRPr="00357169">
        <w:rPr>
          <w:rFonts w:ascii="Arial" w:hAnsi="Arial" w:cs="Arial"/>
          <w:color w:val="1F1F1F"/>
          <w:sz w:val="24"/>
          <w:szCs w:val="24"/>
          <w:lang w:val="es-ES"/>
        </w:rPr>
        <w:t xml:space="preserve">sobre factores de riesgo asociados al rendimiento escolar y a la formación personal de adolescentes del primero al cuarto grado de educación secundaria del cercado de Jaén y Bellavista en 10 Instituciones Educativas y una muestra de 370 estudiantes. Los resultados concluyen que: El 24% de estudiantes encuestados viven en hogares monoparentales, es decir; uno de los padres no vive en el hogar, por lo tanto los efectos pueden incidir en inseguridad, escasez de soporte moral material para la visión de un proyecto de vida, insatisfacción de sus necesidades personales y frustración, limitaciones para el desarrollo de capacidades en el tema de género y cicatrices en el subconsciente afectivo que se puede repetir en su vida familiar futura. El 25% de estudiantes considera que sus padres son indiferentes a sus necesidades, es decir; los padres no se preocupan y no responden a los problemas de sus hijos. Esta realidad genera abandono moral y material, falta de escucha y solución oportuna a las necesidades de los hijos, temor de los hijos a ser escuchados por los padres. El 39% de estudiantes manifiestan que sus padres no se quieren. Esta situación trae consigo en los jóvenes baja autoestima, conductas violentas, poco sentido de la humanidad, inseguridad y desconfianza. El 17% de estudiantes afirman que sus padres no ejercen ningún control sobre ellos debido a que en el contexto actual de exclusión y pobreza están más preocupados en lograr mejores condiciones de subsistencia familiar, (mejor trabajo y mejores ingresos), y en esta medida se despreocupan por la formación y educación de sus hijos (capacidades y valores). El 14% de estudiantes manifestaron que en sus hogares no existe igualdad de afecto y atención por parte de sus padres. Esto indica que de que cada vez los padres están menos preocupados por la formación espiritual de sus hijos, generando en ellos jóvenes inseguros con baja autoestima que son presa fácil de la delincuencia. El 39% de estudiantes perciben que sus padres no se comprenden debido a ser testigos de una serie de estados de violencia familiar (agresión física y verbal), el 14% afirman que sus padres se agreden físicamente, el 17% indican que sus padres los agreden física y verbalmente y el 26% coinciden en manifestar que sus hermanos también se agreden físicamente. Esto indica que contamos con estudiantes que viven en hogares violentos que generan el ellos miedo, angustia, trauma psicológico, desconfianza, aislamiento, inhibición, </w:t>
      </w:r>
      <w:proofErr w:type="spellStart"/>
      <w:r w:rsidR="00357169" w:rsidRPr="00357169">
        <w:rPr>
          <w:rFonts w:ascii="Arial" w:hAnsi="Arial" w:cs="Arial"/>
          <w:color w:val="1F1F1F"/>
          <w:sz w:val="24"/>
          <w:szCs w:val="24"/>
          <w:lang w:val="es-ES"/>
        </w:rPr>
        <w:t>bullying</w:t>
      </w:r>
      <w:proofErr w:type="spellEnd"/>
      <w:r w:rsidR="00357169" w:rsidRPr="00357169">
        <w:rPr>
          <w:rFonts w:ascii="Arial" w:hAnsi="Arial" w:cs="Arial"/>
          <w:color w:val="1F1F1F"/>
          <w:sz w:val="24"/>
          <w:szCs w:val="24"/>
          <w:lang w:val="es-ES"/>
        </w:rPr>
        <w:t xml:space="preserve">, bajo rendimiento, desinterés y conductas agresivas posteriores. </w:t>
      </w:r>
    </w:p>
    <w:p w:rsidR="00A619E7" w:rsidRDefault="00A619E7" w:rsidP="00D44A54">
      <w:pPr>
        <w:spacing w:after="0" w:line="240" w:lineRule="auto"/>
        <w:ind w:left="2127" w:hanging="709"/>
        <w:jc w:val="both"/>
        <w:rPr>
          <w:rFonts w:ascii="Arial" w:hAnsi="Arial" w:cs="Arial"/>
          <w:color w:val="1F1F1F"/>
          <w:sz w:val="24"/>
          <w:szCs w:val="24"/>
          <w:lang w:val="es-ES"/>
        </w:rPr>
      </w:pPr>
    </w:p>
    <w:p w:rsidR="00D44A54" w:rsidRDefault="00D44A54" w:rsidP="00D44A54">
      <w:pPr>
        <w:spacing w:after="0" w:line="240" w:lineRule="auto"/>
        <w:ind w:left="2127" w:hanging="709"/>
        <w:jc w:val="both"/>
        <w:rPr>
          <w:rFonts w:ascii="Arial" w:hAnsi="Arial" w:cs="Arial"/>
          <w:b/>
          <w:color w:val="1F1F1F"/>
          <w:sz w:val="24"/>
          <w:szCs w:val="24"/>
          <w:lang w:val="es-ES"/>
        </w:rPr>
      </w:pPr>
    </w:p>
    <w:p w:rsidR="00A619E7" w:rsidRPr="00A619E7" w:rsidRDefault="00D44A54" w:rsidP="00D44A54">
      <w:pPr>
        <w:spacing w:after="0" w:line="240" w:lineRule="auto"/>
        <w:ind w:left="2127" w:hanging="709"/>
        <w:jc w:val="both"/>
        <w:rPr>
          <w:rFonts w:ascii="Arial" w:hAnsi="Arial" w:cs="Arial"/>
          <w:b/>
          <w:color w:val="1F1F1F"/>
          <w:sz w:val="24"/>
          <w:szCs w:val="24"/>
          <w:lang w:val="es-ES"/>
        </w:rPr>
      </w:pPr>
      <w:r>
        <w:rPr>
          <w:rFonts w:ascii="Arial" w:hAnsi="Arial" w:cs="Arial"/>
          <w:b/>
          <w:color w:val="1F1F1F"/>
          <w:sz w:val="24"/>
          <w:szCs w:val="24"/>
          <w:lang w:val="es-ES"/>
        </w:rPr>
        <w:t>F.</w:t>
      </w:r>
      <w:r w:rsidR="000C6AD6">
        <w:rPr>
          <w:rFonts w:ascii="Arial" w:hAnsi="Arial" w:cs="Arial"/>
          <w:b/>
          <w:color w:val="1F1F1F"/>
          <w:sz w:val="24"/>
          <w:szCs w:val="24"/>
          <w:lang w:val="es-ES"/>
        </w:rPr>
        <w:t>6.</w:t>
      </w:r>
      <w:r w:rsidR="00357169" w:rsidRPr="00A619E7">
        <w:rPr>
          <w:rFonts w:ascii="Arial" w:hAnsi="Arial" w:cs="Arial"/>
          <w:b/>
          <w:color w:val="1F1F1F"/>
          <w:sz w:val="24"/>
          <w:szCs w:val="24"/>
          <w:lang w:val="es-ES"/>
        </w:rPr>
        <w:t xml:space="preserve"> </w:t>
      </w:r>
      <w:r w:rsidR="00A619E7" w:rsidRPr="00A619E7">
        <w:rPr>
          <w:rFonts w:ascii="Arial" w:hAnsi="Arial" w:cs="Arial"/>
          <w:b/>
          <w:color w:val="1F1F1F"/>
          <w:sz w:val="24"/>
          <w:szCs w:val="24"/>
          <w:lang w:val="es-ES"/>
        </w:rPr>
        <w:tab/>
      </w:r>
      <w:r w:rsidR="00357169" w:rsidRPr="00A619E7">
        <w:rPr>
          <w:rFonts w:ascii="Arial" w:hAnsi="Arial" w:cs="Arial"/>
          <w:b/>
          <w:color w:val="1F1F1F"/>
          <w:sz w:val="24"/>
          <w:szCs w:val="24"/>
          <w:lang w:val="es-ES"/>
        </w:rPr>
        <w:t xml:space="preserve">Maltrato escolar (profesor-alumno, alumno-alumno) y Casos de acoso escolar o </w:t>
      </w:r>
      <w:proofErr w:type="spellStart"/>
      <w:r w:rsidR="00357169" w:rsidRPr="00A619E7">
        <w:rPr>
          <w:rFonts w:ascii="Arial" w:hAnsi="Arial" w:cs="Arial"/>
          <w:b/>
          <w:color w:val="1F1F1F"/>
          <w:sz w:val="24"/>
          <w:szCs w:val="24"/>
          <w:lang w:val="es-ES"/>
        </w:rPr>
        <w:t>bullying</w:t>
      </w:r>
      <w:proofErr w:type="spellEnd"/>
      <w:r w:rsidR="00357169" w:rsidRPr="00A619E7">
        <w:rPr>
          <w:rFonts w:ascii="Arial" w:hAnsi="Arial" w:cs="Arial"/>
          <w:b/>
          <w:color w:val="1F1F1F"/>
          <w:sz w:val="24"/>
          <w:szCs w:val="24"/>
          <w:lang w:val="es-ES"/>
        </w:rPr>
        <w:t xml:space="preserve"> </w:t>
      </w:r>
    </w:p>
    <w:p w:rsidR="000C6AD6" w:rsidRDefault="001106DB" w:rsidP="00D44A54">
      <w:pPr>
        <w:spacing w:after="0" w:line="240" w:lineRule="auto"/>
        <w:ind w:left="2127" w:hanging="3"/>
        <w:jc w:val="both"/>
        <w:rPr>
          <w:rFonts w:ascii="Arial" w:hAnsi="Arial" w:cs="Arial"/>
          <w:color w:val="1F1F1F"/>
          <w:sz w:val="24"/>
          <w:szCs w:val="24"/>
          <w:lang w:val="es-ES"/>
        </w:rPr>
      </w:pPr>
      <w:r>
        <w:rPr>
          <w:rFonts w:ascii="Arial" w:hAnsi="Arial" w:cs="Arial"/>
          <w:color w:val="1F1F1F"/>
          <w:sz w:val="24"/>
          <w:szCs w:val="24"/>
          <w:lang w:val="es-ES"/>
        </w:rPr>
        <w:t>De la</w:t>
      </w:r>
      <w:r w:rsidR="00357169" w:rsidRPr="00357169">
        <w:rPr>
          <w:rFonts w:ascii="Arial" w:hAnsi="Arial" w:cs="Arial"/>
          <w:color w:val="1F1F1F"/>
          <w:sz w:val="24"/>
          <w:szCs w:val="24"/>
          <w:lang w:val="es-ES"/>
        </w:rPr>
        <w:t xml:space="preserve"> información relacionada </w:t>
      </w:r>
      <w:r>
        <w:rPr>
          <w:rFonts w:ascii="Arial" w:hAnsi="Arial" w:cs="Arial"/>
          <w:color w:val="1F1F1F"/>
          <w:sz w:val="24"/>
          <w:szCs w:val="24"/>
          <w:lang w:val="es-ES"/>
        </w:rPr>
        <w:t>con el</w:t>
      </w:r>
      <w:r w:rsidR="00357169" w:rsidRPr="00357169">
        <w:rPr>
          <w:rFonts w:ascii="Arial" w:hAnsi="Arial" w:cs="Arial"/>
          <w:color w:val="1F1F1F"/>
          <w:sz w:val="24"/>
          <w:szCs w:val="24"/>
          <w:lang w:val="es-ES"/>
        </w:rPr>
        <w:t xml:space="preserve"> maltrato escolar</w:t>
      </w:r>
      <w:r>
        <w:rPr>
          <w:rFonts w:ascii="Arial" w:hAnsi="Arial" w:cs="Arial"/>
          <w:color w:val="1F1F1F"/>
          <w:sz w:val="24"/>
          <w:szCs w:val="24"/>
          <w:lang w:val="es-ES"/>
        </w:rPr>
        <w:t xml:space="preserve">, </w:t>
      </w:r>
      <w:proofErr w:type="spellStart"/>
      <w:r>
        <w:rPr>
          <w:rFonts w:ascii="Arial" w:hAnsi="Arial" w:cs="Arial"/>
          <w:color w:val="1F1F1F"/>
          <w:sz w:val="24"/>
          <w:szCs w:val="24"/>
          <w:lang w:val="es-ES"/>
        </w:rPr>
        <w:t>btenida</w:t>
      </w:r>
      <w:proofErr w:type="spellEnd"/>
      <w:r w:rsidR="00357169" w:rsidRPr="00357169">
        <w:rPr>
          <w:rFonts w:ascii="Arial" w:hAnsi="Arial" w:cs="Arial"/>
          <w:color w:val="1F1F1F"/>
          <w:sz w:val="24"/>
          <w:szCs w:val="24"/>
          <w:lang w:val="es-ES"/>
        </w:rPr>
        <w:t xml:space="preserve"> en la Plataforma Virtual: </w:t>
      </w:r>
      <w:proofErr w:type="spellStart"/>
      <w:r w:rsidR="00357169" w:rsidRPr="001106DB">
        <w:rPr>
          <w:rFonts w:ascii="Arial" w:hAnsi="Arial" w:cs="Arial"/>
          <w:b/>
          <w:i/>
          <w:color w:val="1F1F1F"/>
          <w:sz w:val="24"/>
          <w:szCs w:val="24"/>
          <w:lang w:val="es-ES"/>
        </w:rPr>
        <w:t>SíseVe</w:t>
      </w:r>
      <w:proofErr w:type="spellEnd"/>
      <w:r w:rsidR="00357169" w:rsidRPr="00357169">
        <w:rPr>
          <w:rFonts w:ascii="Arial" w:hAnsi="Arial" w:cs="Arial"/>
          <w:color w:val="1F1F1F"/>
          <w:sz w:val="24"/>
          <w:szCs w:val="24"/>
          <w:lang w:val="es-ES"/>
        </w:rPr>
        <w:t xml:space="preserve"> Contra la Violencia Escolar del MINEDU, específicamente relacionada al ámbito de la </w:t>
      </w:r>
      <w:proofErr w:type="spellStart"/>
      <w:r w:rsidR="00357169" w:rsidRPr="00357169">
        <w:rPr>
          <w:rFonts w:ascii="Arial" w:hAnsi="Arial" w:cs="Arial"/>
          <w:color w:val="1F1F1F"/>
          <w:sz w:val="24"/>
          <w:szCs w:val="24"/>
          <w:lang w:val="es-ES"/>
        </w:rPr>
        <w:t>Ugel</w:t>
      </w:r>
      <w:proofErr w:type="spellEnd"/>
      <w:r w:rsidR="00357169" w:rsidRPr="00357169">
        <w:rPr>
          <w:rFonts w:ascii="Arial" w:hAnsi="Arial" w:cs="Arial"/>
          <w:color w:val="1F1F1F"/>
          <w:sz w:val="24"/>
          <w:szCs w:val="24"/>
          <w:lang w:val="es-ES"/>
        </w:rPr>
        <w:t xml:space="preserve"> Jaén. En ella, se registran 9 casos de maltrato escolar entre profesor-alumno y 15 casos entre escolares. Sin embargo, según información recibida por parte de la Especialista responsable de Tutoría y Orientación Educativa y Convivencia Escolar de la UGEL Jaén afirma que la incidencia de maltrato escolar en los diferentes niveles educativos de las Instituciones Educativas del ámbito de la UGEL Jaén es bastante recurrente, lo que no se refleja en los datos reportados, debido a que muchos de ellos prefieren hacer uso del Código de Silencio reinante sobre todo en escolares agredidos, los que no comunican a nadie el drama que viven o están viviendo. Asimismo, a los compañeros no les interesa defender o protestar por el maltrato que están observando, y lo que es más, los maestros y padres de familia no reaccionan ni protegen a las víctimas, permitiendo que este proceso se perpetúe. La forma de agresión más frecuente es la verbal (la que se caracteriza por llamar a los compañeros con apodos), siguiéndole la física y en tercer lugar la discriminación. </w:t>
      </w:r>
    </w:p>
    <w:p w:rsidR="000C6AD6" w:rsidRDefault="000C6AD6" w:rsidP="00D44A54">
      <w:pPr>
        <w:spacing w:after="0" w:line="240" w:lineRule="auto"/>
        <w:ind w:left="2127" w:hanging="709"/>
        <w:jc w:val="both"/>
        <w:rPr>
          <w:rFonts w:ascii="Arial" w:hAnsi="Arial" w:cs="Arial"/>
          <w:color w:val="1F1F1F"/>
          <w:sz w:val="24"/>
          <w:szCs w:val="24"/>
          <w:lang w:val="es-ES"/>
        </w:rPr>
      </w:pPr>
    </w:p>
    <w:p w:rsidR="000C6AD6" w:rsidRPr="000C6AD6" w:rsidRDefault="00D44A54" w:rsidP="00D44A54">
      <w:pPr>
        <w:spacing w:after="0" w:line="240" w:lineRule="auto"/>
        <w:ind w:left="2127" w:hanging="709"/>
        <w:jc w:val="both"/>
        <w:rPr>
          <w:rFonts w:ascii="Arial" w:hAnsi="Arial" w:cs="Arial"/>
          <w:b/>
          <w:color w:val="1F1F1F"/>
          <w:sz w:val="24"/>
          <w:szCs w:val="24"/>
          <w:lang w:val="es-ES"/>
        </w:rPr>
      </w:pPr>
      <w:r>
        <w:rPr>
          <w:rFonts w:ascii="Arial" w:hAnsi="Arial" w:cs="Arial"/>
          <w:b/>
          <w:color w:val="1F1F1F"/>
          <w:sz w:val="24"/>
          <w:szCs w:val="24"/>
          <w:lang w:val="es-ES"/>
        </w:rPr>
        <w:t>F.</w:t>
      </w:r>
      <w:r w:rsidR="000C6AD6">
        <w:rPr>
          <w:rFonts w:ascii="Arial" w:hAnsi="Arial" w:cs="Arial"/>
          <w:b/>
          <w:color w:val="1F1F1F"/>
          <w:sz w:val="24"/>
          <w:szCs w:val="24"/>
          <w:lang w:val="es-ES"/>
        </w:rPr>
        <w:t>7.</w:t>
      </w:r>
      <w:r w:rsidR="00357169" w:rsidRPr="000C6AD6">
        <w:rPr>
          <w:rFonts w:ascii="Arial" w:hAnsi="Arial" w:cs="Arial"/>
          <w:b/>
          <w:color w:val="1F1F1F"/>
          <w:sz w:val="24"/>
          <w:szCs w:val="24"/>
          <w:lang w:val="es-ES"/>
        </w:rPr>
        <w:t xml:space="preserve"> </w:t>
      </w:r>
      <w:r w:rsidR="000C6AD6" w:rsidRPr="000C6AD6">
        <w:rPr>
          <w:rFonts w:ascii="Arial" w:hAnsi="Arial" w:cs="Arial"/>
          <w:b/>
          <w:color w:val="1F1F1F"/>
          <w:sz w:val="24"/>
          <w:szCs w:val="24"/>
          <w:lang w:val="es-ES"/>
        </w:rPr>
        <w:tab/>
      </w:r>
      <w:r w:rsidR="00357169" w:rsidRPr="000C6AD6">
        <w:rPr>
          <w:rFonts w:ascii="Arial" w:hAnsi="Arial" w:cs="Arial"/>
          <w:b/>
          <w:color w:val="1F1F1F"/>
          <w:sz w:val="24"/>
          <w:szCs w:val="24"/>
          <w:lang w:val="es-ES"/>
        </w:rPr>
        <w:t xml:space="preserve">Participación de los padres de familia en el proceso educativo </w:t>
      </w:r>
    </w:p>
    <w:p w:rsidR="000C6AD6" w:rsidRDefault="00357169" w:rsidP="00D44A54">
      <w:pPr>
        <w:spacing w:after="0" w:line="240" w:lineRule="auto"/>
        <w:ind w:left="2127" w:hanging="3"/>
        <w:jc w:val="both"/>
        <w:rPr>
          <w:rFonts w:ascii="Arial" w:hAnsi="Arial" w:cs="Arial"/>
          <w:color w:val="1F1F1F"/>
          <w:sz w:val="24"/>
          <w:szCs w:val="24"/>
          <w:lang w:val="es-ES"/>
        </w:rPr>
      </w:pPr>
      <w:r w:rsidRPr="00357169">
        <w:rPr>
          <w:rFonts w:ascii="Arial" w:hAnsi="Arial" w:cs="Arial"/>
          <w:color w:val="1F1F1F"/>
          <w:sz w:val="24"/>
          <w:szCs w:val="24"/>
          <w:lang w:val="es-ES"/>
        </w:rPr>
        <w:t xml:space="preserve">Un gran porcentaje de padres de familia del nivel inicial muestran mucho interés en participar en el proceso educativo de sus hijos. Sin embargo, dicha participación va mermando so pretexto que va creciendo, madurando y por tanto necesita cierta autonomía. Esta situación trae consigo cierto abandono en las responsabilidades y compromisos que debe primar en los padres de familia como vigilantes de garantizar en la escuela una verdadera educación de calidad y equidad. En nuestra provincia se ha podido constatar que la falta de participación de los padres de familia en la educación de sus hijos genera abandono moral y material, falta de escucha y solución oportuna a las necesidades de los hijos, temor de los hijos a ser escuchados por los padres, niños y jóvenes inseguros con baja autoestima que son presa fácil de la delincuencia. Es importante precisar que se hacen muchos esfuerzos para promover la participación de los padres de familia en la escuela mediante su asistencia a charlas tiene serias limitaciones. Asume equivocadamente que todos los padres de familia tienen tiempo para asistir a estas charlas y que están, o deberían estar, necesariamente interesados en asistir. El modelo supone que de este modo pueden mejorarse los vínculos entre la familia y la escuela, sin reflexionar sobre las diferentes situaciones de vida de las familias (en términos de su capacidad económica, disponibilidad de tiempo, intereses, </w:t>
      </w:r>
      <w:r w:rsidRPr="00357169">
        <w:rPr>
          <w:rFonts w:ascii="Arial" w:hAnsi="Arial" w:cs="Arial"/>
          <w:color w:val="1F1F1F"/>
          <w:sz w:val="24"/>
          <w:szCs w:val="24"/>
          <w:lang w:val="es-ES"/>
        </w:rPr>
        <w:lastRenderedPageBreak/>
        <w:t>cultura y conocimientos previos), ni si podrán hacer uso de los conocimientos que se les transmite e incorporarlos a sus prácticas de crianza. Ni los padres de familia ni los docentes evalúan mucho sobre los procesos de aprendizaje de los niños en la escuela, ni tampoco sobre cómo pueden participar en ellos. Los padres de familia, en estos casos, tienden a ser receptores pasivos de información sobre cuestiones que la escuela considera importantes. Sin embargo, no se les permite convertirse en participantes activos en la construcción de conocimientos sobre cómo ayudar a sus hijos en casa. El modelo que busca involucrar a los padres de familia a través de la participación parece pasar por alto el rol que las familias pueden desempeñar en el hogar, lo cual también puede fortalece</w:t>
      </w:r>
      <w:r w:rsidR="000C6AD6">
        <w:rPr>
          <w:rFonts w:ascii="Arial" w:hAnsi="Arial" w:cs="Arial"/>
          <w:color w:val="1F1F1F"/>
          <w:sz w:val="24"/>
          <w:szCs w:val="24"/>
          <w:lang w:val="es-ES"/>
        </w:rPr>
        <w:t>r los vínculos familia-escuela.</w:t>
      </w:r>
    </w:p>
    <w:p w:rsidR="000C6AD6" w:rsidRDefault="000C6AD6" w:rsidP="00D44A54">
      <w:pPr>
        <w:spacing w:after="0" w:line="240" w:lineRule="auto"/>
        <w:ind w:left="2127" w:hanging="709"/>
        <w:jc w:val="both"/>
        <w:rPr>
          <w:rFonts w:ascii="Arial" w:hAnsi="Arial" w:cs="Arial"/>
          <w:color w:val="1F1F1F"/>
          <w:sz w:val="24"/>
          <w:szCs w:val="24"/>
          <w:lang w:val="es-ES"/>
        </w:rPr>
      </w:pPr>
    </w:p>
    <w:p w:rsidR="000C6AD6" w:rsidRPr="000C6AD6" w:rsidRDefault="00D44A54" w:rsidP="00D44A54">
      <w:pPr>
        <w:spacing w:after="0" w:line="240" w:lineRule="auto"/>
        <w:ind w:left="2127" w:hanging="709"/>
        <w:jc w:val="both"/>
        <w:rPr>
          <w:rFonts w:ascii="Arial" w:hAnsi="Arial" w:cs="Arial"/>
          <w:b/>
          <w:color w:val="1F1F1F"/>
          <w:sz w:val="24"/>
          <w:szCs w:val="24"/>
          <w:lang w:val="es-ES"/>
        </w:rPr>
      </w:pPr>
      <w:r>
        <w:rPr>
          <w:rFonts w:ascii="Arial" w:hAnsi="Arial" w:cs="Arial"/>
          <w:b/>
          <w:color w:val="1F1F1F"/>
          <w:sz w:val="24"/>
          <w:szCs w:val="24"/>
          <w:lang w:val="es-ES"/>
        </w:rPr>
        <w:t>F.</w:t>
      </w:r>
      <w:r w:rsidR="000C6AD6">
        <w:rPr>
          <w:rFonts w:ascii="Arial" w:hAnsi="Arial" w:cs="Arial"/>
          <w:b/>
          <w:color w:val="1F1F1F"/>
          <w:sz w:val="24"/>
          <w:szCs w:val="24"/>
          <w:lang w:val="es-ES"/>
        </w:rPr>
        <w:t>8.</w:t>
      </w:r>
      <w:r w:rsidR="00357169" w:rsidRPr="000C6AD6">
        <w:rPr>
          <w:rFonts w:ascii="Arial" w:hAnsi="Arial" w:cs="Arial"/>
          <w:b/>
          <w:color w:val="1F1F1F"/>
          <w:sz w:val="24"/>
          <w:szCs w:val="24"/>
          <w:lang w:val="es-ES"/>
        </w:rPr>
        <w:t xml:space="preserve"> </w:t>
      </w:r>
      <w:r w:rsidR="000C6AD6" w:rsidRPr="000C6AD6">
        <w:rPr>
          <w:rFonts w:ascii="Arial" w:hAnsi="Arial" w:cs="Arial"/>
          <w:b/>
          <w:color w:val="1F1F1F"/>
          <w:sz w:val="24"/>
          <w:szCs w:val="24"/>
          <w:lang w:val="es-ES"/>
        </w:rPr>
        <w:tab/>
      </w:r>
      <w:r w:rsidR="00357169" w:rsidRPr="000C6AD6">
        <w:rPr>
          <w:rFonts w:ascii="Arial" w:hAnsi="Arial" w:cs="Arial"/>
          <w:b/>
          <w:color w:val="1F1F1F"/>
          <w:sz w:val="24"/>
          <w:szCs w:val="24"/>
          <w:lang w:val="es-ES"/>
        </w:rPr>
        <w:t xml:space="preserve">Casos de acoso escolar o </w:t>
      </w:r>
      <w:proofErr w:type="spellStart"/>
      <w:r w:rsidR="00357169" w:rsidRPr="000C6AD6">
        <w:rPr>
          <w:rFonts w:ascii="Arial" w:hAnsi="Arial" w:cs="Arial"/>
          <w:b/>
          <w:color w:val="1F1F1F"/>
          <w:sz w:val="24"/>
          <w:szCs w:val="24"/>
          <w:lang w:val="es-ES"/>
        </w:rPr>
        <w:t>bullying</w:t>
      </w:r>
      <w:proofErr w:type="spellEnd"/>
      <w:r w:rsidR="00357169" w:rsidRPr="000C6AD6">
        <w:rPr>
          <w:rFonts w:ascii="Arial" w:hAnsi="Arial" w:cs="Arial"/>
          <w:b/>
          <w:color w:val="1F1F1F"/>
          <w:sz w:val="24"/>
          <w:szCs w:val="24"/>
          <w:lang w:val="es-ES"/>
        </w:rPr>
        <w:t xml:space="preserve"> </w:t>
      </w:r>
    </w:p>
    <w:p w:rsidR="000C6AD6" w:rsidRDefault="00357169" w:rsidP="00D44A54">
      <w:pPr>
        <w:spacing w:after="0" w:line="240" w:lineRule="auto"/>
        <w:ind w:left="2127" w:hanging="3"/>
        <w:jc w:val="both"/>
        <w:rPr>
          <w:rFonts w:ascii="Arial" w:hAnsi="Arial" w:cs="Arial"/>
          <w:color w:val="1F1F1F"/>
          <w:sz w:val="24"/>
          <w:szCs w:val="24"/>
          <w:lang w:val="es-ES"/>
        </w:rPr>
      </w:pPr>
      <w:r w:rsidRPr="00357169">
        <w:rPr>
          <w:rFonts w:ascii="Arial" w:hAnsi="Arial" w:cs="Arial"/>
          <w:color w:val="1F1F1F"/>
          <w:sz w:val="24"/>
          <w:szCs w:val="24"/>
          <w:lang w:val="es-ES"/>
        </w:rPr>
        <w:t xml:space="preserve">En la provincia de Jaén no se cuenta con un estudio actualizado que precise resultados estadísticos sobre este tema. Sin embargo los responsables de asumir la Tutoría y Orientación Educativa en las Instituciones Educativas del ámbito de la </w:t>
      </w:r>
      <w:proofErr w:type="spellStart"/>
      <w:r w:rsidRPr="00357169">
        <w:rPr>
          <w:rFonts w:ascii="Arial" w:hAnsi="Arial" w:cs="Arial"/>
          <w:color w:val="1F1F1F"/>
          <w:sz w:val="24"/>
          <w:szCs w:val="24"/>
          <w:lang w:val="es-ES"/>
        </w:rPr>
        <w:t>Ugel</w:t>
      </w:r>
      <w:proofErr w:type="spellEnd"/>
      <w:r w:rsidRPr="00357169">
        <w:rPr>
          <w:rFonts w:ascii="Arial" w:hAnsi="Arial" w:cs="Arial"/>
          <w:color w:val="1F1F1F"/>
          <w:sz w:val="24"/>
          <w:szCs w:val="24"/>
          <w:lang w:val="es-ES"/>
        </w:rPr>
        <w:t xml:space="preserve"> Jaén revelan permanentemente dirigir sus esfuerzos a una serie de problemas relacionados con el acoso escolar o </w:t>
      </w:r>
      <w:proofErr w:type="spellStart"/>
      <w:r w:rsidRPr="00357169">
        <w:rPr>
          <w:rFonts w:ascii="Arial" w:hAnsi="Arial" w:cs="Arial"/>
          <w:color w:val="1F1F1F"/>
          <w:sz w:val="24"/>
          <w:szCs w:val="24"/>
          <w:lang w:val="es-ES"/>
        </w:rPr>
        <w:t>bullying</w:t>
      </w:r>
      <w:proofErr w:type="spellEnd"/>
      <w:r w:rsidRPr="00357169">
        <w:rPr>
          <w:rFonts w:ascii="Arial" w:hAnsi="Arial" w:cs="Arial"/>
          <w:color w:val="1F1F1F"/>
          <w:sz w:val="24"/>
          <w:szCs w:val="24"/>
          <w:lang w:val="es-ES"/>
        </w:rPr>
        <w:t xml:space="preserve">. Esta situación es muy recurrente en los diferentes niveles educativos, donde la agresión varía desde colocar apodos y golpear hasta despojar a los agraviados de dinero o sus loncheras, siendo otra variedad del acoso, escupir, discriminar, forzar a hacer algo que no quieren las víctimas y el mal uso del correo electrónico. Otra variedad es el acuerdo tácito para hacerles el vacío y aislarlos completamente de los trabajos de grupo, ignorándolos e impidiendo que compartan las actividades estudiantiles. Muchas veces el </w:t>
      </w:r>
      <w:proofErr w:type="spellStart"/>
      <w:r w:rsidRPr="00357169">
        <w:rPr>
          <w:rFonts w:ascii="Arial" w:hAnsi="Arial" w:cs="Arial"/>
          <w:color w:val="1F1F1F"/>
          <w:sz w:val="24"/>
          <w:szCs w:val="24"/>
          <w:lang w:val="es-ES"/>
        </w:rPr>
        <w:t>bullying</w:t>
      </w:r>
      <w:proofErr w:type="spellEnd"/>
      <w:r w:rsidRPr="00357169">
        <w:rPr>
          <w:rFonts w:ascii="Arial" w:hAnsi="Arial" w:cs="Arial"/>
          <w:color w:val="1F1F1F"/>
          <w:sz w:val="24"/>
          <w:szCs w:val="24"/>
          <w:lang w:val="es-ES"/>
        </w:rPr>
        <w:t xml:space="preserve"> se acompaña de mofas, burlas, tareas forzadas o humillaciones públicas, las que resienten la autoestima y favorecen la depresión, deserción escolar y en situaciones extremas hasta el suicidio. Estas situaciones se agravan por la falta de solidaridad de aquellos alumnos que comparten las escenas como espectadores, por la indolencia de maestros, el silencio de las víctimas y la desatención de los padres cuando conocen el problema. Se han establecido diferencias entre el acoso que sufren los alumnos de primaria y los de secundaria. Así, el perfil de la víctima de malos tratos en primaria es el de un niño que experimenta sentimientos de abatimiento (tristeza), recibe sobre todo agresiones físicas y verbales y tiene que soportar un maltrato más intenso (es agredido de diversas formas), mientras que en secundaria los adolescentes se sienten indefensos (rabia, no poder hacer nada), preocupación por sí mismos (imagen que puedan tener de él) o no sienten nada, al tiempo que reciben un maltrato más psicológico, indirecto y más selectivo (es como si no necesitara de abundantes agresiones para que el sometimiento y el sentimiento de ser victimizado aparezcan). El maltratador-intimidador en primaria se siente </w:t>
      </w:r>
      <w:r w:rsidRPr="00357169">
        <w:rPr>
          <w:rFonts w:ascii="Arial" w:hAnsi="Arial" w:cs="Arial"/>
          <w:color w:val="1F1F1F"/>
          <w:sz w:val="24"/>
          <w:szCs w:val="24"/>
          <w:lang w:val="es-ES"/>
        </w:rPr>
        <w:lastRenderedPageBreak/>
        <w:t>superior y le preocupa lo que puedan pensar los demás de él, mientras que en secundaria el adolescente que maltrata dice divert</w:t>
      </w:r>
      <w:r w:rsidR="000C6AD6">
        <w:rPr>
          <w:rFonts w:ascii="Arial" w:hAnsi="Arial" w:cs="Arial"/>
          <w:color w:val="1F1F1F"/>
          <w:sz w:val="24"/>
          <w:szCs w:val="24"/>
          <w:lang w:val="es-ES"/>
        </w:rPr>
        <w:t>irse, piensa que se lo merecen.</w:t>
      </w:r>
    </w:p>
    <w:p w:rsidR="000C6AD6" w:rsidRDefault="000C6AD6" w:rsidP="000C6AD6">
      <w:pPr>
        <w:spacing w:after="0" w:line="240" w:lineRule="auto"/>
        <w:jc w:val="both"/>
        <w:rPr>
          <w:rFonts w:ascii="Arial" w:hAnsi="Arial" w:cs="Arial"/>
          <w:color w:val="1F1F1F"/>
          <w:sz w:val="24"/>
          <w:szCs w:val="24"/>
          <w:lang w:val="es-ES"/>
        </w:rPr>
      </w:pPr>
    </w:p>
    <w:p w:rsidR="000C6AD6" w:rsidRPr="000C6AD6" w:rsidRDefault="000C6AD6" w:rsidP="000C6AD6">
      <w:pPr>
        <w:spacing w:after="0" w:line="240" w:lineRule="auto"/>
        <w:ind w:firstLine="708"/>
        <w:jc w:val="both"/>
        <w:rPr>
          <w:rFonts w:ascii="Arial" w:hAnsi="Arial" w:cs="Arial"/>
          <w:b/>
          <w:color w:val="1F1F1F"/>
          <w:sz w:val="24"/>
          <w:szCs w:val="24"/>
          <w:lang w:val="es-ES"/>
        </w:rPr>
      </w:pPr>
      <w:r w:rsidRPr="000C6AD6">
        <w:rPr>
          <w:rFonts w:ascii="Arial" w:hAnsi="Arial" w:cs="Arial"/>
          <w:b/>
          <w:color w:val="1F1F1F"/>
          <w:sz w:val="24"/>
          <w:szCs w:val="24"/>
          <w:lang w:val="es-ES"/>
        </w:rPr>
        <w:t>G.</w:t>
      </w:r>
      <w:r w:rsidRPr="000C6AD6">
        <w:rPr>
          <w:rFonts w:ascii="Arial" w:hAnsi="Arial" w:cs="Arial"/>
          <w:b/>
          <w:color w:val="1F1F1F"/>
          <w:sz w:val="24"/>
          <w:szCs w:val="24"/>
          <w:lang w:val="es-ES"/>
        </w:rPr>
        <w:tab/>
      </w:r>
      <w:r w:rsidR="00357169" w:rsidRPr="000C6AD6">
        <w:rPr>
          <w:rFonts w:ascii="Arial" w:hAnsi="Arial" w:cs="Arial"/>
          <w:b/>
          <w:color w:val="1F1F1F"/>
          <w:sz w:val="24"/>
          <w:szCs w:val="24"/>
          <w:lang w:val="es-ES"/>
        </w:rPr>
        <w:t>PROBLEMÁTICA EN EL AMBITO DE SALUBRIDAD</w:t>
      </w:r>
    </w:p>
    <w:p w:rsidR="000C6AD6" w:rsidRDefault="000C6AD6" w:rsidP="000C6AD6">
      <w:pPr>
        <w:spacing w:after="0" w:line="240" w:lineRule="auto"/>
        <w:ind w:firstLine="708"/>
        <w:jc w:val="both"/>
        <w:rPr>
          <w:rFonts w:ascii="Arial" w:hAnsi="Arial" w:cs="Arial"/>
          <w:color w:val="1F1F1F"/>
          <w:sz w:val="24"/>
          <w:szCs w:val="24"/>
          <w:lang w:val="es-ES"/>
        </w:rPr>
      </w:pPr>
    </w:p>
    <w:p w:rsidR="002932BC" w:rsidRPr="002932BC" w:rsidRDefault="00357169" w:rsidP="002932BC">
      <w:pPr>
        <w:spacing w:after="0" w:line="240" w:lineRule="auto"/>
        <w:ind w:firstLine="709"/>
        <w:jc w:val="both"/>
        <w:rPr>
          <w:rFonts w:ascii="Arial" w:hAnsi="Arial" w:cs="Arial"/>
          <w:color w:val="1F1F1F"/>
          <w:sz w:val="24"/>
          <w:szCs w:val="24"/>
          <w:lang w:val="es-ES"/>
        </w:rPr>
      </w:pPr>
      <w:r w:rsidRPr="00357169">
        <w:rPr>
          <w:rFonts w:ascii="Arial" w:hAnsi="Arial" w:cs="Arial"/>
          <w:color w:val="1F1F1F"/>
          <w:sz w:val="24"/>
          <w:szCs w:val="24"/>
          <w:lang w:val="es-ES"/>
        </w:rPr>
        <w:t xml:space="preserve"> </w:t>
      </w:r>
      <w:r w:rsidR="000C6AD6">
        <w:rPr>
          <w:rFonts w:ascii="Arial" w:hAnsi="Arial" w:cs="Arial"/>
          <w:color w:val="1F1F1F"/>
          <w:sz w:val="24"/>
          <w:szCs w:val="24"/>
          <w:lang w:val="es-ES"/>
        </w:rPr>
        <w:tab/>
      </w:r>
      <w:r w:rsidR="002932BC" w:rsidRPr="002932BC">
        <w:rPr>
          <w:rFonts w:ascii="Arial" w:hAnsi="Arial" w:cs="Arial"/>
          <w:b/>
          <w:color w:val="1F1F1F"/>
          <w:sz w:val="24"/>
          <w:szCs w:val="24"/>
          <w:lang w:val="es-ES"/>
        </w:rPr>
        <w:t>G.1.</w:t>
      </w:r>
      <w:r w:rsidR="002932BC" w:rsidRPr="002932BC">
        <w:rPr>
          <w:rFonts w:ascii="Arial" w:hAnsi="Arial" w:cs="Arial"/>
          <w:b/>
          <w:color w:val="1F1F1F"/>
          <w:sz w:val="24"/>
          <w:szCs w:val="24"/>
          <w:lang w:val="es-ES"/>
        </w:rPr>
        <w:tab/>
        <w:t>FECUNDIDAD</w:t>
      </w:r>
      <w:r w:rsidR="002932BC" w:rsidRPr="002932BC">
        <w:rPr>
          <w:rFonts w:ascii="Arial" w:hAnsi="Arial" w:cs="Arial"/>
          <w:color w:val="1F1F1F"/>
          <w:sz w:val="24"/>
          <w:szCs w:val="24"/>
          <w:lang w:val="es-ES"/>
        </w:rPr>
        <w:t xml:space="preserve">. </w:t>
      </w:r>
    </w:p>
    <w:p w:rsidR="002932BC" w:rsidRDefault="002932BC" w:rsidP="002932BC">
      <w:pPr>
        <w:spacing w:after="0" w:line="240" w:lineRule="auto"/>
        <w:ind w:left="2124"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Si se relaciona el número de hijos nacidos vivos (HNV) y las mujeres en edad fértil (MEF) que son aquellas cuyas edades se encuentran entre los 15 y 49 años, se obtiene la tasa de fecundidad general (TFG) o el promedio de hijos por mujer. Cajamarca se ubica en un nivel intermedio en relación a la </w:t>
      </w:r>
      <w:proofErr w:type="spellStart"/>
      <w:r w:rsidRPr="002932BC">
        <w:rPr>
          <w:rFonts w:ascii="Arial" w:hAnsi="Arial" w:cs="Arial"/>
          <w:color w:val="1F1F1F"/>
          <w:sz w:val="24"/>
          <w:szCs w:val="24"/>
          <w:lang w:val="es-ES"/>
        </w:rPr>
        <w:t>paridez</w:t>
      </w:r>
      <w:proofErr w:type="spellEnd"/>
      <w:r w:rsidRPr="002932BC">
        <w:rPr>
          <w:rFonts w:ascii="Arial" w:hAnsi="Arial" w:cs="Arial"/>
          <w:color w:val="1F1F1F"/>
          <w:sz w:val="24"/>
          <w:szCs w:val="24"/>
          <w:lang w:val="es-ES"/>
        </w:rPr>
        <w:t xml:space="preserve">, con 2, 1 hijos, en promedio; este indicador es menor al de 1993 que fue de 2, 8 hijos por mujer. Este mismo fenómeno se observa a nivel de la provincia de Jaén y San Ignacio. </w:t>
      </w:r>
    </w:p>
    <w:p w:rsidR="002932BC" w:rsidRDefault="002932BC" w:rsidP="002932BC">
      <w:pPr>
        <w:spacing w:after="0" w:line="240" w:lineRule="auto"/>
        <w:jc w:val="both"/>
        <w:rPr>
          <w:rFonts w:ascii="Arial" w:hAnsi="Arial" w:cs="Arial"/>
          <w:color w:val="1F1F1F"/>
          <w:sz w:val="24"/>
          <w:szCs w:val="24"/>
          <w:lang w:val="es-ES"/>
        </w:rPr>
      </w:pPr>
    </w:p>
    <w:p w:rsidR="002932BC" w:rsidRPr="002932BC" w:rsidRDefault="002932BC" w:rsidP="002932BC">
      <w:pPr>
        <w:spacing w:after="0" w:line="240" w:lineRule="auto"/>
        <w:jc w:val="both"/>
        <w:rPr>
          <w:rFonts w:ascii="Arial" w:hAnsi="Arial" w:cs="Arial"/>
          <w:b/>
          <w:color w:val="1F1F1F"/>
          <w:sz w:val="24"/>
          <w:szCs w:val="24"/>
          <w:lang w:val="es-ES"/>
        </w:rPr>
      </w:pPr>
      <w:r>
        <w:rPr>
          <w:rFonts w:ascii="Arial" w:hAnsi="Arial" w:cs="Arial"/>
          <w:color w:val="1F1F1F"/>
          <w:sz w:val="24"/>
          <w:szCs w:val="24"/>
          <w:lang w:val="es-ES"/>
        </w:rPr>
        <w:tab/>
      </w:r>
      <w:r>
        <w:rPr>
          <w:rFonts w:ascii="Arial" w:hAnsi="Arial" w:cs="Arial"/>
          <w:color w:val="1F1F1F"/>
          <w:sz w:val="24"/>
          <w:szCs w:val="24"/>
          <w:lang w:val="es-ES"/>
        </w:rPr>
        <w:tab/>
      </w:r>
      <w:r w:rsidRPr="002932BC">
        <w:rPr>
          <w:rFonts w:ascii="Arial" w:hAnsi="Arial" w:cs="Arial"/>
          <w:b/>
          <w:color w:val="1F1F1F"/>
          <w:sz w:val="24"/>
          <w:szCs w:val="24"/>
          <w:lang w:val="es-ES"/>
        </w:rPr>
        <w:t>G.2.</w:t>
      </w:r>
      <w:r w:rsidRPr="002932BC">
        <w:rPr>
          <w:rFonts w:ascii="Arial" w:hAnsi="Arial" w:cs="Arial"/>
          <w:b/>
          <w:color w:val="1F1F1F"/>
          <w:sz w:val="24"/>
          <w:szCs w:val="24"/>
          <w:lang w:val="es-ES"/>
        </w:rPr>
        <w:tab/>
      </w:r>
      <w:r>
        <w:rPr>
          <w:rFonts w:ascii="Arial" w:hAnsi="Arial" w:cs="Arial"/>
          <w:b/>
          <w:color w:val="1F1F1F"/>
          <w:sz w:val="24"/>
          <w:szCs w:val="24"/>
          <w:lang w:val="es-ES"/>
        </w:rPr>
        <w:t>ESPERANZA DE VIDA AL NACER</w:t>
      </w:r>
    </w:p>
    <w:p w:rsidR="002932BC" w:rsidRPr="002932BC" w:rsidRDefault="002932BC" w:rsidP="002932BC">
      <w:pPr>
        <w:spacing w:after="0" w:line="240" w:lineRule="auto"/>
        <w:ind w:left="2124" w:firstLine="1"/>
        <w:jc w:val="both"/>
        <w:rPr>
          <w:rFonts w:ascii="Arial" w:hAnsi="Arial" w:cs="Arial"/>
          <w:color w:val="1F1F1F"/>
          <w:sz w:val="24"/>
          <w:szCs w:val="24"/>
          <w:lang w:val="es-ES"/>
        </w:rPr>
      </w:pPr>
      <w:r w:rsidRPr="002932BC">
        <w:rPr>
          <w:rFonts w:ascii="Arial" w:hAnsi="Arial" w:cs="Arial"/>
          <w:color w:val="1F1F1F"/>
          <w:sz w:val="24"/>
          <w:szCs w:val="24"/>
          <w:lang w:val="es-ES"/>
        </w:rPr>
        <w:t>Para el quinquenio 20</w:t>
      </w:r>
      <w:r>
        <w:rPr>
          <w:rFonts w:ascii="Arial" w:hAnsi="Arial" w:cs="Arial"/>
          <w:color w:val="1F1F1F"/>
          <w:sz w:val="24"/>
          <w:szCs w:val="24"/>
          <w:lang w:val="es-ES"/>
        </w:rPr>
        <w:t>1</w:t>
      </w:r>
      <w:r w:rsidRPr="002932BC">
        <w:rPr>
          <w:rFonts w:ascii="Arial" w:hAnsi="Arial" w:cs="Arial"/>
          <w:color w:val="1F1F1F"/>
          <w:sz w:val="24"/>
          <w:szCs w:val="24"/>
          <w:lang w:val="es-ES"/>
        </w:rPr>
        <w:t>5</w:t>
      </w:r>
      <w:r>
        <w:rPr>
          <w:rFonts w:ascii="Arial" w:hAnsi="Arial" w:cs="Arial"/>
          <w:color w:val="1F1F1F"/>
          <w:sz w:val="24"/>
          <w:szCs w:val="24"/>
          <w:lang w:val="es-ES"/>
        </w:rPr>
        <w:t xml:space="preserve"> </w:t>
      </w:r>
      <w:r w:rsidRPr="002932BC">
        <w:rPr>
          <w:rFonts w:ascii="Arial" w:hAnsi="Arial" w:cs="Arial"/>
          <w:color w:val="1F1F1F"/>
          <w:sz w:val="24"/>
          <w:szCs w:val="24"/>
          <w:lang w:val="es-ES"/>
        </w:rPr>
        <w:t>-</w:t>
      </w:r>
      <w:r>
        <w:rPr>
          <w:rFonts w:ascii="Arial" w:hAnsi="Arial" w:cs="Arial"/>
          <w:color w:val="1F1F1F"/>
          <w:sz w:val="24"/>
          <w:szCs w:val="24"/>
          <w:lang w:val="es-ES"/>
        </w:rPr>
        <w:t xml:space="preserve"> </w:t>
      </w:r>
      <w:r w:rsidRPr="002932BC">
        <w:rPr>
          <w:rFonts w:ascii="Arial" w:hAnsi="Arial" w:cs="Arial"/>
          <w:color w:val="1F1F1F"/>
          <w:sz w:val="24"/>
          <w:szCs w:val="24"/>
          <w:lang w:val="es-ES"/>
        </w:rPr>
        <w:t>20</w:t>
      </w:r>
      <w:r>
        <w:rPr>
          <w:rFonts w:ascii="Arial" w:hAnsi="Arial" w:cs="Arial"/>
          <w:color w:val="1F1F1F"/>
          <w:sz w:val="24"/>
          <w:szCs w:val="24"/>
          <w:lang w:val="es-ES"/>
        </w:rPr>
        <w:t>2</w:t>
      </w:r>
      <w:r w:rsidRPr="002932BC">
        <w:rPr>
          <w:rFonts w:ascii="Arial" w:hAnsi="Arial" w:cs="Arial"/>
          <w:color w:val="1F1F1F"/>
          <w:sz w:val="24"/>
          <w:szCs w:val="24"/>
          <w:lang w:val="es-ES"/>
        </w:rPr>
        <w:t xml:space="preserve">0, la esperanza de vida para la región Cajamarca se ha estimado en 70,4 años para ambos sexos, cifra menor al indicador nacional. </w:t>
      </w:r>
    </w:p>
    <w:p w:rsidR="002932BC" w:rsidRDefault="002932BC" w:rsidP="002932BC">
      <w:pPr>
        <w:spacing w:after="0" w:line="240" w:lineRule="auto"/>
        <w:ind w:left="2124" w:firstLine="1"/>
        <w:jc w:val="both"/>
        <w:rPr>
          <w:rFonts w:ascii="Arial" w:hAnsi="Arial" w:cs="Arial"/>
          <w:color w:val="1F1F1F"/>
          <w:sz w:val="24"/>
          <w:szCs w:val="24"/>
          <w:lang w:val="es-ES"/>
        </w:rPr>
      </w:pPr>
      <w:r w:rsidRPr="002932BC">
        <w:rPr>
          <w:rFonts w:ascii="Arial" w:hAnsi="Arial" w:cs="Arial"/>
          <w:color w:val="1F1F1F"/>
          <w:sz w:val="24"/>
          <w:szCs w:val="24"/>
          <w:lang w:val="es-ES"/>
        </w:rPr>
        <w:t>Durante el quinquenio 20</w:t>
      </w:r>
      <w:r>
        <w:rPr>
          <w:rFonts w:ascii="Arial" w:hAnsi="Arial" w:cs="Arial"/>
          <w:color w:val="1F1F1F"/>
          <w:sz w:val="24"/>
          <w:szCs w:val="24"/>
          <w:lang w:val="es-ES"/>
        </w:rPr>
        <w:t>1</w:t>
      </w:r>
      <w:r w:rsidRPr="002932BC">
        <w:rPr>
          <w:rFonts w:ascii="Arial" w:hAnsi="Arial" w:cs="Arial"/>
          <w:color w:val="1F1F1F"/>
          <w:sz w:val="24"/>
          <w:szCs w:val="24"/>
          <w:lang w:val="es-ES"/>
        </w:rPr>
        <w:t xml:space="preserve">5 </w:t>
      </w:r>
      <w:r>
        <w:rPr>
          <w:rFonts w:ascii="Arial" w:hAnsi="Arial" w:cs="Arial"/>
          <w:color w:val="1F1F1F"/>
          <w:sz w:val="24"/>
          <w:szCs w:val="24"/>
          <w:lang w:val="es-ES"/>
        </w:rPr>
        <w:t>-</w:t>
      </w:r>
      <w:r w:rsidRPr="002932BC">
        <w:rPr>
          <w:rFonts w:ascii="Arial" w:hAnsi="Arial" w:cs="Arial"/>
          <w:color w:val="1F1F1F"/>
          <w:sz w:val="24"/>
          <w:szCs w:val="24"/>
          <w:lang w:val="es-ES"/>
        </w:rPr>
        <w:t xml:space="preserve"> 20</w:t>
      </w:r>
      <w:r>
        <w:rPr>
          <w:rFonts w:ascii="Arial" w:hAnsi="Arial" w:cs="Arial"/>
          <w:color w:val="1F1F1F"/>
          <w:sz w:val="24"/>
          <w:szCs w:val="24"/>
          <w:lang w:val="es-ES"/>
        </w:rPr>
        <w:t>2</w:t>
      </w:r>
      <w:r w:rsidRPr="002932BC">
        <w:rPr>
          <w:rFonts w:ascii="Arial" w:hAnsi="Arial" w:cs="Arial"/>
          <w:color w:val="1F1F1F"/>
          <w:sz w:val="24"/>
          <w:szCs w:val="24"/>
          <w:lang w:val="es-ES"/>
        </w:rPr>
        <w:t>0, las mujeres tendrán una esperanza de vida de 73,0 años, es decir, 5.2 años más que los hombres y se estima que para el quinquenio 20</w:t>
      </w:r>
      <w:r>
        <w:rPr>
          <w:rFonts w:ascii="Arial" w:hAnsi="Arial" w:cs="Arial"/>
          <w:color w:val="1F1F1F"/>
          <w:sz w:val="24"/>
          <w:szCs w:val="24"/>
          <w:lang w:val="es-ES"/>
        </w:rPr>
        <w:t>2</w:t>
      </w:r>
      <w:r w:rsidRPr="002932BC">
        <w:rPr>
          <w:rFonts w:ascii="Arial" w:hAnsi="Arial" w:cs="Arial"/>
          <w:color w:val="1F1F1F"/>
          <w:sz w:val="24"/>
          <w:szCs w:val="24"/>
          <w:lang w:val="es-ES"/>
        </w:rPr>
        <w:t>0</w:t>
      </w:r>
      <w:r>
        <w:rPr>
          <w:rFonts w:ascii="Arial" w:hAnsi="Arial" w:cs="Arial"/>
          <w:color w:val="1F1F1F"/>
          <w:sz w:val="24"/>
          <w:szCs w:val="24"/>
          <w:lang w:val="es-ES"/>
        </w:rPr>
        <w:t xml:space="preserve"> </w:t>
      </w:r>
      <w:r w:rsidRPr="002932BC">
        <w:rPr>
          <w:rFonts w:ascii="Arial" w:hAnsi="Arial" w:cs="Arial"/>
          <w:color w:val="1F1F1F"/>
          <w:sz w:val="24"/>
          <w:szCs w:val="24"/>
          <w:lang w:val="es-ES"/>
        </w:rPr>
        <w:t>-</w:t>
      </w:r>
      <w:r>
        <w:rPr>
          <w:rFonts w:ascii="Arial" w:hAnsi="Arial" w:cs="Arial"/>
          <w:color w:val="1F1F1F"/>
          <w:sz w:val="24"/>
          <w:szCs w:val="24"/>
          <w:lang w:val="es-ES"/>
        </w:rPr>
        <w:t xml:space="preserve"> </w:t>
      </w:r>
      <w:r w:rsidRPr="002932BC">
        <w:rPr>
          <w:rFonts w:ascii="Arial" w:hAnsi="Arial" w:cs="Arial"/>
          <w:color w:val="1F1F1F"/>
          <w:sz w:val="24"/>
          <w:szCs w:val="24"/>
          <w:lang w:val="es-ES"/>
        </w:rPr>
        <w:t>20</w:t>
      </w:r>
      <w:r>
        <w:rPr>
          <w:rFonts w:ascii="Arial" w:hAnsi="Arial" w:cs="Arial"/>
          <w:color w:val="1F1F1F"/>
          <w:sz w:val="24"/>
          <w:szCs w:val="24"/>
          <w:lang w:val="es-ES"/>
        </w:rPr>
        <w:t>2</w:t>
      </w:r>
      <w:r w:rsidRPr="002932BC">
        <w:rPr>
          <w:rFonts w:ascii="Arial" w:hAnsi="Arial" w:cs="Arial"/>
          <w:color w:val="1F1F1F"/>
          <w:sz w:val="24"/>
          <w:szCs w:val="24"/>
          <w:lang w:val="es-ES"/>
        </w:rPr>
        <w:t>5 esta cifra llegar</w:t>
      </w:r>
      <w:r>
        <w:rPr>
          <w:rFonts w:ascii="Arial" w:hAnsi="Arial" w:cs="Arial"/>
          <w:color w:val="1F1F1F"/>
          <w:sz w:val="24"/>
          <w:szCs w:val="24"/>
          <w:lang w:val="es-ES"/>
        </w:rPr>
        <w:t>á</w:t>
      </w:r>
      <w:r w:rsidRPr="002932BC">
        <w:rPr>
          <w:rFonts w:ascii="Arial" w:hAnsi="Arial" w:cs="Arial"/>
          <w:color w:val="1F1F1F"/>
          <w:sz w:val="24"/>
          <w:szCs w:val="24"/>
          <w:lang w:val="es-ES"/>
        </w:rPr>
        <w:t xml:space="preserve"> a 74,5 años</w:t>
      </w:r>
      <w:r w:rsidR="00467E04">
        <w:rPr>
          <w:rFonts w:ascii="Arial" w:hAnsi="Arial" w:cs="Arial"/>
          <w:color w:val="1F1F1F"/>
          <w:sz w:val="24"/>
          <w:szCs w:val="24"/>
          <w:lang w:val="es-ES"/>
        </w:rPr>
        <w:t>,</w:t>
      </w:r>
      <w:r w:rsidRPr="002932BC">
        <w:rPr>
          <w:rFonts w:ascii="Arial" w:hAnsi="Arial" w:cs="Arial"/>
          <w:color w:val="1F1F1F"/>
          <w:sz w:val="24"/>
          <w:szCs w:val="24"/>
          <w:lang w:val="es-ES"/>
        </w:rPr>
        <w:t xml:space="preserve"> con una diferencia de 5,40 más que los varones. </w:t>
      </w:r>
    </w:p>
    <w:p w:rsidR="00D23222" w:rsidRDefault="00D23222" w:rsidP="002932BC">
      <w:pPr>
        <w:spacing w:after="0" w:line="240" w:lineRule="auto"/>
        <w:ind w:left="2124" w:firstLine="1"/>
        <w:jc w:val="both"/>
        <w:rPr>
          <w:rFonts w:ascii="Arial" w:hAnsi="Arial" w:cs="Arial"/>
          <w:color w:val="1F1F1F"/>
          <w:sz w:val="24"/>
          <w:szCs w:val="24"/>
          <w:lang w:val="es-ES"/>
        </w:rPr>
      </w:pPr>
    </w:p>
    <w:p w:rsidR="002932BC" w:rsidRPr="002932BC" w:rsidRDefault="00467E04" w:rsidP="00467E04">
      <w:pPr>
        <w:spacing w:after="0" w:line="240" w:lineRule="auto"/>
        <w:jc w:val="both"/>
        <w:rPr>
          <w:rFonts w:ascii="Arial" w:hAnsi="Arial" w:cs="Arial"/>
          <w:color w:val="1F1F1F"/>
          <w:sz w:val="24"/>
          <w:szCs w:val="24"/>
          <w:lang w:val="es-ES"/>
        </w:rPr>
      </w:pPr>
      <w:r>
        <w:rPr>
          <w:rFonts w:ascii="Arial" w:hAnsi="Arial" w:cs="Arial"/>
          <w:color w:val="1F1F1F"/>
          <w:sz w:val="24"/>
          <w:szCs w:val="24"/>
          <w:lang w:val="es-ES"/>
        </w:rPr>
        <w:tab/>
      </w:r>
      <w:r>
        <w:rPr>
          <w:rFonts w:ascii="Arial" w:hAnsi="Arial" w:cs="Arial"/>
          <w:color w:val="1F1F1F"/>
          <w:sz w:val="24"/>
          <w:szCs w:val="24"/>
          <w:lang w:val="es-ES"/>
        </w:rPr>
        <w:tab/>
      </w:r>
      <w:r w:rsidRPr="00467E04">
        <w:rPr>
          <w:rFonts w:ascii="Arial" w:hAnsi="Arial" w:cs="Arial"/>
          <w:b/>
          <w:color w:val="1F1F1F"/>
          <w:sz w:val="24"/>
          <w:szCs w:val="24"/>
          <w:lang w:val="es-ES"/>
        </w:rPr>
        <w:t>G.3.</w:t>
      </w:r>
      <w:r w:rsidRPr="00467E04">
        <w:rPr>
          <w:rFonts w:ascii="Arial" w:hAnsi="Arial" w:cs="Arial"/>
          <w:b/>
          <w:color w:val="1F1F1F"/>
          <w:sz w:val="24"/>
          <w:szCs w:val="24"/>
          <w:lang w:val="es-ES"/>
        </w:rPr>
        <w:tab/>
      </w:r>
      <w:r w:rsidR="002932BC" w:rsidRPr="00467E04">
        <w:rPr>
          <w:rFonts w:ascii="Arial" w:hAnsi="Arial" w:cs="Arial"/>
          <w:b/>
          <w:color w:val="1F1F1F"/>
          <w:sz w:val="24"/>
          <w:szCs w:val="24"/>
          <w:lang w:val="es-ES"/>
        </w:rPr>
        <w:t>DETERMINACIÓN DE LA SALUD.</w:t>
      </w:r>
      <w:r w:rsidR="002932BC" w:rsidRPr="002932BC">
        <w:rPr>
          <w:rFonts w:ascii="Arial" w:hAnsi="Arial" w:cs="Arial"/>
          <w:color w:val="1F1F1F"/>
          <w:sz w:val="24"/>
          <w:szCs w:val="24"/>
          <w:lang w:val="es-ES"/>
        </w:rPr>
        <w:t xml:space="preserve"> </w:t>
      </w:r>
    </w:p>
    <w:p w:rsidR="00467E04" w:rsidRDefault="00467E04" w:rsidP="002932BC">
      <w:pPr>
        <w:spacing w:after="0" w:line="240" w:lineRule="auto"/>
        <w:ind w:firstLine="709"/>
        <w:jc w:val="both"/>
        <w:rPr>
          <w:rFonts w:ascii="Arial" w:hAnsi="Arial" w:cs="Arial"/>
          <w:color w:val="1F1F1F"/>
          <w:sz w:val="24"/>
          <w:szCs w:val="24"/>
          <w:lang w:val="es-ES"/>
        </w:rPr>
      </w:pPr>
    </w:p>
    <w:p w:rsidR="002932BC" w:rsidRPr="00467E04" w:rsidRDefault="00467E04" w:rsidP="00467E04">
      <w:pPr>
        <w:spacing w:after="0" w:line="240" w:lineRule="auto"/>
        <w:ind w:left="1415" w:firstLine="709"/>
        <w:jc w:val="both"/>
        <w:rPr>
          <w:rFonts w:ascii="Arial" w:hAnsi="Arial" w:cs="Arial"/>
          <w:b/>
          <w:color w:val="1F1F1F"/>
          <w:sz w:val="24"/>
          <w:szCs w:val="24"/>
          <w:lang w:val="es-ES"/>
        </w:rPr>
      </w:pPr>
      <w:r w:rsidRPr="00467E04">
        <w:rPr>
          <w:rFonts w:ascii="Arial" w:hAnsi="Arial" w:cs="Arial"/>
          <w:b/>
          <w:color w:val="1F1F1F"/>
          <w:sz w:val="24"/>
          <w:szCs w:val="24"/>
          <w:lang w:val="es-ES"/>
        </w:rPr>
        <w:t>a.</w:t>
      </w:r>
      <w:r w:rsidRPr="00467E04">
        <w:rPr>
          <w:rFonts w:ascii="Arial" w:hAnsi="Arial" w:cs="Arial"/>
          <w:b/>
          <w:color w:val="1F1F1F"/>
          <w:sz w:val="24"/>
          <w:szCs w:val="24"/>
          <w:lang w:val="es-ES"/>
        </w:rPr>
        <w:tab/>
      </w:r>
      <w:r>
        <w:rPr>
          <w:rFonts w:ascii="Arial" w:hAnsi="Arial" w:cs="Arial"/>
          <w:b/>
          <w:color w:val="1F1F1F"/>
          <w:sz w:val="24"/>
          <w:szCs w:val="24"/>
          <w:lang w:val="es-ES"/>
        </w:rPr>
        <w:t>EDUCACIÓN</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El nivel de educación es un indicador importante para medir el grado de desarrollo social y económico de la comunidad y de sus miembros. Estadísticamente está comprobando, por ejemplo, que las mujeres y las parejas mejor educadas tienen mayores probabilidades de planificar su familia y de mejorar el cuidado de la salud de los niños. </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Tener acceso a los conocimientos es una de las oportunidades sustanciales que conforma la capacidad humana básica, siendo la alfabetización el primer y fundamental escalón hacia el aprendizaje y la adquisición de conocimientos que la requiere. </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En los últimos años según las estadísticas del MINEDU las cifras de alumnos matriculados y docentes por escuela se han ido incrementando lo que significa mayor acceso a la educación pero también es necesario mejorar la calidad. </w:t>
      </w:r>
    </w:p>
    <w:p w:rsidR="002932BC" w:rsidRPr="002932BC" w:rsidRDefault="002932BC" w:rsidP="002932BC">
      <w:pPr>
        <w:spacing w:after="0" w:line="240" w:lineRule="auto"/>
        <w:ind w:firstLine="709"/>
        <w:jc w:val="both"/>
        <w:rPr>
          <w:rFonts w:ascii="Arial" w:hAnsi="Arial" w:cs="Arial"/>
          <w:color w:val="1F1F1F"/>
          <w:sz w:val="24"/>
          <w:szCs w:val="24"/>
          <w:lang w:val="es-ES"/>
        </w:rPr>
      </w:pPr>
      <w:r w:rsidRPr="002932BC">
        <w:rPr>
          <w:rFonts w:ascii="Arial" w:hAnsi="Arial" w:cs="Arial"/>
          <w:color w:val="1F1F1F"/>
          <w:sz w:val="24"/>
          <w:szCs w:val="24"/>
          <w:lang w:val="es-ES"/>
        </w:rPr>
        <w:t xml:space="preserve"> </w:t>
      </w:r>
    </w:p>
    <w:p w:rsidR="002932BC" w:rsidRPr="00467E04" w:rsidRDefault="002932BC" w:rsidP="002932BC">
      <w:pPr>
        <w:spacing w:after="0" w:line="240" w:lineRule="auto"/>
        <w:ind w:firstLine="709"/>
        <w:jc w:val="both"/>
        <w:rPr>
          <w:rFonts w:ascii="Arial" w:hAnsi="Arial" w:cs="Arial"/>
          <w:b/>
          <w:color w:val="1F1F1F"/>
          <w:sz w:val="24"/>
          <w:szCs w:val="24"/>
          <w:lang w:val="es-ES"/>
        </w:rPr>
      </w:pPr>
      <w:r w:rsidRPr="002932BC">
        <w:rPr>
          <w:rFonts w:ascii="Arial" w:hAnsi="Arial" w:cs="Arial"/>
          <w:color w:val="1F1F1F"/>
          <w:sz w:val="24"/>
          <w:szCs w:val="24"/>
          <w:lang w:val="es-ES"/>
        </w:rPr>
        <w:t xml:space="preserve"> </w:t>
      </w:r>
      <w:r w:rsidR="00467E04">
        <w:rPr>
          <w:rFonts w:ascii="Arial" w:hAnsi="Arial" w:cs="Arial"/>
          <w:color w:val="1F1F1F"/>
          <w:sz w:val="24"/>
          <w:szCs w:val="24"/>
          <w:lang w:val="es-ES"/>
        </w:rPr>
        <w:tab/>
      </w:r>
      <w:r w:rsidR="00467E04">
        <w:rPr>
          <w:rFonts w:ascii="Arial" w:hAnsi="Arial" w:cs="Arial"/>
          <w:color w:val="1F1F1F"/>
          <w:sz w:val="24"/>
          <w:szCs w:val="24"/>
          <w:lang w:val="es-ES"/>
        </w:rPr>
        <w:tab/>
      </w:r>
      <w:r w:rsidR="00467E04" w:rsidRPr="00467E04">
        <w:rPr>
          <w:rFonts w:ascii="Arial" w:hAnsi="Arial" w:cs="Arial"/>
          <w:b/>
          <w:color w:val="1F1F1F"/>
          <w:sz w:val="24"/>
          <w:szCs w:val="24"/>
          <w:lang w:val="es-ES"/>
        </w:rPr>
        <w:t>b.</w:t>
      </w:r>
      <w:r w:rsidR="00467E04" w:rsidRPr="00467E04">
        <w:rPr>
          <w:rFonts w:ascii="Arial" w:hAnsi="Arial" w:cs="Arial"/>
          <w:b/>
          <w:color w:val="1F1F1F"/>
          <w:sz w:val="24"/>
          <w:szCs w:val="24"/>
          <w:lang w:val="es-ES"/>
        </w:rPr>
        <w:tab/>
      </w:r>
      <w:r w:rsidR="009C761B">
        <w:rPr>
          <w:rFonts w:ascii="Arial" w:hAnsi="Arial" w:cs="Arial"/>
          <w:b/>
          <w:color w:val="1F1F1F"/>
          <w:sz w:val="24"/>
          <w:szCs w:val="24"/>
          <w:lang w:val="es-ES"/>
        </w:rPr>
        <w:t>SANEAMIENTO BÁSICO</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El acceso al agua potable es esencial para la salud su acceso proporciona beneficios tangibles para la salud de </w:t>
      </w:r>
      <w:r w:rsidRPr="002932BC">
        <w:rPr>
          <w:rFonts w:ascii="Arial" w:hAnsi="Arial" w:cs="Arial"/>
          <w:color w:val="1F1F1F"/>
          <w:sz w:val="24"/>
          <w:szCs w:val="24"/>
          <w:lang w:val="es-ES"/>
        </w:rPr>
        <w:lastRenderedPageBreak/>
        <w:t xml:space="preserve">los pobladores. Si bien el uso de aguas residuales en la agricultura puede aportar beneficios, (su uso no controlado generalmente está relacionado con impactos significativos sobre la salud humana) para nuestro ámbito se registra que el 40% de la población aun no accede a agua potable y otro tanto a agua segura. </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Respecto a los servicios higiénicos, en las provincias de Jaén y San Ignacio, el </w:t>
      </w:r>
      <w:r w:rsidR="00467E04">
        <w:rPr>
          <w:rFonts w:ascii="Arial" w:hAnsi="Arial" w:cs="Arial"/>
          <w:color w:val="1F1F1F"/>
          <w:sz w:val="24"/>
          <w:szCs w:val="24"/>
          <w:lang w:val="es-ES"/>
        </w:rPr>
        <w:t>4</w:t>
      </w:r>
      <w:r w:rsidRPr="002932BC">
        <w:rPr>
          <w:rFonts w:ascii="Arial" w:hAnsi="Arial" w:cs="Arial"/>
          <w:color w:val="1F1F1F"/>
          <w:sz w:val="24"/>
          <w:szCs w:val="24"/>
          <w:lang w:val="es-ES"/>
        </w:rPr>
        <w:t>1.2% de las viviendas tienen servicio higiénico conectado a la red pública d</w:t>
      </w:r>
      <w:r w:rsidR="00467E04">
        <w:rPr>
          <w:rFonts w:ascii="Arial" w:hAnsi="Arial" w:cs="Arial"/>
          <w:color w:val="1F1F1F"/>
          <w:sz w:val="24"/>
          <w:szCs w:val="24"/>
          <w:lang w:val="es-ES"/>
        </w:rPr>
        <w:t>e desagüe dentro de la vivienda</w:t>
      </w:r>
      <w:r w:rsidRPr="002932BC">
        <w:rPr>
          <w:rFonts w:ascii="Arial" w:hAnsi="Arial" w:cs="Arial"/>
          <w:color w:val="1F1F1F"/>
          <w:sz w:val="24"/>
          <w:szCs w:val="24"/>
          <w:lang w:val="es-ES"/>
        </w:rPr>
        <w:t xml:space="preserve">. </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La energía eléctrica es uno de los servicios públicos que brindado en buenas condiciones, permite el alumbrado adecuado y seguro, con el consiguiente desplazamiento de combustible, de los artefactos contaminantes y peligrosos. El acceso a este servicio constituye además un soporte importante para el desarrollo de emprendimientos orientados a mejorar los ingresos del hogar. </w:t>
      </w:r>
    </w:p>
    <w:p w:rsidR="002932BC" w:rsidRPr="002932BC" w:rsidRDefault="002932BC" w:rsidP="00467E0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A nivel de la Sub Región de Salud, se cuenta que en la gran mayoría de establecimientos de salud cuentan con el servicio de energía eléctrica lo cual contribuye a garantizar la adecuada cadena de frio para la conservación de los biológicos; y otras actividades propias de los servicios. </w:t>
      </w:r>
    </w:p>
    <w:p w:rsidR="002932BC" w:rsidRPr="002932BC" w:rsidRDefault="002932BC" w:rsidP="002932BC">
      <w:pPr>
        <w:spacing w:after="0" w:line="240" w:lineRule="auto"/>
        <w:ind w:firstLine="709"/>
        <w:jc w:val="both"/>
        <w:rPr>
          <w:rFonts w:ascii="Arial" w:hAnsi="Arial" w:cs="Arial"/>
          <w:color w:val="1F1F1F"/>
          <w:sz w:val="24"/>
          <w:szCs w:val="24"/>
          <w:lang w:val="es-ES"/>
        </w:rPr>
      </w:pPr>
      <w:r w:rsidRPr="002932BC">
        <w:rPr>
          <w:rFonts w:ascii="Arial" w:hAnsi="Arial" w:cs="Arial"/>
          <w:color w:val="1F1F1F"/>
          <w:sz w:val="24"/>
          <w:szCs w:val="24"/>
          <w:lang w:val="es-ES"/>
        </w:rPr>
        <w:t xml:space="preserve"> </w:t>
      </w:r>
    </w:p>
    <w:p w:rsidR="002932BC" w:rsidRPr="002932BC" w:rsidRDefault="009C761B" w:rsidP="009C761B">
      <w:pPr>
        <w:spacing w:after="0" w:line="240" w:lineRule="auto"/>
        <w:ind w:left="2123" w:firstLine="1"/>
        <w:jc w:val="both"/>
        <w:rPr>
          <w:rFonts w:ascii="Arial" w:hAnsi="Arial" w:cs="Arial"/>
          <w:color w:val="1F1F1F"/>
          <w:sz w:val="24"/>
          <w:szCs w:val="24"/>
          <w:lang w:val="es-ES"/>
        </w:rPr>
      </w:pPr>
      <w:r w:rsidRPr="009C761B">
        <w:rPr>
          <w:rFonts w:ascii="Arial" w:hAnsi="Arial" w:cs="Arial"/>
          <w:b/>
          <w:color w:val="1F1F1F"/>
          <w:sz w:val="24"/>
          <w:szCs w:val="24"/>
          <w:lang w:val="es-ES"/>
        </w:rPr>
        <w:t>c.</w:t>
      </w:r>
      <w:r w:rsidRPr="009C761B">
        <w:rPr>
          <w:rFonts w:ascii="Arial" w:hAnsi="Arial" w:cs="Arial"/>
          <w:b/>
          <w:color w:val="1F1F1F"/>
          <w:sz w:val="24"/>
          <w:szCs w:val="24"/>
          <w:lang w:val="es-ES"/>
        </w:rPr>
        <w:tab/>
      </w:r>
      <w:r w:rsidR="002932BC" w:rsidRPr="009C761B">
        <w:rPr>
          <w:rFonts w:ascii="Arial" w:hAnsi="Arial" w:cs="Arial"/>
          <w:b/>
          <w:color w:val="1F1F1F"/>
          <w:sz w:val="24"/>
          <w:szCs w:val="24"/>
          <w:lang w:val="es-ES"/>
        </w:rPr>
        <w:t>POBREZA</w:t>
      </w:r>
      <w:r w:rsidR="002932BC" w:rsidRPr="002932BC">
        <w:rPr>
          <w:rFonts w:ascii="Arial" w:hAnsi="Arial" w:cs="Arial"/>
          <w:color w:val="1F1F1F"/>
          <w:sz w:val="24"/>
          <w:szCs w:val="24"/>
          <w:lang w:val="es-ES"/>
        </w:rPr>
        <w:t xml:space="preserve"> </w:t>
      </w:r>
    </w:p>
    <w:p w:rsidR="002932BC" w:rsidRPr="002932BC" w:rsidRDefault="002932BC" w:rsidP="00740B34">
      <w:pPr>
        <w:spacing w:after="0" w:line="240" w:lineRule="auto"/>
        <w:ind w:left="2832" w:firstLine="1"/>
        <w:jc w:val="both"/>
        <w:rPr>
          <w:rFonts w:ascii="Arial" w:hAnsi="Arial" w:cs="Arial"/>
          <w:color w:val="1F1F1F"/>
          <w:sz w:val="24"/>
          <w:szCs w:val="24"/>
          <w:lang w:val="es-ES"/>
        </w:rPr>
      </w:pPr>
      <w:r w:rsidRPr="002932BC">
        <w:rPr>
          <w:rFonts w:ascii="Arial" w:hAnsi="Arial" w:cs="Arial"/>
          <w:color w:val="1F1F1F"/>
          <w:sz w:val="24"/>
          <w:szCs w:val="24"/>
          <w:lang w:val="es-ES"/>
        </w:rPr>
        <w:t xml:space="preserve">Cajamarca está considerada como una región pobre, ubicada en el primer quintil de pobreza. El concepto de pobreza enfoca un concepto multidimensional y complejo, sin embargo la definición más próxima se refiere a la incapacidad de los individuos de tener una vida digna. Según ENAHO la pobreza ha logrado disminuir sustancialmente pero aún existen brechas abismales tal es el caso de Cajamarca donde la pobreza se ha incrementado en 0.6 puntos porcentuales en relación al 2010 sobre todo en relación a la población rural. </w:t>
      </w:r>
    </w:p>
    <w:p w:rsidR="009C761B" w:rsidRPr="009C761B" w:rsidRDefault="002932BC" w:rsidP="00740B34">
      <w:pPr>
        <w:spacing w:after="0" w:line="240" w:lineRule="auto"/>
        <w:ind w:left="2832" w:firstLine="1"/>
        <w:jc w:val="both"/>
        <w:rPr>
          <w:rFonts w:ascii="Arial" w:hAnsi="Arial" w:cs="Arial"/>
          <w:color w:val="1F1F1F"/>
          <w:sz w:val="24"/>
          <w:szCs w:val="24"/>
        </w:rPr>
      </w:pPr>
      <w:r w:rsidRPr="002932BC">
        <w:rPr>
          <w:rFonts w:ascii="Arial" w:hAnsi="Arial" w:cs="Arial"/>
          <w:color w:val="1F1F1F"/>
          <w:sz w:val="24"/>
          <w:szCs w:val="24"/>
          <w:lang w:val="es-ES"/>
        </w:rPr>
        <w:t>En la provincia de Jaén, de los doce distritos que lo conforman, siete están ubicados en el primer quintil de pobreza, teniendo en cuenta el índice de</w:t>
      </w:r>
      <w:r w:rsidR="00740B34">
        <w:rPr>
          <w:rFonts w:ascii="Arial" w:hAnsi="Arial" w:cs="Arial"/>
          <w:color w:val="1F1F1F"/>
          <w:sz w:val="24"/>
          <w:szCs w:val="24"/>
          <w:lang w:val="es-ES"/>
        </w:rPr>
        <w:t xml:space="preserve"> </w:t>
      </w:r>
      <w:r w:rsidR="009C761B" w:rsidRPr="009C761B">
        <w:rPr>
          <w:rFonts w:ascii="Arial" w:hAnsi="Arial" w:cs="Arial"/>
          <w:color w:val="1F1F1F"/>
          <w:sz w:val="24"/>
          <w:szCs w:val="24"/>
        </w:rPr>
        <w:t xml:space="preserve">carencias, tres en el segundo quintil y dos en el tercer quintil (Jaén, Bellavista y Pucara).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r w:rsidR="00740B34">
        <w:rPr>
          <w:rFonts w:ascii="Arial" w:hAnsi="Arial" w:cs="Arial"/>
          <w:color w:val="1F1F1F"/>
          <w:sz w:val="24"/>
          <w:szCs w:val="24"/>
        </w:rPr>
        <w:tab/>
      </w:r>
      <w:r w:rsidR="00740B34">
        <w:rPr>
          <w:rFonts w:ascii="Arial" w:hAnsi="Arial" w:cs="Arial"/>
          <w:color w:val="1F1F1F"/>
          <w:sz w:val="24"/>
          <w:szCs w:val="24"/>
        </w:rPr>
        <w:tab/>
      </w:r>
      <w:r w:rsidR="00740B34" w:rsidRPr="00740B34">
        <w:rPr>
          <w:rFonts w:ascii="Arial" w:hAnsi="Arial" w:cs="Arial"/>
          <w:b/>
          <w:color w:val="1F1F1F"/>
          <w:sz w:val="24"/>
          <w:szCs w:val="24"/>
        </w:rPr>
        <w:t>d.</w:t>
      </w:r>
      <w:r w:rsidR="00740B34" w:rsidRPr="00740B34">
        <w:rPr>
          <w:rFonts w:ascii="Arial" w:hAnsi="Arial" w:cs="Arial"/>
          <w:b/>
          <w:color w:val="1F1F1F"/>
          <w:sz w:val="24"/>
          <w:szCs w:val="24"/>
        </w:rPr>
        <w:tab/>
      </w:r>
      <w:r w:rsidRPr="00740B34">
        <w:rPr>
          <w:rFonts w:ascii="Arial" w:hAnsi="Arial" w:cs="Arial"/>
          <w:b/>
          <w:color w:val="1F1F1F"/>
          <w:sz w:val="24"/>
          <w:szCs w:val="24"/>
        </w:rPr>
        <w:t>VÍAS DE COMUNICACIÓN Y ACCESIBILIDAD</w:t>
      </w:r>
    </w:p>
    <w:p w:rsidR="00740B34" w:rsidRDefault="009C761B" w:rsidP="00740B34">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En la Sub Región de salud Jaén por acción del Gobierno Regional se ejecuta</w:t>
      </w:r>
      <w:r w:rsidR="00740B34">
        <w:rPr>
          <w:rFonts w:ascii="Arial" w:hAnsi="Arial" w:cs="Arial"/>
          <w:color w:val="1F1F1F"/>
          <w:sz w:val="24"/>
          <w:szCs w:val="24"/>
        </w:rPr>
        <w:t>ron</w:t>
      </w:r>
      <w:r w:rsidRPr="009C761B">
        <w:rPr>
          <w:rFonts w:ascii="Arial" w:hAnsi="Arial" w:cs="Arial"/>
          <w:color w:val="1F1F1F"/>
          <w:sz w:val="24"/>
          <w:szCs w:val="24"/>
        </w:rPr>
        <w:t xml:space="preserve"> mejoras de carretera y trochas </w:t>
      </w:r>
      <w:proofErr w:type="spellStart"/>
      <w:r w:rsidRPr="009C761B">
        <w:rPr>
          <w:rFonts w:ascii="Arial" w:hAnsi="Arial" w:cs="Arial"/>
          <w:color w:val="1F1F1F"/>
          <w:sz w:val="24"/>
          <w:szCs w:val="24"/>
        </w:rPr>
        <w:t>carrozables</w:t>
      </w:r>
      <w:proofErr w:type="spellEnd"/>
      <w:r w:rsidR="00740B34">
        <w:rPr>
          <w:rFonts w:ascii="Arial" w:hAnsi="Arial" w:cs="Arial"/>
          <w:color w:val="1F1F1F"/>
          <w:sz w:val="24"/>
          <w:szCs w:val="24"/>
        </w:rPr>
        <w:t>,</w:t>
      </w:r>
      <w:r w:rsidRPr="009C761B">
        <w:rPr>
          <w:rFonts w:ascii="Arial" w:hAnsi="Arial" w:cs="Arial"/>
          <w:color w:val="1F1F1F"/>
          <w:sz w:val="24"/>
          <w:szCs w:val="24"/>
        </w:rPr>
        <w:t xml:space="preserve"> con la finalidad de acortar las distancias entre pueblos lejanos lo cual va a permitir mejorar el sistema de referencia y contra referencia, facilitando el traslado de los pacientes de la zona rural a los </w:t>
      </w:r>
      <w:r w:rsidRPr="009C761B">
        <w:rPr>
          <w:rFonts w:ascii="Arial" w:hAnsi="Arial" w:cs="Arial"/>
          <w:color w:val="1F1F1F"/>
          <w:sz w:val="24"/>
          <w:szCs w:val="24"/>
        </w:rPr>
        <w:lastRenderedPageBreak/>
        <w:t>establecimientos de salud y por ende se estaría en la capacidad de prevenir los muertes maternas y perinatales.</w:t>
      </w:r>
    </w:p>
    <w:p w:rsidR="00740B34" w:rsidRDefault="00740B34" w:rsidP="00740B34">
      <w:pPr>
        <w:spacing w:after="0" w:line="240" w:lineRule="auto"/>
        <w:jc w:val="both"/>
        <w:rPr>
          <w:rFonts w:ascii="Arial" w:hAnsi="Arial" w:cs="Arial"/>
          <w:color w:val="1F1F1F"/>
          <w:sz w:val="24"/>
          <w:szCs w:val="24"/>
        </w:rPr>
      </w:pPr>
    </w:p>
    <w:p w:rsidR="009C761B" w:rsidRPr="00740B34" w:rsidRDefault="00740B34" w:rsidP="00740B34">
      <w:pPr>
        <w:spacing w:after="0" w:line="240" w:lineRule="auto"/>
        <w:jc w:val="both"/>
        <w:rPr>
          <w:rFonts w:ascii="Arial" w:hAnsi="Arial" w:cs="Arial"/>
          <w:b/>
          <w:color w:val="1F1F1F"/>
          <w:sz w:val="24"/>
          <w:szCs w:val="24"/>
        </w:rPr>
      </w:pPr>
      <w:r>
        <w:rPr>
          <w:rFonts w:ascii="Arial" w:hAnsi="Arial" w:cs="Arial"/>
          <w:color w:val="1F1F1F"/>
          <w:sz w:val="24"/>
          <w:szCs w:val="24"/>
        </w:rPr>
        <w:tab/>
      </w:r>
      <w:r>
        <w:rPr>
          <w:rFonts w:ascii="Arial" w:hAnsi="Arial" w:cs="Arial"/>
          <w:color w:val="1F1F1F"/>
          <w:sz w:val="24"/>
          <w:szCs w:val="24"/>
        </w:rPr>
        <w:tab/>
      </w:r>
      <w:r w:rsidRPr="00740B34">
        <w:rPr>
          <w:rFonts w:ascii="Arial" w:hAnsi="Arial" w:cs="Arial"/>
          <w:b/>
          <w:color w:val="1F1F1F"/>
          <w:sz w:val="24"/>
          <w:szCs w:val="24"/>
        </w:rPr>
        <w:t>G.4.</w:t>
      </w:r>
      <w:r w:rsidRPr="00740B34">
        <w:rPr>
          <w:rFonts w:ascii="Arial" w:hAnsi="Arial" w:cs="Arial"/>
          <w:b/>
          <w:color w:val="1F1F1F"/>
          <w:sz w:val="24"/>
          <w:szCs w:val="24"/>
        </w:rPr>
        <w:tab/>
      </w:r>
      <w:r w:rsidR="009C761B" w:rsidRPr="00740B34">
        <w:rPr>
          <w:rFonts w:ascii="Arial" w:hAnsi="Arial" w:cs="Arial"/>
          <w:b/>
          <w:color w:val="1F1F1F"/>
          <w:sz w:val="24"/>
          <w:szCs w:val="24"/>
        </w:rPr>
        <w:t>A</w:t>
      </w:r>
      <w:r>
        <w:rPr>
          <w:rFonts w:ascii="Arial" w:hAnsi="Arial" w:cs="Arial"/>
          <w:b/>
          <w:color w:val="1F1F1F"/>
          <w:sz w:val="24"/>
          <w:szCs w:val="24"/>
        </w:rPr>
        <w:t>NÁLISIS DE LA DEMANDA DE SALUD</w:t>
      </w:r>
    </w:p>
    <w:p w:rsidR="009C761B" w:rsidRPr="009C761B" w:rsidRDefault="009C761B" w:rsidP="00740B34">
      <w:pPr>
        <w:pStyle w:val="Prrafodelista"/>
        <w:spacing w:after="0" w:line="240" w:lineRule="auto"/>
        <w:ind w:left="2124"/>
        <w:jc w:val="both"/>
        <w:rPr>
          <w:rFonts w:ascii="Arial" w:hAnsi="Arial" w:cs="Arial"/>
          <w:color w:val="1F1F1F"/>
          <w:sz w:val="24"/>
          <w:szCs w:val="24"/>
        </w:rPr>
      </w:pPr>
      <w:r w:rsidRPr="009C761B">
        <w:rPr>
          <w:rFonts w:ascii="Arial" w:hAnsi="Arial" w:cs="Arial"/>
          <w:color w:val="1F1F1F"/>
          <w:sz w:val="24"/>
          <w:szCs w:val="24"/>
        </w:rPr>
        <w:t xml:space="preserve">El análisis situacional de salud es un concepto plural que define procesos analíticos y sintéticos desarrollados para caracterizar, medir y explicar el perfil de la salud </w:t>
      </w:r>
      <w:r w:rsidR="00740B34">
        <w:rPr>
          <w:rFonts w:ascii="Arial" w:hAnsi="Arial" w:cs="Arial"/>
          <w:color w:val="1F1F1F"/>
          <w:sz w:val="24"/>
          <w:szCs w:val="24"/>
        </w:rPr>
        <w:t>-</w:t>
      </w:r>
      <w:r w:rsidRPr="009C761B">
        <w:rPr>
          <w:rFonts w:ascii="Arial" w:hAnsi="Arial" w:cs="Arial"/>
          <w:color w:val="1F1F1F"/>
          <w:sz w:val="24"/>
          <w:szCs w:val="24"/>
        </w:rPr>
        <w:t xml:space="preserve"> enfermedad  de una población, incluyendo a los problemas de salud y a sus determinantes. También es definido como un proceso continuo de recopilación, procesamiento e interpretación de información que permite identificar los problemas prioritarios y las brechas en salud entre los diferentes estratos poblaciones, así como las causas que la determinan y a partir de ello tomar decisiones técnicas y políticas adecuadas a la realidad nacional, regional y/o local buscando optimizar las respuestas institucionales y propiciar la participación comunitaria en el mejoramiento de las condiciones de salud y desarrollo. </w:t>
      </w:r>
    </w:p>
    <w:p w:rsidR="009B4452" w:rsidRDefault="009C761B" w:rsidP="00740B34">
      <w:pPr>
        <w:pStyle w:val="Prrafodelista"/>
        <w:spacing w:after="0" w:line="240" w:lineRule="auto"/>
        <w:ind w:left="2123"/>
        <w:jc w:val="both"/>
        <w:rPr>
          <w:rFonts w:ascii="Arial" w:hAnsi="Arial" w:cs="Arial"/>
          <w:color w:val="1F1F1F"/>
          <w:sz w:val="24"/>
          <w:szCs w:val="24"/>
        </w:rPr>
      </w:pPr>
      <w:r w:rsidRPr="009C761B">
        <w:rPr>
          <w:rFonts w:ascii="Arial" w:hAnsi="Arial" w:cs="Arial"/>
          <w:color w:val="1F1F1F"/>
          <w:sz w:val="24"/>
          <w:szCs w:val="24"/>
        </w:rPr>
        <w:t>Constituye además, para el sistema de salud, una herramienta metodológica búsqueda de evidencia científica que posibilita dar cuenta de los múltiples factores que interactúan en el proceso salud</w:t>
      </w:r>
      <w:r w:rsidR="00740B34">
        <w:rPr>
          <w:rFonts w:ascii="Arial" w:hAnsi="Arial" w:cs="Arial"/>
          <w:color w:val="1F1F1F"/>
          <w:sz w:val="24"/>
          <w:szCs w:val="24"/>
        </w:rPr>
        <w:t>/</w:t>
      </w:r>
      <w:r w:rsidRPr="009C761B">
        <w:rPr>
          <w:rFonts w:ascii="Arial" w:hAnsi="Arial" w:cs="Arial"/>
          <w:color w:val="1F1F1F"/>
          <w:sz w:val="24"/>
          <w:szCs w:val="24"/>
        </w:rPr>
        <w:t>enfermedad</w:t>
      </w:r>
      <w:r w:rsidR="00740B34">
        <w:rPr>
          <w:rFonts w:ascii="Arial" w:hAnsi="Arial" w:cs="Arial"/>
          <w:color w:val="1F1F1F"/>
          <w:sz w:val="24"/>
          <w:szCs w:val="24"/>
        </w:rPr>
        <w:t>/</w:t>
      </w:r>
      <w:r w:rsidRPr="009C761B">
        <w:rPr>
          <w:rFonts w:ascii="Arial" w:hAnsi="Arial" w:cs="Arial"/>
          <w:color w:val="1F1F1F"/>
          <w:sz w:val="24"/>
          <w:szCs w:val="24"/>
        </w:rPr>
        <w:t>atención</w:t>
      </w:r>
      <w:r w:rsidR="00740B34">
        <w:rPr>
          <w:rFonts w:ascii="Arial" w:hAnsi="Arial" w:cs="Arial"/>
          <w:color w:val="1F1F1F"/>
          <w:sz w:val="24"/>
          <w:szCs w:val="24"/>
        </w:rPr>
        <w:t>/</w:t>
      </w:r>
      <w:r w:rsidRPr="009C761B">
        <w:rPr>
          <w:rFonts w:ascii="Arial" w:hAnsi="Arial" w:cs="Arial"/>
          <w:color w:val="1F1F1F"/>
          <w:sz w:val="24"/>
          <w:szCs w:val="24"/>
        </w:rPr>
        <w:t xml:space="preserve">cuidado. Tiene como objetivo elaborar un diagnóstico para sistematizar y comprar la información obtenida, a través de fuentes primarias y secundarias en una población determinada, en función de generar evidencia epidemiológica socio </w:t>
      </w:r>
      <w:r w:rsidR="00740B34">
        <w:rPr>
          <w:rFonts w:ascii="Arial" w:hAnsi="Arial" w:cs="Arial"/>
          <w:color w:val="1F1F1F"/>
          <w:sz w:val="24"/>
          <w:szCs w:val="24"/>
        </w:rPr>
        <w:t>-</w:t>
      </w:r>
      <w:r w:rsidRPr="009C761B">
        <w:rPr>
          <w:rFonts w:ascii="Arial" w:hAnsi="Arial" w:cs="Arial"/>
          <w:color w:val="1F1F1F"/>
          <w:sz w:val="24"/>
          <w:szCs w:val="24"/>
        </w:rPr>
        <w:t xml:space="preserve"> cultural, de carácter multidimensional para la toma de decisiones y disminuir las brechas ce inequidad e ineficiencia, su influencia en el estado de salud de la población y la respuesta social; con la finalidad de proporcionar conocimiento para la toma de decisiones en los diferentes niveles del sector salud. El estado de salud de una población es el resultado de la interacción de las condiciones y estilos de vida con los niveles de educación, acceso a servicios básicos (agua Potable, alcantarillado, eliminación de desechos sólidos, etc.), niveles de ingreso económico, acceso a servicios de salud de calidad y medio ambiente. Se ha observado que al mejorar estos aspectos se logran mejores niveles de salud.</w:t>
      </w:r>
    </w:p>
    <w:p w:rsidR="009C761B" w:rsidRDefault="009C761B" w:rsidP="00740B34">
      <w:pPr>
        <w:pStyle w:val="Prrafodelista"/>
        <w:spacing w:after="0" w:line="240" w:lineRule="auto"/>
        <w:ind w:left="851"/>
        <w:jc w:val="both"/>
        <w:rPr>
          <w:rFonts w:ascii="Arial" w:hAnsi="Arial" w:cs="Arial"/>
          <w:color w:val="1F1F1F"/>
          <w:sz w:val="24"/>
          <w:szCs w:val="24"/>
        </w:rPr>
      </w:pPr>
    </w:p>
    <w:p w:rsidR="009C761B" w:rsidRPr="009C761B" w:rsidRDefault="00740B34" w:rsidP="00740B34">
      <w:pPr>
        <w:pStyle w:val="Prrafodelista"/>
        <w:spacing w:after="0" w:line="240" w:lineRule="auto"/>
        <w:ind w:left="851" w:firstLine="565"/>
        <w:jc w:val="both"/>
        <w:rPr>
          <w:rFonts w:ascii="Arial" w:hAnsi="Arial" w:cs="Arial"/>
          <w:color w:val="1F1F1F"/>
          <w:sz w:val="24"/>
          <w:szCs w:val="24"/>
        </w:rPr>
      </w:pPr>
      <w:r w:rsidRPr="00740B34">
        <w:rPr>
          <w:rFonts w:ascii="Arial" w:hAnsi="Arial" w:cs="Arial"/>
          <w:b/>
          <w:color w:val="1F1F1F"/>
          <w:sz w:val="24"/>
          <w:szCs w:val="24"/>
        </w:rPr>
        <w:t>G.5.</w:t>
      </w:r>
      <w:r w:rsidRPr="00740B34">
        <w:rPr>
          <w:rFonts w:ascii="Arial" w:hAnsi="Arial" w:cs="Arial"/>
          <w:b/>
          <w:color w:val="1F1F1F"/>
          <w:sz w:val="24"/>
          <w:szCs w:val="24"/>
        </w:rPr>
        <w:tab/>
      </w:r>
      <w:r w:rsidR="009C761B" w:rsidRPr="00740B34">
        <w:rPr>
          <w:rFonts w:ascii="Arial" w:hAnsi="Arial" w:cs="Arial"/>
          <w:b/>
          <w:color w:val="1F1F1F"/>
          <w:sz w:val="24"/>
          <w:szCs w:val="24"/>
        </w:rPr>
        <w:t>ENFERMEDADES METAX</w:t>
      </w:r>
      <w:r w:rsidR="0029118D">
        <w:rPr>
          <w:rFonts w:ascii="Arial" w:hAnsi="Arial" w:cs="Arial"/>
          <w:b/>
          <w:color w:val="1F1F1F"/>
          <w:sz w:val="24"/>
          <w:szCs w:val="24"/>
        </w:rPr>
        <w:t>É</w:t>
      </w:r>
      <w:r w:rsidR="009C761B" w:rsidRPr="00740B34">
        <w:rPr>
          <w:rFonts w:ascii="Arial" w:hAnsi="Arial" w:cs="Arial"/>
          <w:b/>
          <w:color w:val="1F1F1F"/>
          <w:sz w:val="24"/>
          <w:szCs w:val="24"/>
        </w:rPr>
        <w:t>NICAS</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r w:rsidR="00740B34">
        <w:rPr>
          <w:rFonts w:ascii="Arial" w:hAnsi="Arial" w:cs="Arial"/>
          <w:color w:val="1F1F1F"/>
          <w:sz w:val="24"/>
          <w:szCs w:val="24"/>
        </w:rPr>
        <w:tab/>
      </w:r>
      <w:r w:rsidR="00740B34">
        <w:rPr>
          <w:rFonts w:ascii="Arial" w:hAnsi="Arial" w:cs="Arial"/>
          <w:color w:val="1F1F1F"/>
          <w:sz w:val="24"/>
          <w:szCs w:val="24"/>
        </w:rPr>
        <w:tab/>
      </w:r>
      <w:r w:rsidR="00740B34" w:rsidRPr="00740B34">
        <w:rPr>
          <w:rFonts w:ascii="Arial" w:hAnsi="Arial" w:cs="Arial"/>
          <w:b/>
          <w:color w:val="1F1F1F"/>
          <w:sz w:val="24"/>
          <w:szCs w:val="24"/>
        </w:rPr>
        <w:t>a.</w:t>
      </w:r>
      <w:r w:rsidR="00740B34" w:rsidRPr="00740B34">
        <w:rPr>
          <w:rFonts w:ascii="Arial" w:hAnsi="Arial" w:cs="Arial"/>
          <w:b/>
          <w:color w:val="1F1F1F"/>
          <w:sz w:val="24"/>
          <w:szCs w:val="24"/>
        </w:rPr>
        <w:tab/>
      </w:r>
      <w:r w:rsidRPr="00740B34">
        <w:rPr>
          <w:rFonts w:ascii="Arial" w:hAnsi="Arial" w:cs="Arial"/>
          <w:b/>
          <w:color w:val="1F1F1F"/>
          <w:sz w:val="24"/>
          <w:szCs w:val="24"/>
        </w:rPr>
        <w:t>DENGUE</w:t>
      </w:r>
      <w:r w:rsidRPr="009C761B">
        <w:rPr>
          <w:rFonts w:ascii="Arial" w:hAnsi="Arial" w:cs="Arial"/>
          <w:color w:val="1F1F1F"/>
          <w:sz w:val="24"/>
          <w:szCs w:val="24"/>
        </w:rPr>
        <w:t xml:space="preserve"> </w:t>
      </w:r>
    </w:p>
    <w:p w:rsidR="009C761B" w:rsidRPr="009C761B" w:rsidRDefault="009C761B" w:rsidP="00740B34">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Debido a la ocurrencia de brotes epidémicos en el ámbito de la Sub Región de Salud Jaén podemos afirmar que desde el año 20</w:t>
      </w:r>
      <w:r w:rsidR="00740B34">
        <w:rPr>
          <w:rFonts w:ascii="Arial" w:hAnsi="Arial" w:cs="Arial"/>
          <w:color w:val="1F1F1F"/>
          <w:sz w:val="24"/>
          <w:szCs w:val="24"/>
        </w:rPr>
        <w:t>17</w:t>
      </w:r>
      <w:r w:rsidRPr="009C761B">
        <w:rPr>
          <w:rFonts w:ascii="Arial" w:hAnsi="Arial" w:cs="Arial"/>
          <w:color w:val="1F1F1F"/>
          <w:sz w:val="24"/>
          <w:szCs w:val="24"/>
        </w:rPr>
        <w:t xml:space="preserve"> se está incrementando el número de casos de dengue en muestras tomadas en los brotes de febriles en Jaén y </w:t>
      </w:r>
      <w:proofErr w:type="spellStart"/>
      <w:r w:rsidRPr="009C761B">
        <w:rPr>
          <w:rFonts w:ascii="Arial" w:hAnsi="Arial" w:cs="Arial"/>
          <w:color w:val="1F1F1F"/>
          <w:sz w:val="24"/>
          <w:szCs w:val="24"/>
        </w:rPr>
        <w:t>Colasay</w:t>
      </w:r>
      <w:proofErr w:type="spellEnd"/>
      <w:r w:rsidRPr="009C761B">
        <w:rPr>
          <w:rFonts w:ascii="Arial" w:hAnsi="Arial" w:cs="Arial"/>
          <w:color w:val="1F1F1F"/>
          <w:sz w:val="24"/>
          <w:szCs w:val="24"/>
        </w:rPr>
        <w:t xml:space="preserve"> (</w:t>
      </w:r>
      <w:proofErr w:type="spellStart"/>
      <w:r w:rsidRPr="009C761B">
        <w:rPr>
          <w:rFonts w:ascii="Arial" w:hAnsi="Arial" w:cs="Arial"/>
          <w:color w:val="1F1F1F"/>
          <w:sz w:val="24"/>
          <w:szCs w:val="24"/>
        </w:rPr>
        <w:t>Chunchuquillo</w:t>
      </w:r>
      <w:proofErr w:type="spellEnd"/>
      <w:r w:rsidRPr="009C761B">
        <w:rPr>
          <w:rFonts w:ascii="Arial" w:hAnsi="Arial" w:cs="Arial"/>
          <w:color w:val="1F1F1F"/>
          <w:sz w:val="24"/>
          <w:szCs w:val="24"/>
        </w:rPr>
        <w:t xml:space="preserve">), el Instituto Nacional de Salud, detecto enfermedades </w:t>
      </w:r>
      <w:proofErr w:type="spellStart"/>
      <w:r w:rsidRPr="009C761B">
        <w:rPr>
          <w:rFonts w:ascii="Arial" w:hAnsi="Arial" w:cs="Arial"/>
          <w:color w:val="1F1F1F"/>
          <w:sz w:val="24"/>
          <w:szCs w:val="24"/>
        </w:rPr>
        <w:t>Metaxenicas</w:t>
      </w:r>
      <w:proofErr w:type="spellEnd"/>
      <w:r w:rsidRPr="009C761B">
        <w:rPr>
          <w:rFonts w:ascii="Arial" w:hAnsi="Arial" w:cs="Arial"/>
          <w:color w:val="1F1F1F"/>
          <w:sz w:val="24"/>
          <w:szCs w:val="24"/>
        </w:rPr>
        <w:t xml:space="preserve"> como </w:t>
      </w:r>
      <w:proofErr w:type="spellStart"/>
      <w:r w:rsidRPr="009C761B">
        <w:rPr>
          <w:rFonts w:ascii="Arial" w:hAnsi="Arial" w:cs="Arial"/>
          <w:color w:val="1F1F1F"/>
          <w:sz w:val="24"/>
          <w:szCs w:val="24"/>
        </w:rPr>
        <w:t>Oropuche</w:t>
      </w:r>
      <w:proofErr w:type="spellEnd"/>
      <w:r w:rsidRPr="009C761B">
        <w:rPr>
          <w:rFonts w:ascii="Arial" w:hAnsi="Arial" w:cs="Arial"/>
          <w:color w:val="1F1F1F"/>
          <w:sz w:val="24"/>
          <w:szCs w:val="24"/>
        </w:rPr>
        <w:t xml:space="preserve"> y </w:t>
      </w:r>
      <w:proofErr w:type="spellStart"/>
      <w:r w:rsidRPr="009C761B">
        <w:rPr>
          <w:rFonts w:ascii="Arial" w:hAnsi="Arial" w:cs="Arial"/>
          <w:color w:val="1F1F1F"/>
          <w:sz w:val="24"/>
          <w:szCs w:val="24"/>
        </w:rPr>
        <w:t>Mayaro</w:t>
      </w:r>
      <w:proofErr w:type="spellEnd"/>
      <w:r w:rsidRPr="009C761B">
        <w:rPr>
          <w:rFonts w:ascii="Arial" w:hAnsi="Arial" w:cs="Arial"/>
          <w:color w:val="1F1F1F"/>
          <w:sz w:val="24"/>
          <w:szCs w:val="24"/>
        </w:rPr>
        <w:t xml:space="preserve">. Luego de varios análisis de casos se ha determinado que el serotipo con mayor circulación, durante el 2011, ha sido el serotipo DEN – 1, seguido del serotipo DEN – 3 y sin ningún </w:t>
      </w:r>
      <w:proofErr w:type="spellStart"/>
      <w:r w:rsidRPr="009C761B">
        <w:rPr>
          <w:rFonts w:ascii="Arial" w:hAnsi="Arial" w:cs="Arial"/>
          <w:color w:val="1F1F1F"/>
          <w:sz w:val="24"/>
          <w:szCs w:val="24"/>
        </w:rPr>
        <w:t>Circulacion</w:t>
      </w:r>
      <w:proofErr w:type="spellEnd"/>
      <w:r w:rsidRPr="009C761B">
        <w:rPr>
          <w:rFonts w:ascii="Arial" w:hAnsi="Arial" w:cs="Arial"/>
          <w:color w:val="1F1F1F"/>
          <w:sz w:val="24"/>
          <w:szCs w:val="24"/>
        </w:rPr>
        <w:t xml:space="preserve"> el </w:t>
      </w:r>
      <w:r w:rsidRPr="009C761B">
        <w:rPr>
          <w:rFonts w:ascii="Arial" w:hAnsi="Arial" w:cs="Arial"/>
          <w:color w:val="1F1F1F"/>
          <w:sz w:val="24"/>
          <w:szCs w:val="24"/>
        </w:rPr>
        <w:lastRenderedPageBreak/>
        <w:t xml:space="preserve">serotipo DEN-4. Sin embargo en ese mismo año ingresa en circulación el serotipo DEN-2 (genotipo DEN – 4. Sin embargo en ese mismo año ingresa en circulación el serotipo DEN- 2 (genotipo Asia /América). Además se ha determinado la circulación simultánea de hasta tres serotipos: DEN-1, DEN-3 y DEN-4.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9C761B" w:rsidRDefault="00740B34" w:rsidP="00740B34">
      <w:pPr>
        <w:pStyle w:val="Prrafodelista"/>
        <w:spacing w:after="0" w:line="240" w:lineRule="auto"/>
        <w:ind w:left="1559" w:firstLine="565"/>
        <w:jc w:val="both"/>
        <w:rPr>
          <w:rFonts w:ascii="Arial" w:hAnsi="Arial" w:cs="Arial"/>
          <w:color w:val="1F1F1F"/>
          <w:sz w:val="24"/>
          <w:szCs w:val="24"/>
        </w:rPr>
      </w:pPr>
      <w:r w:rsidRPr="00740B34">
        <w:rPr>
          <w:rFonts w:ascii="Arial" w:hAnsi="Arial" w:cs="Arial"/>
          <w:b/>
          <w:color w:val="1F1F1F"/>
          <w:sz w:val="24"/>
          <w:szCs w:val="24"/>
        </w:rPr>
        <w:t>b.</w:t>
      </w:r>
      <w:r w:rsidRPr="00740B34">
        <w:rPr>
          <w:rFonts w:ascii="Arial" w:hAnsi="Arial" w:cs="Arial"/>
          <w:b/>
          <w:color w:val="1F1F1F"/>
          <w:sz w:val="24"/>
          <w:szCs w:val="24"/>
        </w:rPr>
        <w:tab/>
      </w:r>
      <w:r w:rsidR="009C761B" w:rsidRPr="00740B34">
        <w:rPr>
          <w:rFonts w:ascii="Arial" w:hAnsi="Arial" w:cs="Arial"/>
          <w:b/>
          <w:color w:val="1F1F1F"/>
          <w:sz w:val="24"/>
          <w:szCs w:val="24"/>
        </w:rPr>
        <w:t>ENFERMEDADES DE CARRIÓN</w:t>
      </w:r>
    </w:p>
    <w:p w:rsidR="009C761B" w:rsidRPr="00740B34" w:rsidRDefault="009C761B" w:rsidP="00740B34">
      <w:pPr>
        <w:pStyle w:val="Prrafodelista"/>
        <w:spacing w:after="0" w:line="240" w:lineRule="auto"/>
        <w:ind w:left="2831"/>
        <w:jc w:val="both"/>
        <w:rPr>
          <w:rFonts w:ascii="Arial" w:hAnsi="Arial" w:cs="Arial"/>
          <w:color w:val="1F1F1F"/>
          <w:sz w:val="24"/>
          <w:szCs w:val="24"/>
        </w:rPr>
      </w:pPr>
      <w:r w:rsidRPr="00740B34">
        <w:rPr>
          <w:rFonts w:ascii="Arial" w:hAnsi="Arial" w:cs="Arial"/>
          <w:color w:val="1F1F1F"/>
          <w:sz w:val="24"/>
          <w:szCs w:val="24"/>
        </w:rPr>
        <w:t xml:space="preserve">La enfermedad de Carrión presenta mayor incidencia en los distritos de San José de Lourdes, </w:t>
      </w:r>
      <w:proofErr w:type="spellStart"/>
      <w:r w:rsidRPr="00740B34">
        <w:rPr>
          <w:rFonts w:ascii="Arial" w:hAnsi="Arial" w:cs="Arial"/>
          <w:color w:val="1F1F1F"/>
          <w:sz w:val="24"/>
          <w:szCs w:val="24"/>
        </w:rPr>
        <w:t>Huarango</w:t>
      </w:r>
      <w:proofErr w:type="spellEnd"/>
      <w:r w:rsidRPr="00740B34">
        <w:rPr>
          <w:rFonts w:ascii="Arial" w:hAnsi="Arial" w:cs="Arial"/>
          <w:color w:val="1F1F1F"/>
          <w:sz w:val="24"/>
          <w:szCs w:val="24"/>
        </w:rPr>
        <w:t xml:space="preserve">, </w:t>
      </w:r>
      <w:proofErr w:type="spellStart"/>
      <w:r w:rsidRPr="00740B34">
        <w:rPr>
          <w:rFonts w:ascii="Arial" w:hAnsi="Arial" w:cs="Arial"/>
          <w:color w:val="1F1F1F"/>
          <w:sz w:val="24"/>
          <w:szCs w:val="24"/>
        </w:rPr>
        <w:t>Tabaconas</w:t>
      </w:r>
      <w:proofErr w:type="spellEnd"/>
      <w:r w:rsidRPr="00740B34">
        <w:rPr>
          <w:rFonts w:ascii="Arial" w:hAnsi="Arial" w:cs="Arial"/>
          <w:color w:val="1F1F1F"/>
          <w:sz w:val="24"/>
          <w:szCs w:val="24"/>
        </w:rPr>
        <w:t xml:space="preserve">, </w:t>
      </w:r>
      <w:proofErr w:type="spellStart"/>
      <w:r w:rsidRPr="00740B34">
        <w:rPr>
          <w:rFonts w:ascii="Arial" w:hAnsi="Arial" w:cs="Arial"/>
          <w:color w:val="1F1F1F"/>
          <w:sz w:val="24"/>
          <w:szCs w:val="24"/>
        </w:rPr>
        <w:t>Namballe</w:t>
      </w:r>
      <w:proofErr w:type="spellEnd"/>
      <w:r w:rsidRPr="00740B34">
        <w:rPr>
          <w:rFonts w:ascii="Arial" w:hAnsi="Arial" w:cs="Arial"/>
          <w:color w:val="1F1F1F"/>
          <w:sz w:val="24"/>
          <w:szCs w:val="24"/>
        </w:rPr>
        <w:t xml:space="preserve">, se diagnostica por laboratorios a través del frotis y cultivo. En el año 2011 las muertes (12) se enviaron al Instituto Nacional de Salud, pues se carecía de insumos a nivel local, de los cuales cuatro fueron positivos, después del dengue la enfermedad de Carrión es la enfermedad que tiene mayor letalidad y a la que hay que prestarle atención a través de las actividades preventivo promocionales. En el año 2012, se reportaron un total de 159 casos, de los cuales el 59% se confirmaron y el 41% quedo como probables, la TIA fue de 46.2 por 100,000 </w:t>
      </w:r>
      <w:r w:rsidR="00740B34">
        <w:rPr>
          <w:rFonts w:ascii="Arial" w:hAnsi="Arial" w:cs="Arial"/>
          <w:color w:val="1F1F1F"/>
          <w:sz w:val="24"/>
          <w:szCs w:val="24"/>
        </w:rPr>
        <w:t>ha</w:t>
      </w:r>
      <w:r w:rsidRPr="00740B34">
        <w:rPr>
          <w:rFonts w:ascii="Arial" w:hAnsi="Arial" w:cs="Arial"/>
          <w:color w:val="1F1F1F"/>
          <w:sz w:val="24"/>
          <w:szCs w:val="24"/>
        </w:rPr>
        <w:t>b</w:t>
      </w:r>
      <w:r w:rsidR="00740B34">
        <w:rPr>
          <w:rFonts w:ascii="Arial" w:hAnsi="Arial" w:cs="Arial"/>
          <w:color w:val="1F1F1F"/>
          <w:sz w:val="24"/>
          <w:szCs w:val="24"/>
        </w:rPr>
        <w:t>i</w:t>
      </w:r>
      <w:r w:rsidRPr="00740B34">
        <w:rPr>
          <w:rFonts w:ascii="Arial" w:hAnsi="Arial" w:cs="Arial"/>
          <w:color w:val="1F1F1F"/>
          <w:sz w:val="24"/>
          <w:szCs w:val="24"/>
        </w:rPr>
        <w:t>t</w:t>
      </w:r>
      <w:r w:rsidR="00740B34">
        <w:rPr>
          <w:rFonts w:ascii="Arial" w:hAnsi="Arial" w:cs="Arial"/>
          <w:color w:val="1F1F1F"/>
          <w:sz w:val="24"/>
          <w:szCs w:val="24"/>
        </w:rPr>
        <w:t>ant</w:t>
      </w:r>
      <w:r w:rsidRPr="00740B34">
        <w:rPr>
          <w:rFonts w:ascii="Arial" w:hAnsi="Arial" w:cs="Arial"/>
          <w:color w:val="1F1F1F"/>
          <w:sz w:val="24"/>
          <w:szCs w:val="24"/>
        </w:rPr>
        <w:t>es.</w:t>
      </w:r>
    </w:p>
    <w:p w:rsidR="009C761B" w:rsidRDefault="009C761B" w:rsidP="00740B34">
      <w:pPr>
        <w:pStyle w:val="Prrafodelista"/>
        <w:spacing w:after="0" w:line="240" w:lineRule="auto"/>
        <w:ind w:left="851"/>
        <w:jc w:val="both"/>
        <w:rPr>
          <w:rFonts w:ascii="Arial" w:hAnsi="Arial" w:cs="Arial"/>
          <w:color w:val="1F1F1F"/>
          <w:sz w:val="24"/>
          <w:szCs w:val="24"/>
        </w:rPr>
      </w:pPr>
    </w:p>
    <w:p w:rsidR="009C761B" w:rsidRPr="009C761B" w:rsidRDefault="00740B34" w:rsidP="00740B34">
      <w:pPr>
        <w:pStyle w:val="Prrafodelista"/>
        <w:spacing w:after="0" w:line="240" w:lineRule="auto"/>
        <w:ind w:left="1559" w:firstLine="565"/>
        <w:jc w:val="both"/>
        <w:rPr>
          <w:rFonts w:ascii="Arial" w:hAnsi="Arial" w:cs="Arial"/>
          <w:color w:val="1F1F1F"/>
          <w:sz w:val="24"/>
          <w:szCs w:val="24"/>
        </w:rPr>
      </w:pPr>
      <w:r w:rsidRPr="00740B34">
        <w:rPr>
          <w:rFonts w:ascii="Arial" w:hAnsi="Arial" w:cs="Arial"/>
          <w:b/>
          <w:color w:val="1F1F1F"/>
          <w:sz w:val="24"/>
          <w:szCs w:val="24"/>
        </w:rPr>
        <w:t>c.</w:t>
      </w:r>
      <w:r w:rsidRPr="00740B34">
        <w:rPr>
          <w:rFonts w:ascii="Arial" w:hAnsi="Arial" w:cs="Arial"/>
          <w:b/>
          <w:color w:val="1F1F1F"/>
          <w:sz w:val="24"/>
          <w:szCs w:val="24"/>
        </w:rPr>
        <w:tab/>
      </w:r>
      <w:r w:rsidR="009C761B" w:rsidRPr="00740B34">
        <w:rPr>
          <w:rFonts w:ascii="Arial" w:hAnsi="Arial" w:cs="Arial"/>
          <w:b/>
          <w:color w:val="1F1F1F"/>
          <w:sz w:val="24"/>
          <w:szCs w:val="24"/>
        </w:rPr>
        <w:t>LEISHMANIOSIS</w:t>
      </w:r>
    </w:p>
    <w:p w:rsidR="009C761B" w:rsidRDefault="009C761B" w:rsidP="00740B34">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La leishmaniosis es diagnosticada por frotis realizando el control de calidad a 40 laboratorios, en el año 2011 se analizaron 1.285 láminas, de ellas más del 50% dio resultado positivo. En el 201</w:t>
      </w:r>
      <w:r w:rsidR="00740B34">
        <w:rPr>
          <w:rFonts w:ascii="Arial" w:hAnsi="Arial" w:cs="Arial"/>
          <w:color w:val="1F1F1F"/>
          <w:sz w:val="24"/>
          <w:szCs w:val="24"/>
        </w:rPr>
        <w:t>8</w:t>
      </w:r>
      <w:r w:rsidRPr="009C761B">
        <w:rPr>
          <w:rFonts w:ascii="Arial" w:hAnsi="Arial" w:cs="Arial"/>
          <w:color w:val="1F1F1F"/>
          <w:sz w:val="24"/>
          <w:szCs w:val="24"/>
        </w:rPr>
        <w:t xml:space="preserve"> desciende el número de casos con respecto a los dos años anteriores, se tuvo 212 casos, de los cuales 190 fueron confirmados y 22 ingresaron como probables con una TIA de 55.3 por 100,00 </w:t>
      </w:r>
      <w:r w:rsidR="00740B34">
        <w:rPr>
          <w:rFonts w:ascii="Arial" w:hAnsi="Arial" w:cs="Arial"/>
          <w:color w:val="1F1F1F"/>
          <w:sz w:val="24"/>
          <w:szCs w:val="24"/>
        </w:rPr>
        <w:t>ha</w:t>
      </w:r>
      <w:r w:rsidR="00740B34" w:rsidRPr="00740B34">
        <w:rPr>
          <w:rFonts w:ascii="Arial" w:hAnsi="Arial" w:cs="Arial"/>
          <w:color w:val="1F1F1F"/>
          <w:sz w:val="24"/>
          <w:szCs w:val="24"/>
        </w:rPr>
        <w:t>b</w:t>
      </w:r>
      <w:r w:rsidR="00740B34">
        <w:rPr>
          <w:rFonts w:ascii="Arial" w:hAnsi="Arial" w:cs="Arial"/>
          <w:color w:val="1F1F1F"/>
          <w:sz w:val="24"/>
          <w:szCs w:val="24"/>
        </w:rPr>
        <w:t>i</w:t>
      </w:r>
      <w:r w:rsidR="00740B34" w:rsidRPr="00740B34">
        <w:rPr>
          <w:rFonts w:ascii="Arial" w:hAnsi="Arial" w:cs="Arial"/>
          <w:color w:val="1F1F1F"/>
          <w:sz w:val="24"/>
          <w:szCs w:val="24"/>
        </w:rPr>
        <w:t>t</w:t>
      </w:r>
      <w:r w:rsidR="00740B34">
        <w:rPr>
          <w:rFonts w:ascii="Arial" w:hAnsi="Arial" w:cs="Arial"/>
          <w:color w:val="1F1F1F"/>
          <w:sz w:val="24"/>
          <w:szCs w:val="24"/>
        </w:rPr>
        <w:t>ant</w:t>
      </w:r>
      <w:r w:rsidR="00740B34" w:rsidRPr="00740B34">
        <w:rPr>
          <w:rFonts w:ascii="Arial" w:hAnsi="Arial" w:cs="Arial"/>
          <w:color w:val="1F1F1F"/>
          <w:sz w:val="24"/>
          <w:szCs w:val="24"/>
        </w:rPr>
        <w:t>es</w:t>
      </w:r>
      <w:r w:rsidRPr="009C761B">
        <w:rPr>
          <w:rFonts w:ascii="Arial" w:hAnsi="Arial" w:cs="Arial"/>
          <w:color w:val="1F1F1F"/>
          <w:sz w:val="24"/>
          <w:szCs w:val="24"/>
        </w:rPr>
        <w:t xml:space="preserve">. </w:t>
      </w:r>
    </w:p>
    <w:p w:rsidR="00AA078F" w:rsidRDefault="00AA078F" w:rsidP="00740B34">
      <w:pPr>
        <w:pStyle w:val="Prrafodelista"/>
        <w:spacing w:after="0" w:line="240" w:lineRule="auto"/>
        <w:ind w:left="2831"/>
        <w:jc w:val="both"/>
        <w:rPr>
          <w:rFonts w:ascii="Arial" w:hAnsi="Arial" w:cs="Arial"/>
          <w:color w:val="1F1F1F"/>
          <w:sz w:val="24"/>
          <w:szCs w:val="24"/>
        </w:rPr>
      </w:pPr>
    </w:p>
    <w:p w:rsidR="009C761B" w:rsidRPr="00740B34" w:rsidRDefault="00740B34" w:rsidP="00740B34">
      <w:pPr>
        <w:pStyle w:val="Prrafodelista"/>
        <w:spacing w:after="0" w:line="240" w:lineRule="auto"/>
        <w:ind w:left="2266"/>
        <w:jc w:val="both"/>
        <w:rPr>
          <w:rFonts w:ascii="Arial" w:hAnsi="Arial" w:cs="Arial"/>
          <w:b/>
          <w:color w:val="1F1F1F"/>
          <w:sz w:val="24"/>
          <w:szCs w:val="24"/>
        </w:rPr>
      </w:pPr>
      <w:r w:rsidRPr="00740B34">
        <w:rPr>
          <w:rFonts w:ascii="Arial" w:hAnsi="Arial" w:cs="Arial"/>
          <w:b/>
          <w:color w:val="1F1F1F"/>
          <w:sz w:val="24"/>
          <w:szCs w:val="24"/>
        </w:rPr>
        <w:t>d.</w:t>
      </w:r>
      <w:r w:rsidRPr="00740B34">
        <w:rPr>
          <w:rFonts w:ascii="Arial" w:hAnsi="Arial" w:cs="Arial"/>
          <w:b/>
          <w:color w:val="1F1F1F"/>
          <w:sz w:val="24"/>
          <w:szCs w:val="24"/>
        </w:rPr>
        <w:tab/>
      </w:r>
      <w:r w:rsidR="009C761B" w:rsidRPr="00740B34">
        <w:rPr>
          <w:rFonts w:ascii="Arial" w:hAnsi="Arial" w:cs="Arial"/>
          <w:b/>
          <w:color w:val="1F1F1F"/>
          <w:sz w:val="24"/>
          <w:szCs w:val="24"/>
        </w:rPr>
        <w:t xml:space="preserve">MALARIA  </w:t>
      </w:r>
    </w:p>
    <w:p w:rsidR="009C761B" w:rsidRPr="009C761B" w:rsidRDefault="009C761B" w:rsidP="00740B34">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La presencia de casos ha disminuido notablemente y con ello el procesamiento de láminas de gota gruesa. Sin embargo hay control de calidad como actividades rutinaria. Al año 201</w:t>
      </w:r>
      <w:r w:rsidR="002B0833">
        <w:rPr>
          <w:rFonts w:ascii="Arial" w:hAnsi="Arial" w:cs="Arial"/>
          <w:color w:val="1F1F1F"/>
          <w:sz w:val="24"/>
          <w:szCs w:val="24"/>
        </w:rPr>
        <w:t>8,</w:t>
      </w:r>
      <w:r w:rsidRPr="009C761B">
        <w:rPr>
          <w:rFonts w:ascii="Arial" w:hAnsi="Arial" w:cs="Arial"/>
          <w:color w:val="1F1F1F"/>
          <w:sz w:val="24"/>
          <w:szCs w:val="24"/>
        </w:rPr>
        <w:t xml:space="preserve"> se han presentado 12 casos de malaria </w:t>
      </w:r>
      <w:proofErr w:type="spellStart"/>
      <w:r w:rsidRPr="009C761B">
        <w:rPr>
          <w:rFonts w:ascii="Arial" w:hAnsi="Arial" w:cs="Arial"/>
          <w:color w:val="1F1F1F"/>
          <w:sz w:val="24"/>
          <w:szCs w:val="24"/>
        </w:rPr>
        <w:t>vivax</w:t>
      </w:r>
      <w:proofErr w:type="spellEnd"/>
      <w:r w:rsidRPr="009C761B">
        <w:rPr>
          <w:rFonts w:ascii="Arial" w:hAnsi="Arial" w:cs="Arial"/>
          <w:color w:val="1F1F1F"/>
          <w:sz w:val="24"/>
          <w:szCs w:val="24"/>
        </w:rPr>
        <w:t xml:space="preserve"> con una tasa de 0.09x1000 hab. En los distritos de Jaén, Chirinos y </w:t>
      </w:r>
      <w:proofErr w:type="spellStart"/>
      <w:r w:rsidRPr="009C761B">
        <w:rPr>
          <w:rFonts w:ascii="Arial" w:hAnsi="Arial" w:cs="Arial"/>
          <w:color w:val="1F1F1F"/>
          <w:sz w:val="24"/>
          <w:szCs w:val="24"/>
        </w:rPr>
        <w:t>Huarango</w:t>
      </w:r>
      <w:proofErr w:type="spellEnd"/>
      <w:r w:rsidRPr="009C761B">
        <w:rPr>
          <w:rFonts w:ascii="Arial" w:hAnsi="Arial" w:cs="Arial"/>
          <w:color w:val="1F1F1F"/>
          <w:sz w:val="24"/>
          <w:szCs w:val="24"/>
        </w:rPr>
        <w:t xml:space="preserve">.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9C761B" w:rsidRDefault="002B0833" w:rsidP="002B0833">
      <w:pPr>
        <w:pStyle w:val="Prrafodelista"/>
        <w:spacing w:after="0" w:line="240" w:lineRule="auto"/>
        <w:ind w:left="2266"/>
        <w:jc w:val="both"/>
        <w:rPr>
          <w:rFonts w:ascii="Arial" w:hAnsi="Arial" w:cs="Arial"/>
          <w:color w:val="1F1F1F"/>
          <w:sz w:val="24"/>
          <w:szCs w:val="24"/>
        </w:rPr>
      </w:pPr>
      <w:r w:rsidRPr="002B0833">
        <w:rPr>
          <w:rFonts w:ascii="Arial" w:hAnsi="Arial" w:cs="Arial"/>
          <w:b/>
          <w:color w:val="1F1F1F"/>
          <w:sz w:val="24"/>
          <w:szCs w:val="24"/>
        </w:rPr>
        <w:t>e.</w:t>
      </w:r>
      <w:r w:rsidRPr="002B0833">
        <w:rPr>
          <w:rFonts w:ascii="Arial" w:hAnsi="Arial" w:cs="Arial"/>
          <w:b/>
          <w:color w:val="1F1F1F"/>
          <w:sz w:val="24"/>
          <w:szCs w:val="24"/>
        </w:rPr>
        <w:tab/>
      </w:r>
      <w:r w:rsidR="009C761B" w:rsidRPr="002B0833">
        <w:rPr>
          <w:rFonts w:ascii="Arial" w:hAnsi="Arial" w:cs="Arial"/>
          <w:b/>
          <w:color w:val="1F1F1F"/>
          <w:sz w:val="24"/>
          <w:szCs w:val="24"/>
        </w:rPr>
        <w:t>ENFERMEDADES ZOON</w:t>
      </w:r>
      <w:r>
        <w:rPr>
          <w:rFonts w:ascii="Arial" w:hAnsi="Arial" w:cs="Arial"/>
          <w:b/>
          <w:color w:val="1F1F1F"/>
          <w:sz w:val="24"/>
          <w:szCs w:val="24"/>
        </w:rPr>
        <w:t>Ó</w:t>
      </w:r>
      <w:r w:rsidR="009C761B" w:rsidRPr="002B0833">
        <w:rPr>
          <w:rFonts w:ascii="Arial" w:hAnsi="Arial" w:cs="Arial"/>
          <w:b/>
          <w:color w:val="1F1F1F"/>
          <w:sz w:val="24"/>
          <w:szCs w:val="24"/>
        </w:rPr>
        <w:t>TICAS</w:t>
      </w:r>
    </w:p>
    <w:p w:rsidR="009C761B" w:rsidRPr="009C761B" w:rsidRDefault="009C761B" w:rsidP="002B0833">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 xml:space="preserve">En el ámbito de la Sub Región de Salud Jaén las enfermedades </w:t>
      </w:r>
      <w:proofErr w:type="spellStart"/>
      <w:r w:rsidRPr="009C761B">
        <w:rPr>
          <w:rFonts w:ascii="Arial" w:hAnsi="Arial" w:cs="Arial"/>
          <w:color w:val="1F1F1F"/>
          <w:sz w:val="24"/>
          <w:szCs w:val="24"/>
        </w:rPr>
        <w:t>zoon</w:t>
      </w:r>
      <w:r w:rsidR="00E1288C">
        <w:rPr>
          <w:rFonts w:ascii="Arial" w:hAnsi="Arial" w:cs="Arial"/>
          <w:color w:val="1F1F1F"/>
          <w:sz w:val="24"/>
          <w:szCs w:val="24"/>
        </w:rPr>
        <w:t>ó</w:t>
      </w:r>
      <w:r w:rsidRPr="009C761B">
        <w:rPr>
          <w:rFonts w:ascii="Arial" w:hAnsi="Arial" w:cs="Arial"/>
          <w:color w:val="1F1F1F"/>
          <w:sz w:val="24"/>
          <w:szCs w:val="24"/>
        </w:rPr>
        <w:t>ticas</w:t>
      </w:r>
      <w:proofErr w:type="spellEnd"/>
      <w:r w:rsidRPr="009C761B">
        <w:rPr>
          <w:rFonts w:ascii="Arial" w:hAnsi="Arial" w:cs="Arial"/>
          <w:color w:val="1F1F1F"/>
          <w:sz w:val="24"/>
          <w:szCs w:val="24"/>
        </w:rPr>
        <w:t xml:space="preserve"> como la </w:t>
      </w:r>
      <w:proofErr w:type="spellStart"/>
      <w:r w:rsidRPr="009C761B">
        <w:rPr>
          <w:rFonts w:ascii="Arial" w:hAnsi="Arial" w:cs="Arial"/>
          <w:color w:val="1F1F1F"/>
          <w:sz w:val="24"/>
          <w:szCs w:val="24"/>
        </w:rPr>
        <w:t>leptospirosis</w:t>
      </w:r>
      <w:proofErr w:type="spellEnd"/>
      <w:r w:rsidR="00E1288C">
        <w:rPr>
          <w:rFonts w:ascii="Arial" w:hAnsi="Arial" w:cs="Arial"/>
          <w:color w:val="1F1F1F"/>
          <w:sz w:val="24"/>
          <w:szCs w:val="24"/>
        </w:rPr>
        <w:t>,</w:t>
      </w:r>
      <w:r w:rsidRPr="009C761B">
        <w:rPr>
          <w:rFonts w:ascii="Arial" w:hAnsi="Arial" w:cs="Arial"/>
          <w:color w:val="1F1F1F"/>
          <w:sz w:val="24"/>
          <w:szCs w:val="24"/>
        </w:rPr>
        <w:t xml:space="preserve"> peste humana y animal, así como rabia animal tienen incidencia localizada tal es así que de acuerdo a los antecedentes históricos sean presentado casos de peste en los distritos de </w:t>
      </w:r>
      <w:proofErr w:type="spellStart"/>
      <w:r w:rsidRPr="009C761B">
        <w:rPr>
          <w:rFonts w:ascii="Arial" w:hAnsi="Arial" w:cs="Arial"/>
          <w:color w:val="1F1F1F"/>
          <w:sz w:val="24"/>
          <w:szCs w:val="24"/>
        </w:rPr>
        <w:t>Pomahuaca</w:t>
      </w:r>
      <w:proofErr w:type="spellEnd"/>
      <w:r w:rsidRPr="009C761B">
        <w:rPr>
          <w:rFonts w:ascii="Arial" w:hAnsi="Arial" w:cs="Arial"/>
          <w:color w:val="1F1F1F"/>
          <w:sz w:val="24"/>
          <w:szCs w:val="24"/>
        </w:rPr>
        <w:t xml:space="preserve">, Pucará, </w:t>
      </w:r>
      <w:proofErr w:type="spellStart"/>
      <w:r w:rsidRPr="009C761B">
        <w:rPr>
          <w:rFonts w:ascii="Arial" w:hAnsi="Arial" w:cs="Arial"/>
          <w:color w:val="1F1F1F"/>
          <w:sz w:val="24"/>
          <w:szCs w:val="24"/>
        </w:rPr>
        <w:t>Tabaconas</w:t>
      </w:r>
      <w:proofErr w:type="spellEnd"/>
      <w:r w:rsidRPr="009C761B">
        <w:rPr>
          <w:rFonts w:ascii="Arial" w:hAnsi="Arial" w:cs="Arial"/>
          <w:color w:val="1F1F1F"/>
          <w:sz w:val="24"/>
          <w:szCs w:val="24"/>
        </w:rPr>
        <w:t xml:space="preserve"> y </w:t>
      </w:r>
      <w:proofErr w:type="spellStart"/>
      <w:r w:rsidRPr="009C761B">
        <w:rPr>
          <w:rFonts w:ascii="Arial" w:hAnsi="Arial" w:cs="Arial"/>
          <w:color w:val="1F1F1F"/>
          <w:sz w:val="24"/>
          <w:szCs w:val="24"/>
        </w:rPr>
        <w:t>Colasay</w:t>
      </w:r>
      <w:proofErr w:type="spellEnd"/>
      <w:r w:rsidRPr="009C761B">
        <w:rPr>
          <w:rFonts w:ascii="Arial" w:hAnsi="Arial" w:cs="Arial"/>
          <w:color w:val="1F1F1F"/>
          <w:sz w:val="24"/>
          <w:szCs w:val="24"/>
        </w:rPr>
        <w:t xml:space="preserve">. En la Sub Región de Jaén no cuenta un laboratorio con equipos de última tecnología para procesar las muertes de las mencionadas enfermedades </w:t>
      </w:r>
      <w:proofErr w:type="spellStart"/>
      <w:r w:rsidRPr="009C761B">
        <w:rPr>
          <w:rFonts w:ascii="Arial" w:hAnsi="Arial" w:cs="Arial"/>
          <w:color w:val="1F1F1F"/>
          <w:sz w:val="24"/>
          <w:szCs w:val="24"/>
        </w:rPr>
        <w:t>Zoonoticas</w:t>
      </w:r>
      <w:proofErr w:type="spellEnd"/>
      <w:r w:rsidRPr="009C761B">
        <w:rPr>
          <w:rFonts w:ascii="Arial" w:hAnsi="Arial" w:cs="Arial"/>
          <w:color w:val="1F1F1F"/>
          <w:sz w:val="24"/>
          <w:szCs w:val="24"/>
        </w:rPr>
        <w:t xml:space="preserve"> por lo que hay </w:t>
      </w:r>
      <w:r w:rsidRPr="009C761B">
        <w:rPr>
          <w:rFonts w:ascii="Arial" w:hAnsi="Arial" w:cs="Arial"/>
          <w:color w:val="1F1F1F"/>
          <w:sz w:val="24"/>
          <w:szCs w:val="24"/>
        </w:rPr>
        <w:lastRenderedPageBreak/>
        <w:t xml:space="preserve">que remitir las muestras al Instituto Nacional de Salud (INS). </w:t>
      </w:r>
    </w:p>
    <w:p w:rsidR="009C761B" w:rsidRPr="009C761B" w:rsidRDefault="009C761B" w:rsidP="00E1288C">
      <w:pPr>
        <w:pStyle w:val="Prrafodelista"/>
        <w:spacing w:after="0" w:line="240" w:lineRule="auto"/>
        <w:ind w:left="2831"/>
        <w:jc w:val="both"/>
        <w:rPr>
          <w:rFonts w:ascii="Arial" w:hAnsi="Arial" w:cs="Arial"/>
          <w:color w:val="1F1F1F"/>
          <w:sz w:val="24"/>
          <w:szCs w:val="24"/>
        </w:rPr>
      </w:pPr>
      <w:r w:rsidRPr="009C761B">
        <w:rPr>
          <w:rFonts w:ascii="Arial" w:hAnsi="Arial" w:cs="Arial"/>
          <w:color w:val="1F1F1F"/>
          <w:sz w:val="24"/>
          <w:szCs w:val="24"/>
        </w:rPr>
        <w:t xml:space="preserve">El diagnóstico de </w:t>
      </w:r>
      <w:proofErr w:type="spellStart"/>
      <w:r w:rsidRPr="009C761B">
        <w:rPr>
          <w:rFonts w:ascii="Arial" w:hAnsi="Arial" w:cs="Arial"/>
          <w:color w:val="1F1F1F"/>
          <w:sz w:val="24"/>
          <w:szCs w:val="24"/>
        </w:rPr>
        <w:t>leptospirosis</w:t>
      </w:r>
      <w:proofErr w:type="spellEnd"/>
      <w:r w:rsidRPr="009C761B">
        <w:rPr>
          <w:rFonts w:ascii="Arial" w:hAnsi="Arial" w:cs="Arial"/>
          <w:color w:val="1F1F1F"/>
          <w:sz w:val="24"/>
          <w:szCs w:val="24"/>
        </w:rPr>
        <w:t xml:space="preserve"> se realiza mediante un diagnóstico diferencial de síndrome febril con otras etiologías. </w:t>
      </w:r>
    </w:p>
    <w:p w:rsidR="009C761B" w:rsidRPr="009C761B" w:rsidRDefault="009C761B" w:rsidP="00E1288C">
      <w:pPr>
        <w:pStyle w:val="Prrafodelista"/>
        <w:spacing w:after="0" w:line="240" w:lineRule="auto"/>
        <w:ind w:left="2831" w:firstLine="1"/>
        <w:jc w:val="both"/>
        <w:rPr>
          <w:rFonts w:ascii="Arial" w:hAnsi="Arial" w:cs="Arial"/>
          <w:color w:val="1F1F1F"/>
          <w:sz w:val="24"/>
          <w:szCs w:val="24"/>
        </w:rPr>
      </w:pPr>
      <w:r w:rsidRPr="009C761B">
        <w:rPr>
          <w:rFonts w:ascii="Arial" w:hAnsi="Arial" w:cs="Arial"/>
          <w:color w:val="1F1F1F"/>
          <w:sz w:val="24"/>
          <w:szCs w:val="24"/>
        </w:rPr>
        <w:t xml:space="preserve">El diagnostico de rabia animal se realiza como parte de la vigilancia por laboratorio de muestras que son enviadas por los establecimientos de salud. </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9C761B" w:rsidRDefault="00E1288C" w:rsidP="00E1288C">
      <w:pPr>
        <w:pStyle w:val="Prrafodelista"/>
        <w:spacing w:after="0" w:line="240" w:lineRule="auto"/>
        <w:ind w:left="1559" w:firstLine="565"/>
        <w:jc w:val="both"/>
        <w:rPr>
          <w:rFonts w:ascii="Arial" w:hAnsi="Arial" w:cs="Arial"/>
          <w:color w:val="1F1F1F"/>
          <w:sz w:val="24"/>
          <w:szCs w:val="24"/>
        </w:rPr>
      </w:pPr>
      <w:r w:rsidRPr="00E1288C">
        <w:rPr>
          <w:rFonts w:ascii="Arial" w:hAnsi="Arial" w:cs="Arial"/>
          <w:b/>
          <w:color w:val="1F1F1F"/>
          <w:sz w:val="24"/>
          <w:szCs w:val="24"/>
        </w:rPr>
        <w:t>f.</w:t>
      </w:r>
      <w:r w:rsidRPr="00E1288C">
        <w:rPr>
          <w:rFonts w:ascii="Arial" w:hAnsi="Arial" w:cs="Arial"/>
          <w:b/>
          <w:color w:val="1F1F1F"/>
          <w:sz w:val="24"/>
          <w:szCs w:val="24"/>
        </w:rPr>
        <w:tab/>
      </w:r>
      <w:r w:rsidR="009C761B" w:rsidRPr="00E1288C">
        <w:rPr>
          <w:rFonts w:ascii="Arial" w:hAnsi="Arial" w:cs="Arial"/>
          <w:b/>
          <w:color w:val="1F1F1F"/>
          <w:sz w:val="24"/>
          <w:szCs w:val="24"/>
        </w:rPr>
        <w:t>ENFERMEDADES TRANSMISIBLES</w:t>
      </w:r>
    </w:p>
    <w:p w:rsidR="009C761B" w:rsidRPr="009C761B" w:rsidRDefault="009C761B" w:rsidP="00740B34">
      <w:pPr>
        <w:pStyle w:val="Prrafodelista"/>
        <w:spacing w:after="0" w:line="240" w:lineRule="auto"/>
        <w:ind w:left="851"/>
        <w:jc w:val="both"/>
        <w:rPr>
          <w:rFonts w:ascii="Arial" w:hAnsi="Arial" w:cs="Arial"/>
          <w:color w:val="1F1F1F"/>
          <w:sz w:val="24"/>
          <w:szCs w:val="24"/>
        </w:rPr>
      </w:pPr>
      <w:r w:rsidRPr="009C761B">
        <w:rPr>
          <w:rFonts w:ascii="Arial" w:hAnsi="Arial" w:cs="Arial"/>
          <w:color w:val="1F1F1F"/>
          <w:sz w:val="24"/>
          <w:szCs w:val="24"/>
        </w:rPr>
        <w:t xml:space="preserve"> </w:t>
      </w:r>
    </w:p>
    <w:p w:rsidR="009C761B" w:rsidRPr="00E1288C" w:rsidRDefault="00E1288C" w:rsidP="00E1288C">
      <w:pPr>
        <w:pStyle w:val="Prrafodelista"/>
        <w:spacing w:after="0" w:line="240" w:lineRule="auto"/>
        <w:ind w:left="2267" w:firstLine="565"/>
        <w:jc w:val="both"/>
        <w:rPr>
          <w:rFonts w:ascii="Arial" w:hAnsi="Arial" w:cs="Arial"/>
          <w:b/>
          <w:color w:val="1F1F1F"/>
          <w:sz w:val="24"/>
          <w:szCs w:val="24"/>
        </w:rPr>
      </w:pPr>
      <w:r w:rsidRPr="00E1288C">
        <w:rPr>
          <w:rFonts w:ascii="Arial" w:hAnsi="Arial" w:cs="Arial"/>
          <w:b/>
          <w:color w:val="1F1F1F"/>
          <w:sz w:val="24"/>
          <w:szCs w:val="24"/>
        </w:rPr>
        <w:t>1)</w:t>
      </w:r>
      <w:r w:rsidRPr="00E1288C">
        <w:rPr>
          <w:rFonts w:ascii="Arial" w:hAnsi="Arial" w:cs="Arial"/>
          <w:b/>
          <w:color w:val="1F1F1F"/>
          <w:sz w:val="24"/>
          <w:szCs w:val="24"/>
        </w:rPr>
        <w:tab/>
      </w:r>
      <w:r w:rsidR="009C761B" w:rsidRPr="00E1288C">
        <w:rPr>
          <w:rFonts w:ascii="Arial" w:hAnsi="Arial" w:cs="Arial"/>
          <w:b/>
          <w:color w:val="1F1F1F"/>
          <w:sz w:val="24"/>
          <w:szCs w:val="24"/>
        </w:rPr>
        <w:t xml:space="preserve">TUBERCULOSIS  </w:t>
      </w:r>
    </w:p>
    <w:p w:rsidR="00FD1BCB" w:rsidRDefault="009C761B" w:rsidP="00E1288C">
      <w:pPr>
        <w:pStyle w:val="Prrafodelista"/>
        <w:spacing w:after="0" w:line="240" w:lineRule="auto"/>
        <w:ind w:left="3539"/>
        <w:jc w:val="both"/>
        <w:rPr>
          <w:rFonts w:ascii="Arial" w:hAnsi="Arial" w:cs="Arial"/>
          <w:color w:val="1F1F1F"/>
          <w:sz w:val="24"/>
          <w:szCs w:val="24"/>
        </w:rPr>
      </w:pPr>
      <w:r w:rsidRPr="009C761B">
        <w:rPr>
          <w:rFonts w:ascii="Arial" w:hAnsi="Arial" w:cs="Arial"/>
          <w:color w:val="1F1F1F"/>
          <w:sz w:val="24"/>
          <w:szCs w:val="24"/>
        </w:rPr>
        <w:t>En la Sub Región de Salud Jaén la incidencia de casos de tuberculosis es alta, esto debido a que estos pacientes son de bajos recursos económicos, viven en hacinamiento, deficiente saneamiento básico, trabajos eventuales cuyos ingresos no les permiten cubrir la canasta básica familiar. Se cuenta con un laboratorio Referencial encargado del control de calidad de</w:t>
      </w:r>
      <w:r w:rsidR="00FD1BCB">
        <w:rPr>
          <w:rFonts w:ascii="Arial" w:hAnsi="Arial" w:cs="Arial"/>
          <w:color w:val="1F1F1F"/>
          <w:sz w:val="24"/>
          <w:szCs w:val="24"/>
        </w:rPr>
        <w:t xml:space="preserve"> </w:t>
      </w:r>
      <w:proofErr w:type="spellStart"/>
      <w:r w:rsidR="00FD1BCB" w:rsidRPr="00FD1BCB">
        <w:rPr>
          <w:rFonts w:ascii="Arial" w:hAnsi="Arial" w:cs="Arial"/>
          <w:color w:val="1F1F1F"/>
          <w:sz w:val="24"/>
          <w:szCs w:val="24"/>
        </w:rPr>
        <w:t>baciloscopías</w:t>
      </w:r>
      <w:proofErr w:type="spellEnd"/>
      <w:r w:rsidR="00FD1BCB" w:rsidRPr="00FD1BCB">
        <w:rPr>
          <w:rFonts w:ascii="Arial" w:hAnsi="Arial" w:cs="Arial"/>
          <w:color w:val="1F1F1F"/>
          <w:sz w:val="24"/>
          <w:szCs w:val="24"/>
        </w:rPr>
        <w:t xml:space="preserve"> y cultivo de </w:t>
      </w:r>
      <w:proofErr w:type="spellStart"/>
      <w:r w:rsidR="00FD1BCB" w:rsidRPr="00FD1BCB">
        <w:rPr>
          <w:rFonts w:ascii="Arial" w:hAnsi="Arial" w:cs="Arial"/>
          <w:color w:val="1F1F1F"/>
          <w:sz w:val="24"/>
          <w:szCs w:val="24"/>
        </w:rPr>
        <w:t>Micobacterium</w:t>
      </w:r>
      <w:proofErr w:type="spellEnd"/>
      <w:r w:rsidR="00FD1BCB" w:rsidRPr="00FD1BCB">
        <w:rPr>
          <w:rFonts w:ascii="Arial" w:hAnsi="Arial" w:cs="Arial"/>
          <w:color w:val="1F1F1F"/>
          <w:sz w:val="24"/>
          <w:szCs w:val="24"/>
        </w:rPr>
        <w:t xml:space="preserve"> tuberculosis; cuenta con 44 laboratorios, cuyo personal tanto profesional como técnico está capacitado para procesar </w:t>
      </w:r>
      <w:proofErr w:type="spellStart"/>
      <w:r w:rsidR="00FD1BCB" w:rsidRPr="00FD1BCB">
        <w:rPr>
          <w:rFonts w:ascii="Arial" w:hAnsi="Arial" w:cs="Arial"/>
          <w:color w:val="1F1F1F"/>
          <w:sz w:val="24"/>
          <w:szCs w:val="24"/>
        </w:rPr>
        <w:t>baciloscopias</w:t>
      </w:r>
      <w:proofErr w:type="spellEnd"/>
      <w:r w:rsidR="00FD1BCB" w:rsidRPr="00FD1BCB">
        <w:rPr>
          <w:rFonts w:ascii="Arial" w:hAnsi="Arial" w:cs="Arial"/>
          <w:color w:val="1F1F1F"/>
          <w:sz w:val="24"/>
          <w:szCs w:val="24"/>
        </w:rPr>
        <w:t xml:space="preserve">. </w:t>
      </w:r>
    </w:p>
    <w:p w:rsidR="00E1288C" w:rsidRDefault="00E1288C" w:rsidP="00E1288C">
      <w:pPr>
        <w:spacing w:after="0" w:line="240" w:lineRule="auto"/>
        <w:jc w:val="both"/>
        <w:rPr>
          <w:rFonts w:ascii="Arial" w:hAnsi="Arial" w:cs="Arial"/>
          <w:color w:val="1F1F1F"/>
          <w:sz w:val="24"/>
          <w:szCs w:val="24"/>
        </w:rPr>
      </w:pPr>
    </w:p>
    <w:p w:rsidR="00FD1BCB" w:rsidRPr="00FD1BCB" w:rsidRDefault="00E1288C" w:rsidP="00D44A54">
      <w:pPr>
        <w:spacing w:after="0" w:line="240" w:lineRule="auto"/>
        <w:jc w:val="both"/>
        <w:rPr>
          <w:rFonts w:ascii="Arial" w:hAnsi="Arial" w:cs="Arial"/>
          <w:color w:val="1F1F1F"/>
          <w:sz w:val="24"/>
          <w:szCs w:val="24"/>
        </w:rPr>
      </w:pP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sidRPr="00E1288C">
        <w:rPr>
          <w:rFonts w:ascii="Arial" w:hAnsi="Arial" w:cs="Arial"/>
          <w:b/>
          <w:color w:val="1F1F1F"/>
          <w:sz w:val="24"/>
          <w:szCs w:val="24"/>
        </w:rPr>
        <w:t>2)</w:t>
      </w:r>
      <w:r w:rsidRPr="00E1288C">
        <w:rPr>
          <w:rFonts w:ascii="Arial" w:hAnsi="Arial" w:cs="Arial"/>
          <w:b/>
          <w:color w:val="1F1F1F"/>
          <w:sz w:val="24"/>
          <w:szCs w:val="24"/>
        </w:rPr>
        <w:tab/>
      </w:r>
      <w:r w:rsidR="00FD1BCB" w:rsidRPr="00E1288C">
        <w:rPr>
          <w:rFonts w:ascii="Arial" w:hAnsi="Arial" w:cs="Arial"/>
          <w:b/>
          <w:color w:val="1F1F1F"/>
          <w:sz w:val="24"/>
          <w:szCs w:val="24"/>
        </w:rPr>
        <w:t>ENFERMEDADES DE TRANSMISIÓN SEXUAL</w:t>
      </w:r>
    </w:p>
    <w:p w:rsidR="00FD1BCB" w:rsidRPr="00E1288C" w:rsidRDefault="00FD1BCB" w:rsidP="00E1288C">
      <w:pPr>
        <w:pStyle w:val="Prrafodelista"/>
        <w:spacing w:after="0" w:line="240" w:lineRule="auto"/>
        <w:ind w:left="3539"/>
        <w:jc w:val="both"/>
        <w:rPr>
          <w:rFonts w:ascii="Arial" w:hAnsi="Arial" w:cs="Arial"/>
          <w:color w:val="1F1F1F"/>
          <w:sz w:val="24"/>
          <w:szCs w:val="24"/>
        </w:rPr>
      </w:pPr>
      <w:r w:rsidRPr="00E1288C">
        <w:rPr>
          <w:rFonts w:ascii="Arial" w:hAnsi="Arial" w:cs="Arial"/>
          <w:color w:val="1F1F1F"/>
          <w:sz w:val="24"/>
          <w:szCs w:val="24"/>
        </w:rPr>
        <w:t xml:space="preserve">Teniendo bajo diagnostico etiológico ya que los establecimientos que cuentan con laboratorio no tiene insumos ni se encuentran capacitados para el diagnóstico de ITS. </w:t>
      </w:r>
    </w:p>
    <w:p w:rsidR="00FD1BCB" w:rsidRPr="00FD1BCB" w:rsidRDefault="00FD1BCB" w:rsidP="00E1288C">
      <w:pPr>
        <w:pStyle w:val="Prrafodelista"/>
        <w:spacing w:after="0" w:line="240" w:lineRule="auto"/>
        <w:ind w:left="3539"/>
        <w:jc w:val="both"/>
        <w:rPr>
          <w:rFonts w:ascii="Arial" w:hAnsi="Arial" w:cs="Arial"/>
          <w:color w:val="1F1F1F"/>
          <w:sz w:val="24"/>
          <w:szCs w:val="24"/>
        </w:rPr>
      </w:pPr>
      <w:r w:rsidRPr="00FD1BCB">
        <w:rPr>
          <w:rFonts w:ascii="Arial" w:hAnsi="Arial" w:cs="Arial"/>
          <w:color w:val="1F1F1F"/>
          <w:sz w:val="24"/>
          <w:szCs w:val="24"/>
        </w:rPr>
        <w:t>También se debe mencionar que en el 201</w:t>
      </w:r>
      <w:r w:rsidR="00E1288C">
        <w:rPr>
          <w:rFonts w:ascii="Arial" w:hAnsi="Arial" w:cs="Arial"/>
          <w:color w:val="1F1F1F"/>
          <w:sz w:val="24"/>
          <w:szCs w:val="24"/>
        </w:rPr>
        <w:t>7</w:t>
      </w:r>
      <w:r w:rsidRPr="00FD1BCB">
        <w:rPr>
          <w:rFonts w:ascii="Arial" w:hAnsi="Arial" w:cs="Arial"/>
          <w:color w:val="1F1F1F"/>
          <w:sz w:val="24"/>
          <w:szCs w:val="24"/>
        </w:rPr>
        <w:t xml:space="preserve"> se diagnosticaron 1</w:t>
      </w:r>
      <w:r w:rsidR="00E1288C">
        <w:rPr>
          <w:rFonts w:ascii="Arial" w:hAnsi="Arial" w:cs="Arial"/>
          <w:color w:val="1F1F1F"/>
          <w:sz w:val="24"/>
          <w:szCs w:val="24"/>
        </w:rPr>
        <w:t>2</w:t>
      </w:r>
      <w:r w:rsidRPr="00FD1BCB">
        <w:rPr>
          <w:rFonts w:ascii="Arial" w:hAnsi="Arial" w:cs="Arial"/>
          <w:color w:val="1F1F1F"/>
          <w:sz w:val="24"/>
          <w:szCs w:val="24"/>
        </w:rPr>
        <w:t xml:space="preserve"> casos de gestantes con sífilis de las cuales </w:t>
      </w:r>
      <w:r w:rsidR="00E1288C">
        <w:rPr>
          <w:rFonts w:ascii="Arial" w:hAnsi="Arial" w:cs="Arial"/>
          <w:color w:val="1F1F1F"/>
          <w:sz w:val="24"/>
          <w:szCs w:val="24"/>
        </w:rPr>
        <w:t>7</w:t>
      </w:r>
      <w:r w:rsidRPr="00FD1BCB">
        <w:rPr>
          <w:rFonts w:ascii="Arial" w:hAnsi="Arial" w:cs="Arial"/>
          <w:color w:val="1F1F1F"/>
          <w:sz w:val="24"/>
          <w:szCs w:val="24"/>
        </w:rPr>
        <w:t xml:space="preserve"> se diagnosticaron en el segundo trimestre haciendo más difícil el tratamiento oportuno para disminuir el riesgo de la transmisión vertical. </w:t>
      </w:r>
    </w:p>
    <w:p w:rsidR="00FD1BCB" w:rsidRDefault="00FD1BCB" w:rsidP="00E1288C">
      <w:pPr>
        <w:pStyle w:val="Prrafodelista"/>
        <w:spacing w:after="0" w:line="240" w:lineRule="auto"/>
        <w:ind w:left="3539"/>
        <w:jc w:val="both"/>
        <w:rPr>
          <w:rFonts w:ascii="Arial" w:hAnsi="Arial" w:cs="Arial"/>
          <w:color w:val="1F1F1F"/>
          <w:sz w:val="24"/>
          <w:szCs w:val="24"/>
        </w:rPr>
      </w:pPr>
      <w:r w:rsidRPr="00FD1BCB">
        <w:rPr>
          <w:rFonts w:ascii="Arial" w:hAnsi="Arial" w:cs="Arial"/>
          <w:color w:val="1F1F1F"/>
          <w:sz w:val="24"/>
          <w:szCs w:val="24"/>
        </w:rPr>
        <w:t xml:space="preserve">En el ámbito de la Sub Región de salud Jaén la incidencia de casos es alta en algunos distritos como Bellavista, Pucara, </w:t>
      </w:r>
      <w:proofErr w:type="spellStart"/>
      <w:r w:rsidRPr="00FD1BCB">
        <w:rPr>
          <w:rFonts w:ascii="Arial" w:hAnsi="Arial" w:cs="Arial"/>
          <w:color w:val="1F1F1F"/>
          <w:sz w:val="24"/>
          <w:szCs w:val="24"/>
        </w:rPr>
        <w:t>Colasay</w:t>
      </w:r>
      <w:proofErr w:type="spellEnd"/>
      <w:r w:rsidRPr="00FD1BCB">
        <w:rPr>
          <w:rFonts w:ascii="Arial" w:hAnsi="Arial" w:cs="Arial"/>
          <w:color w:val="1F1F1F"/>
          <w:sz w:val="24"/>
          <w:szCs w:val="24"/>
        </w:rPr>
        <w:t xml:space="preserve">, etc. </w:t>
      </w:r>
    </w:p>
    <w:p w:rsidR="00E1288C" w:rsidRDefault="00E1288C" w:rsidP="00E1288C">
      <w:pPr>
        <w:spacing w:after="0" w:line="240" w:lineRule="auto"/>
        <w:jc w:val="both"/>
        <w:rPr>
          <w:rFonts w:ascii="Arial" w:hAnsi="Arial" w:cs="Arial"/>
          <w:color w:val="1F1F1F"/>
          <w:sz w:val="24"/>
          <w:szCs w:val="24"/>
        </w:rPr>
      </w:pPr>
    </w:p>
    <w:p w:rsidR="00FD1BCB" w:rsidRPr="00FD1BCB" w:rsidRDefault="00E1288C" w:rsidP="00E1288C">
      <w:pPr>
        <w:spacing w:after="0" w:line="240" w:lineRule="auto"/>
        <w:jc w:val="both"/>
        <w:rPr>
          <w:rFonts w:ascii="Arial" w:hAnsi="Arial" w:cs="Arial"/>
          <w:color w:val="1F1F1F"/>
          <w:sz w:val="24"/>
          <w:szCs w:val="24"/>
        </w:rPr>
      </w:pP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sidRPr="00E1288C">
        <w:rPr>
          <w:rFonts w:ascii="Arial" w:hAnsi="Arial" w:cs="Arial"/>
          <w:b/>
          <w:color w:val="1F1F1F"/>
          <w:sz w:val="24"/>
          <w:szCs w:val="24"/>
        </w:rPr>
        <w:t>3)</w:t>
      </w:r>
      <w:r w:rsidRPr="00E1288C">
        <w:rPr>
          <w:rFonts w:ascii="Arial" w:hAnsi="Arial" w:cs="Arial"/>
          <w:b/>
          <w:color w:val="1F1F1F"/>
          <w:sz w:val="24"/>
          <w:szCs w:val="24"/>
        </w:rPr>
        <w:tab/>
      </w:r>
      <w:r>
        <w:rPr>
          <w:rFonts w:ascii="Arial" w:hAnsi="Arial" w:cs="Arial"/>
          <w:b/>
          <w:color w:val="1F1F1F"/>
          <w:sz w:val="24"/>
          <w:szCs w:val="24"/>
        </w:rPr>
        <w:t>PARASITOSIS</w:t>
      </w:r>
      <w:r w:rsidR="00FD1BCB" w:rsidRPr="00FD1BCB">
        <w:rPr>
          <w:rFonts w:ascii="Arial" w:hAnsi="Arial" w:cs="Arial"/>
          <w:color w:val="1F1F1F"/>
          <w:sz w:val="24"/>
          <w:szCs w:val="24"/>
        </w:rPr>
        <w:t xml:space="preserve"> </w:t>
      </w:r>
    </w:p>
    <w:p w:rsidR="00740B34" w:rsidRDefault="00FD1BCB" w:rsidP="00E1288C">
      <w:pPr>
        <w:pStyle w:val="Prrafodelista"/>
        <w:spacing w:after="0" w:line="240" w:lineRule="auto"/>
        <w:ind w:left="3540"/>
        <w:jc w:val="both"/>
        <w:rPr>
          <w:rFonts w:ascii="Arial" w:hAnsi="Arial" w:cs="Arial"/>
          <w:color w:val="1F1F1F"/>
          <w:sz w:val="24"/>
          <w:szCs w:val="24"/>
        </w:rPr>
      </w:pPr>
      <w:r w:rsidRPr="00FD1BCB">
        <w:rPr>
          <w:rFonts w:ascii="Arial" w:hAnsi="Arial" w:cs="Arial"/>
          <w:color w:val="1F1F1F"/>
          <w:sz w:val="24"/>
          <w:szCs w:val="24"/>
        </w:rPr>
        <w:t xml:space="preserve">En la Sub Región de Salud Jaén la tasa de incidencia de parasitosis es alta, cuyas causas las encontramos en un deficiente sistema de saneamiento básico, malos </w:t>
      </w:r>
      <w:proofErr w:type="spellStart"/>
      <w:r w:rsidRPr="00FD1BCB">
        <w:rPr>
          <w:rFonts w:ascii="Arial" w:hAnsi="Arial" w:cs="Arial"/>
          <w:color w:val="1F1F1F"/>
          <w:sz w:val="24"/>
          <w:szCs w:val="24"/>
        </w:rPr>
        <w:t>habitos</w:t>
      </w:r>
      <w:proofErr w:type="spellEnd"/>
      <w:r w:rsidRPr="00FD1BCB">
        <w:rPr>
          <w:rFonts w:ascii="Arial" w:hAnsi="Arial" w:cs="Arial"/>
          <w:color w:val="1F1F1F"/>
          <w:sz w:val="24"/>
          <w:szCs w:val="24"/>
        </w:rPr>
        <w:t xml:space="preserve"> de higiene, inadecuada educación sanitaria, inadecuados patrones culturales. Las parasitosis mayormente identificadas </w:t>
      </w:r>
      <w:r w:rsidR="00740B34" w:rsidRPr="00740B34">
        <w:rPr>
          <w:rFonts w:ascii="Arial" w:hAnsi="Arial" w:cs="Arial"/>
          <w:color w:val="1F1F1F"/>
          <w:sz w:val="24"/>
          <w:szCs w:val="24"/>
        </w:rPr>
        <w:t xml:space="preserve">corresponden al grupo de los protozoarios y en segundo lugar se encuentran las producidas por helmintos, de ellas los agentes </w:t>
      </w:r>
      <w:r w:rsidR="00740B34" w:rsidRPr="00740B34">
        <w:rPr>
          <w:rFonts w:ascii="Arial" w:hAnsi="Arial" w:cs="Arial"/>
          <w:color w:val="1F1F1F"/>
          <w:sz w:val="24"/>
          <w:szCs w:val="24"/>
        </w:rPr>
        <w:lastRenderedPageBreak/>
        <w:t>parasitarios más frecuente</w:t>
      </w:r>
      <w:r w:rsidR="00E1288C">
        <w:rPr>
          <w:rFonts w:ascii="Arial" w:hAnsi="Arial" w:cs="Arial"/>
          <w:color w:val="1F1F1F"/>
          <w:sz w:val="24"/>
          <w:szCs w:val="24"/>
        </w:rPr>
        <w:t xml:space="preserve">s corresponden a </w:t>
      </w:r>
      <w:proofErr w:type="spellStart"/>
      <w:r w:rsidR="00E1288C">
        <w:rPr>
          <w:rFonts w:ascii="Arial" w:hAnsi="Arial" w:cs="Arial"/>
          <w:color w:val="1F1F1F"/>
          <w:sz w:val="24"/>
          <w:szCs w:val="24"/>
        </w:rPr>
        <w:t>Giardialamblia</w:t>
      </w:r>
      <w:proofErr w:type="spellEnd"/>
      <w:r w:rsidR="00E1288C">
        <w:rPr>
          <w:rFonts w:ascii="Arial" w:hAnsi="Arial" w:cs="Arial"/>
          <w:color w:val="1F1F1F"/>
          <w:sz w:val="24"/>
          <w:szCs w:val="24"/>
        </w:rPr>
        <w:t xml:space="preserve"> </w:t>
      </w:r>
      <w:r w:rsidR="00740B34" w:rsidRPr="00740B34">
        <w:rPr>
          <w:rFonts w:ascii="Arial" w:hAnsi="Arial" w:cs="Arial"/>
          <w:color w:val="1F1F1F"/>
          <w:sz w:val="24"/>
          <w:szCs w:val="24"/>
        </w:rPr>
        <w:t xml:space="preserve">y </w:t>
      </w:r>
      <w:proofErr w:type="spellStart"/>
      <w:r w:rsidR="00740B34" w:rsidRPr="00740B34">
        <w:rPr>
          <w:rFonts w:ascii="Arial" w:hAnsi="Arial" w:cs="Arial"/>
          <w:color w:val="1F1F1F"/>
          <w:sz w:val="24"/>
          <w:szCs w:val="24"/>
        </w:rPr>
        <w:t>Ascaris</w:t>
      </w:r>
      <w:proofErr w:type="spellEnd"/>
      <w:r w:rsidR="00740B34" w:rsidRPr="00740B34">
        <w:rPr>
          <w:rFonts w:ascii="Arial" w:hAnsi="Arial" w:cs="Arial"/>
          <w:color w:val="1F1F1F"/>
          <w:sz w:val="24"/>
          <w:szCs w:val="24"/>
        </w:rPr>
        <w:t xml:space="preserve"> </w:t>
      </w:r>
      <w:proofErr w:type="spellStart"/>
      <w:r w:rsidR="00740B34" w:rsidRPr="00740B34">
        <w:rPr>
          <w:rFonts w:ascii="Arial" w:hAnsi="Arial" w:cs="Arial"/>
          <w:color w:val="1F1F1F"/>
          <w:sz w:val="24"/>
          <w:szCs w:val="24"/>
        </w:rPr>
        <w:t>Lumbricoides</w:t>
      </w:r>
      <w:proofErr w:type="spellEnd"/>
      <w:r w:rsidR="00740B34" w:rsidRPr="00740B34">
        <w:rPr>
          <w:rFonts w:ascii="Arial" w:hAnsi="Arial" w:cs="Arial"/>
          <w:color w:val="1F1F1F"/>
          <w:sz w:val="24"/>
          <w:szCs w:val="24"/>
        </w:rPr>
        <w:t xml:space="preserve">, respectivamente.  </w:t>
      </w:r>
    </w:p>
    <w:p w:rsidR="00E1288C" w:rsidRDefault="00E1288C" w:rsidP="00E1288C">
      <w:pPr>
        <w:spacing w:after="0" w:line="240" w:lineRule="auto"/>
        <w:jc w:val="both"/>
        <w:rPr>
          <w:rFonts w:ascii="Arial" w:hAnsi="Arial" w:cs="Arial"/>
          <w:color w:val="1F1F1F"/>
          <w:sz w:val="24"/>
          <w:szCs w:val="24"/>
        </w:rPr>
      </w:pPr>
    </w:p>
    <w:p w:rsidR="00E1288C" w:rsidRDefault="00E1288C" w:rsidP="00E1288C">
      <w:pPr>
        <w:spacing w:after="0" w:line="240" w:lineRule="auto"/>
        <w:jc w:val="both"/>
        <w:rPr>
          <w:rFonts w:ascii="Arial" w:hAnsi="Arial" w:cs="Arial"/>
          <w:color w:val="1F1F1F"/>
          <w:sz w:val="24"/>
          <w:szCs w:val="24"/>
        </w:rPr>
      </w:pP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sidRPr="00E1288C">
        <w:rPr>
          <w:rFonts w:ascii="Arial" w:hAnsi="Arial" w:cs="Arial"/>
          <w:b/>
          <w:color w:val="1F1F1F"/>
          <w:sz w:val="24"/>
          <w:szCs w:val="24"/>
        </w:rPr>
        <w:t>4)</w:t>
      </w:r>
      <w:r w:rsidRPr="00E1288C">
        <w:rPr>
          <w:rFonts w:ascii="Arial" w:hAnsi="Arial" w:cs="Arial"/>
          <w:b/>
          <w:color w:val="1F1F1F"/>
          <w:sz w:val="24"/>
          <w:szCs w:val="24"/>
        </w:rPr>
        <w:tab/>
      </w:r>
      <w:r w:rsidR="00740B34" w:rsidRPr="00E1288C">
        <w:rPr>
          <w:rFonts w:ascii="Arial" w:hAnsi="Arial" w:cs="Arial"/>
          <w:b/>
          <w:color w:val="1F1F1F"/>
          <w:sz w:val="24"/>
          <w:szCs w:val="24"/>
        </w:rPr>
        <w:t>ENFERMEDADES MICÓTICAS</w:t>
      </w:r>
      <w:r w:rsidR="00740B34" w:rsidRPr="00740B34">
        <w:rPr>
          <w:rFonts w:ascii="Arial" w:hAnsi="Arial" w:cs="Arial"/>
          <w:color w:val="1F1F1F"/>
          <w:sz w:val="24"/>
          <w:szCs w:val="24"/>
        </w:rPr>
        <w:t xml:space="preserve"> </w:t>
      </w:r>
    </w:p>
    <w:p w:rsidR="00740B34" w:rsidRDefault="00740B34" w:rsidP="00E1288C">
      <w:pPr>
        <w:spacing w:after="0" w:line="240" w:lineRule="auto"/>
        <w:ind w:left="3540"/>
        <w:jc w:val="both"/>
        <w:rPr>
          <w:rFonts w:ascii="Arial" w:hAnsi="Arial" w:cs="Arial"/>
          <w:color w:val="1F1F1F"/>
          <w:sz w:val="24"/>
          <w:szCs w:val="24"/>
        </w:rPr>
      </w:pPr>
      <w:r w:rsidRPr="00740B34">
        <w:rPr>
          <w:rFonts w:ascii="Arial" w:hAnsi="Arial" w:cs="Arial"/>
          <w:color w:val="1F1F1F"/>
          <w:sz w:val="24"/>
          <w:szCs w:val="24"/>
        </w:rPr>
        <w:t xml:space="preserve">En el ámbito de la Sub Región de Salud Jaén se presenta con mayor frecuencia el hongo </w:t>
      </w:r>
      <w:proofErr w:type="spellStart"/>
      <w:r w:rsidRPr="00740B34">
        <w:rPr>
          <w:rFonts w:ascii="Arial" w:hAnsi="Arial" w:cs="Arial"/>
          <w:color w:val="1F1F1F"/>
          <w:sz w:val="24"/>
          <w:szCs w:val="24"/>
        </w:rPr>
        <w:t>Sporothrixschekckii</w:t>
      </w:r>
      <w:proofErr w:type="spellEnd"/>
      <w:r w:rsidRPr="00740B34">
        <w:rPr>
          <w:rFonts w:ascii="Arial" w:hAnsi="Arial" w:cs="Arial"/>
          <w:color w:val="1F1F1F"/>
          <w:sz w:val="24"/>
          <w:szCs w:val="24"/>
        </w:rPr>
        <w:t xml:space="preserve"> y </w:t>
      </w:r>
      <w:proofErr w:type="spellStart"/>
      <w:r w:rsidRPr="00740B34">
        <w:rPr>
          <w:rFonts w:ascii="Arial" w:hAnsi="Arial" w:cs="Arial"/>
          <w:color w:val="1F1F1F"/>
          <w:sz w:val="24"/>
          <w:szCs w:val="24"/>
        </w:rPr>
        <w:t>Candidaalbicans</w:t>
      </w:r>
      <w:proofErr w:type="spellEnd"/>
      <w:r w:rsidRPr="00740B34">
        <w:rPr>
          <w:rFonts w:ascii="Arial" w:hAnsi="Arial" w:cs="Arial"/>
          <w:color w:val="1F1F1F"/>
          <w:sz w:val="24"/>
          <w:szCs w:val="24"/>
        </w:rPr>
        <w:t xml:space="preserve">. Éste hongo se encuentra en las aguas no potables cuyas fuentes son piscinas no tratadas. </w:t>
      </w:r>
    </w:p>
    <w:p w:rsidR="0029118D" w:rsidRDefault="0029118D" w:rsidP="0029118D">
      <w:pPr>
        <w:spacing w:after="0" w:line="240" w:lineRule="auto"/>
        <w:jc w:val="both"/>
        <w:rPr>
          <w:rFonts w:ascii="Arial" w:hAnsi="Arial" w:cs="Arial"/>
          <w:color w:val="1F1F1F"/>
          <w:sz w:val="24"/>
          <w:szCs w:val="24"/>
        </w:rPr>
      </w:pPr>
    </w:p>
    <w:p w:rsidR="00740B34" w:rsidRPr="00740B34" w:rsidRDefault="0029118D" w:rsidP="0029118D">
      <w:pPr>
        <w:spacing w:after="0" w:line="240" w:lineRule="auto"/>
        <w:jc w:val="both"/>
        <w:rPr>
          <w:rFonts w:ascii="Arial" w:hAnsi="Arial" w:cs="Arial"/>
          <w:color w:val="1F1F1F"/>
          <w:sz w:val="24"/>
          <w:szCs w:val="24"/>
        </w:rPr>
      </w:pP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Pr>
          <w:rFonts w:ascii="Arial" w:hAnsi="Arial" w:cs="Arial"/>
          <w:color w:val="1F1F1F"/>
          <w:sz w:val="24"/>
          <w:szCs w:val="24"/>
        </w:rPr>
        <w:tab/>
      </w:r>
      <w:r w:rsidRPr="0029118D">
        <w:rPr>
          <w:rFonts w:ascii="Arial" w:hAnsi="Arial" w:cs="Arial"/>
          <w:b/>
          <w:color w:val="1F1F1F"/>
          <w:sz w:val="24"/>
          <w:szCs w:val="24"/>
        </w:rPr>
        <w:t>5)</w:t>
      </w:r>
      <w:r w:rsidRPr="0029118D">
        <w:rPr>
          <w:rFonts w:ascii="Arial" w:hAnsi="Arial" w:cs="Arial"/>
          <w:b/>
          <w:color w:val="1F1F1F"/>
          <w:sz w:val="24"/>
          <w:szCs w:val="24"/>
        </w:rPr>
        <w:tab/>
      </w:r>
      <w:r w:rsidR="00740B34" w:rsidRPr="0029118D">
        <w:rPr>
          <w:rFonts w:ascii="Arial" w:hAnsi="Arial" w:cs="Arial"/>
          <w:b/>
          <w:color w:val="1F1F1F"/>
          <w:sz w:val="24"/>
          <w:szCs w:val="24"/>
        </w:rPr>
        <w:t>CÁNCER</w:t>
      </w:r>
    </w:p>
    <w:p w:rsidR="00740B34" w:rsidRPr="00740B34" w:rsidRDefault="00740B34" w:rsidP="0029118D">
      <w:pPr>
        <w:pStyle w:val="Prrafodelista"/>
        <w:spacing w:after="0" w:line="240" w:lineRule="auto"/>
        <w:ind w:left="3540"/>
        <w:jc w:val="both"/>
        <w:rPr>
          <w:rFonts w:ascii="Arial" w:hAnsi="Arial" w:cs="Arial"/>
          <w:color w:val="1F1F1F"/>
          <w:sz w:val="24"/>
          <w:szCs w:val="24"/>
        </w:rPr>
      </w:pPr>
      <w:r w:rsidRPr="00740B34">
        <w:rPr>
          <w:rFonts w:ascii="Arial" w:hAnsi="Arial" w:cs="Arial"/>
          <w:color w:val="1F1F1F"/>
          <w:sz w:val="24"/>
          <w:szCs w:val="24"/>
        </w:rPr>
        <w:t xml:space="preserve">En el ámbito de la Sub Región Jaén el Área de Citología inicialmente se implementó en noviembre del 2009 con reactivos mínimos con el apoyo del Laboratorio Regional de Cajamarca, posteriormente fue financiado por el Seguro Integral de Salud (SIS). Actualmente se cuenta con el apoyo de la Estrategia de Salud Sexual y Reproductiva. </w:t>
      </w:r>
    </w:p>
    <w:p w:rsidR="00740B34" w:rsidRDefault="00740B34" w:rsidP="0029118D">
      <w:pPr>
        <w:pStyle w:val="Prrafodelista"/>
        <w:spacing w:after="0" w:line="240" w:lineRule="auto"/>
        <w:ind w:left="3539"/>
        <w:jc w:val="both"/>
        <w:rPr>
          <w:rFonts w:ascii="Arial" w:hAnsi="Arial" w:cs="Arial"/>
          <w:color w:val="1F1F1F"/>
          <w:sz w:val="24"/>
          <w:szCs w:val="24"/>
        </w:rPr>
      </w:pPr>
      <w:r w:rsidRPr="00740B34">
        <w:rPr>
          <w:rFonts w:ascii="Arial" w:hAnsi="Arial" w:cs="Arial"/>
          <w:color w:val="1F1F1F"/>
          <w:sz w:val="24"/>
          <w:szCs w:val="24"/>
        </w:rPr>
        <w:t xml:space="preserve">El proceso del PAP es realizado por un profesional Tecnólogo Medico con pasantía en La Liga contra el Cáncer de Cajamarca y en el Instituto Nacional de Enfermedades Neoplásicas, y se cuenta con un sistema de control de calidad por medico patólogo. </w:t>
      </w:r>
    </w:p>
    <w:p w:rsidR="00AA078F" w:rsidRDefault="00AA078F" w:rsidP="0029118D">
      <w:pPr>
        <w:pStyle w:val="Prrafodelista"/>
        <w:spacing w:after="0" w:line="240" w:lineRule="auto"/>
        <w:ind w:left="3539"/>
        <w:jc w:val="both"/>
        <w:rPr>
          <w:rFonts w:ascii="Arial" w:hAnsi="Arial" w:cs="Arial"/>
          <w:color w:val="1F1F1F"/>
          <w:sz w:val="24"/>
          <w:szCs w:val="24"/>
        </w:rPr>
      </w:pPr>
    </w:p>
    <w:p w:rsidR="008D785F" w:rsidRPr="00861440" w:rsidRDefault="00740B34" w:rsidP="0029118D">
      <w:pPr>
        <w:pStyle w:val="Prrafodelista"/>
        <w:spacing w:after="0" w:line="240" w:lineRule="auto"/>
        <w:ind w:left="851"/>
        <w:jc w:val="both"/>
        <w:rPr>
          <w:rFonts w:ascii="Arial" w:hAnsi="Arial" w:cs="Arial"/>
          <w:b/>
        </w:rPr>
      </w:pPr>
      <w:r w:rsidRPr="00740B34">
        <w:rPr>
          <w:rFonts w:ascii="Arial" w:hAnsi="Arial" w:cs="Arial"/>
          <w:color w:val="1F1F1F"/>
          <w:sz w:val="24"/>
          <w:szCs w:val="24"/>
        </w:rPr>
        <w:t xml:space="preserve"> </w:t>
      </w:r>
      <w:r w:rsidR="0029118D">
        <w:rPr>
          <w:rFonts w:ascii="Arial" w:hAnsi="Arial" w:cs="Arial"/>
          <w:color w:val="1F1F1F"/>
          <w:sz w:val="24"/>
          <w:szCs w:val="24"/>
        </w:rPr>
        <w:tab/>
      </w:r>
      <w:r w:rsidR="0029118D" w:rsidRPr="00BB09E6">
        <w:rPr>
          <w:rFonts w:ascii="Arial" w:hAnsi="Arial" w:cs="Arial"/>
          <w:b/>
          <w:color w:val="1F1F1F"/>
          <w:sz w:val="24"/>
          <w:szCs w:val="24"/>
        </w:rPr>
        <w:t>G.6.</w:t>
      </w:r>
      <w:r w:rsidR="0029118D">
        <w:rPr>
          <w:rFonts w:ascii="Arial" w:hAnsi="Arial" w:cs="Arial"/>
          <w:color w:val="1F1F1F"/>
          <w:sz w:val="24"/>
          <w:szCs w:val="24"/>
        </w:rPr>
        <w:tab/>
      </w:r>
      <w:r w:rsidR="00861440" w:rsidRPr="00861440">
        <w:rPr>
          <w:rFonts w:ascii="Arial" w:hAnsi="Arial" w:cs="Arial"/>
          <w:b/>
        </w:rPr>
        <w:t>ACCESOS A LOS SERVICIOS DE SALUD</w:t>
      </w:r>
    </w:p>
    <w:p w:rsidR="00861440" w:rsidRPr="00FC5D78" w:rsidRDefault="00861440" w:rsidP="00BB09E6">
      <w:pPr>
        <w:pStyle w:val="Prrafodelista"/>
        <w:spacing w:after="0" w:line="240" w:lineRule="auto"/>
        <w:ind w:left="2124"/>
        <w:jc w:val="both"/>
        <w:rPr>
          <w:rFonts w:ascii="Arial" w:hAnsi="Arial" w:cs="Arial"/>
          <w:b/>
          <w:sz w:val="24"/>
          <w:szCs w:val="20"/>
          <w:lang w:val="es-ES"/>
        </w:rPr>
      </w:pPr>
      <w:r w:rsidRPr="00FC5D78">
        <w:rPr>
          <w:rFonts w:ascii="Arial" w:eastAsiaTheme="minorHAnsi" w:hAnsi="Arial" w:cs="Arial"/>
          <w:sz w:val="24"/>
          <w:szCs w:val="20"/>
        </w:rPr>
        <w:t xml:space="preserve">El  Ministerio de Salud viene impulsando  </w:t>
      </w:r>
      <w:r w:rsidRPr="00F733FB">
        <w:rPr>
          <w:rFonts w:ascii="Arial" w:eastAsiaTheme="minorHAnsi" w:hAnsi="Arial" w:cs="Arial"/>
          <w:sz w:val="24"/>
          <w:szCs w:val="20"/>
        </w:rPr>
        <w:t xml:space="preserve">el </w:t>
      </w:r>
      <w:r w:rsidRPr="00F733FB">
        <w:rPr>
          <w:rFonts w:ascii="Arial" w:eastAsiaTheme="minorHAnsi" w:hAnsi="Arial" w:cs="Arial"/>
          <w:iCs/>
          <w:sz w:val="24"/>
          <w:szCs w:val="20"/>
        </w:rPr>
        <w:t xml:space="preserve">Modelo de Atención Integral de Salud basado en la familia y comunidad </w:t>
      </w:r>
      <w:r w:rsidRPr="00F733FB">
        <w:rPr>
          <w:rFonts w:ascii="Arial" w:eastAsiaTheme="minorHAnsi" w:hAnsi="Arial" w:cs="Arial"/>
          <w:sz w:val="24"/>
          <w:szCs w:val="20"/>
        </w:rPr>
        <w:t>(MAISBFC)</w:t>
      </w:r>
      <w:r w:rsidRPr="00FC5D78">
        <w:rPr>
          <w:rFonts w:ascii="Arial" w:eastAsiaTheme="minorHAnsi" w:hAnsi="Arial" w:cs="Arial"/>
          <w:sz w:val="24"/>
          <w:szCs w:val="20"/>
        </w:rPr>
        <w:t xml:space="preserve"> para la población a través de planes y estrategias que tienen como base la organización de los servicios. Este modelo, que pretende solucionar las necesidades de atención de la salud de la población, se basa en principios de: Integralidad, Universalidad en el acceso, equidad, calidad, eficiencia, respeto a los derechos de las personas, descentralización, participación y promoción de la ciudadanía, así mismo  servirá de guía para cumplir el cronograma de actividades  en función a la ejecución de presupuesto.</w:t>
      </w:r>
    </w:p>
    <w:p w:rsidR="00861440" w:rsidRPr="00FC5D78" w:rsidRDefault="00861440" w:rsidP="008E19B6">
      <w:pPr>
        <w:spacing w:after="0" w:line="240" w:lineRule="auto"/>
        <w:ind w:left="2124"/>
        <w:jc w:val="both"/>
        <w:rPr>
          <w:rFonts w:ascii="Arial" w:eastAsiaTheme="minorHAnsi" w:hAnsi="Arial" w:cs="Arial"/>
          <w:b/>
          <w:bCs/>
          <w:sz w:val="24"/>
          <w:szCs w:val="20"/>
        </w:rPr>
      </w:pPr>
      <w:r w:rsidRPr="00FC5D78">
        <w:rPr>
          <w:rFonts w:ascii="Arial" w:eastAsiaTheme="minorHAnsi" w:hAnsi="Arial" w:cs="Arial"/>
          <w:bCs/>
          <w:sz w:val="24"/>
          <w:szCs w:val="20"/>
        </w:rPr>
        <w:t>Para ello es necesario</w:t>
      </w:r>
      <w:r w:rsidRPr="00FC5D78">
        <w:rPr>
          <w:rFonts w:ascii="Arial" w:eastAsiaTheme="minorHAnsi" w:hAnsi="Arial" w:cs="Arial"/>
          <w:b/>
          <w:bCs/>
          <w:sz w:val="24"/>
          <w:szCs w:val="20"/>
        </w:rPr>
        <w:t xml:space="preserve"> “Fortalecer los procesos  para la organización de los servicios de salud en el primer y segundo nivel de atención con calidad técnica y científico que contribuya a mejorar el grado de  </w:t>
      </w:r>
      <w:r w:rsidR="00993337" w:rsidRPr="00FC5D78">
        <w:rPr>
          <w:rFonts w:ascii="Arial" w:eastAsiaTheme="minorHAnsi" w:hAnsi="Arial" w:cs="Arial"/>
          <w:b/>
          <w:bCs/>
          <w:sz w:val="24"/>
          <w:szCs w:val="20"/>
        </w:rPr>
        <w:t>resolutivita</w:t>
      </w:r>
      <w:r w:rsidRPr="00FC5D78">
        <w:rPr>
          <w:rFonts w:ascii="Arial" w:eastAsiaTheme="minorHAnsi" w:hAnsi="Arial" w:cs="Arial"/>
          <w:b/>
          <w:bCs/>
          <w:sz w:val="24"/>
          <w:szCs w:val="20"/>
        </w:rPr>
        <w:t xml:space="preserve">  y de satisfacción de los usuarios del Sistema  de Salud”</w:t>
      </w:r>
    </w:p>
    <w:p w:rsidR="00861440" w:rsidRPr="00FC5D78" w:rsidRDefault="00861440" w:rsidP="008E19B6">
      <w:pPr>
        <w:tabs>
          <w:tab w:val="left" w:pos="426"/>
        </w:tabs>
        <w:spacing w:after="0" w:line="240" w:lineRule="auto"/>
        <w:ind w:left="2124"/>
        <w:jc w:val="both"/>
        <w:rPr>
          <w:rFonts w:ascii="Arial" w:eastAsiaTheme="minorHAnsi" w:hAnsi="Arial" w:cs="Arial"/>
          <w:color w:val="333333"/>
          <w:sz w:val="24"/>
          <w:szCs w:val="20"/>
        </w:rPr>
      </w:pPr>
      <w:r w:rsidRPr="00FC5D78">
        <w:rPr>
          <w:rFonts w:ascii="Arial" w:eastAsiaTheme="minorHAnsi" w:hAnsi="Arial" w:cs="Arial"/>
          <w:sz w:val="24"/>
          <w:szCs w:val="20"/>
          <w:lang w:val="es-CO"/>
        </w:rPr>
        <w:t xml:space="preserve">El </w:t>
      </w:r>
      <w:r w:rsidR="008E19B6">
        <w:rPr>
          <w:rFonts w:ascii="Arial" w:eastAsiaTheme="minorHAnsi" w:hAnsi="Arial" w:cs="Arial"/>
          <w:sz w:val="24"/>
          <w:szCs w:val="20"/>
          <w:lang w:val="es-CO"/>
        </w:rPr>
        <w:t>MINSA</w:t>
      </w:r>
      <w:r w:rsidRPr="00FC5D78">
        <w:rPr>
          <w:rFonts w:ascii="Arial" w:eastAsiaTheme="minorHAnsi" w:hAnsi="Arial" w:cs="Arial"/>
          <w:sz w:val="24"/>
          <w:szCs w:val="20"/>
          <w:lang w:val="es-CO"/>
        </w:rPr>
        <w:t xml:space="preserve">, en el marco de los lineamientos de política de salud promueve la organización de la oferta de los servicios en torno al modelo de atención integral de salud de la persona, familia y comunidad, facilitando el acceso oportuno y adecuado principalmente de las poblaciones más vulnerables. </w:t>
      </w:r>
      <w:r w:rsidRPr="00FC5D78">
        <w:rPr>
          <w:rFonts w:ascii="Arial" w:eastAsiaTheme="minorHAnsi" w:hAnsi="Arial" w:cs="Arial"/>
          <w:color w:val="333333"/>
          <w:sz w:val="24"/>
          <w:szCs w:val="20"/>
          <w:lang w:val="es-CO"/>
        </w:rPr>
        <w:t xml:space="preserve">La Categoría, </w:t>
      </w:r>
      <w:r w:rsidRPr="00FC5D78">
        <w:rPr>
          <w:rFonts w:ascii="Arial" w:eastAsiaTheme="minorHAnsi" w:hAnsi="Arial" w:cs="Arial"/>
          <w:color w:val="333333"/>
          <w:sz w:val="24"/>
          <w:szCs w:val="20"/>
        </w:rPr>
        <w:t xml:space="preserve">Tipo de establecimientos de salud la estructura y funcionamiento del CLAS, el sistema de Referencia y Contra referencia, la atención de las poblaciones excluidas y dispersas, </w:t>
      </w:r>
      <w:r w:rsidRPr="00FC5D78">
        <w:rPr>
          <w:rFonts w:ascii="Arial" w:eastAsiaTheme="minorHAnsi" w:hAnsi="Arial" w:cs="Arial"/>
          <w:color w:val="333333"/>
          <w:sz w:val="24"/>
          <w:szCs w:val="20"/>
        </w:rPr>
        <w:lastRenderedPageBreak/>
        <w:t xml:space="preserve">la supervisión Integral son procesos que se definen y se monitorizan a través de la Dirección de servicios de Salud. </w:t>
      </w:r>
    </w:p>
    <w:p w:rsidR="00861440" w:rsidRDefault="00861440" w:rsidP="008E19B6">
      <w:pPr>
        <w:tabs>
          <w:tab w:val="left" w:pos="426"/>
        </w:tabs>
        <w:spacing w:after="0" w:line="240" w:lineRule="auto"/>
        <w:ind w:left="2124"/>
        <w:jc w:val="both"/>
        <w:rPr>
          <w:rFonts w:ascii="Arial" w:hAnsi="Arial" w:cs="Arial"/>
          <w:sz w:val="24"/>
          <w:szCs w:val="20"/>
          <w:lang w:val="es-ES"/>
        </w:rPr>
      </w:pPr>
      <w:r w:rsidRPr="00FC5D78">
        <w:rPr>
          <w:rFonts w:ascii="Arial" w:eastAsiaTheme="minorHAnsi" w:hAnsi="Arial" w:cs="Arial"/>
          <w:sz w:val="24"/>
          <w:szCs w:val="20"/>
          <w:lang w:val="es-CO"/>
        </w:rPr>
        <w:t>La finalidad de la norma es contribuir a un adecuado dimensionamiento de la infraestructura y</w:t>
      </w:r>
      <w:r w:rsidRPr="00FC5D78">
        <w:rPr>
          <w:rFonts w:ascii="Arial" w:hAnsi="Arial" w:cs="Arial"/>
          <w:sz w:val="24"/>
          <w:szCs w:val="20"/>
          <w:lang w:val="es-ES"/>
        </w:rPr>
        <w:t xml:space="preserve"> equipamiento de los establecimientos de salud del segundo nivel de atención del sector salud, que se tiene como objetivo lo siguiente:</w:t>
      </w:r>
    </w:p>
    <w:p w:rsidR="008E19B6" w:rsidRDefault="008E19B6" w:rsidP="008E19B6">
      <w:pPr>
        <w:tabs>
          <w:tab w:val="left" w:pos="426"/>
        </w:tabs>
        <w:spacing w:after="0" w:line="240" w:lineRule="auto"/>
        <w:ind w:left="2124"/>
        <w:jc w:val="both"/>
        <w:rPr>
          <w:rFonts w:ascii="Arial" w:eastAsiaTheme="minorHAnsi" w:hAnsi="Arial" w:cs="Arial"/>
          <w:color w:val="333333"/>
          <w:sz w:val="24"/>
          <w:szCs w:val="20"/>
        </w:rPr>
      </w:pPr>
    </w:p>
    <w:p w:rsidR="00861440"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sidRPr="008E19B6">
        <w:rPr>
          <w:rFonts w:ascii="Arial" w:eastAsiaTheme="minorHAnsi" w:hAnsi="Arial" w:cs="Arial"/>
          <w:b/>
          <w:color w:val="333333"/>
          <w:sz w:val="24"/>
          <w:szCs w:val="20"/>
        </w:rPr>
        <w:t>a.</w:t>
      </w:r>
      <w:r>
        <w:rPr>
          <w:rFonts w:ascii="Arial" w:eastAsiaTheme="minorHAnsi" w:hAnsi="Arial" w:cs="Arial"/>
          <w:color w:val="333333"/>
          <w:sz w:val="24"/>
          <w:szCs w:val="20"/>
        </w:rPr>
        <w:tab/>
      </w:r>
      <w:r w:rsidR="00861440" w:rsidRPr="00FC5D78">
        <w:rPr>
          <w:rFonts w:ascii="Arial" w:eastAsia="MS Mincho" w:hAnsi="Arial" w:cs="Arial"/>
          <w:bCs/>
          <w:sz w:val="24"/>
          <w:szCs w:val="20"/>
          <w:lang w:val="es-ES" w:eastAsia="es-ES"/>
        </w:rPr>
        <w:t>Garantizar el acceso a los servicios de Salud tanto del primer y segundo nivel de atención.</w:t>
      </w:r>
    </w:p>
    <w:p w:rsidR="00861440"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Pr>
          <w:rFonts w:ascii="Arial" w:eastAsiaTheme="minorHAnsi" w:hAnsi="Arial" w:cs="Arial"/>
          <w:b/>
          <w:color w:val="333333"/>
          <w:sz w:val="24"/>
          <w:szCs w:val="20"/>
        </w:rPr>
        <w:t>b.</w:t>
      </w:r>
      <w:r>
        <w:rPr>
          <w:rFonts w:ascii="Arial" w:eastAsia="MS Mincho" w:hAnsi="Arial" w:cs="Arial"/>
          <w:bCs/>
          <w:sz w:val="24"/>
          <w:szCs w:val="20"/>
          <w:lang w:val="es-ES" w:eastAsia="es-ES"/>
        </w:rPr>
        <w:tab/>
      </w:r>
      <w:r w:rsidR="00861440" w:rsidRPr="00FC5D78">
        <w:rPr>
          <w:rFonts w:ascii="Arial" w:eastAsia="MS Mincho" w:hAnsi="Arial" w:cs="Arial"/>
          <w:bCs/>
          <w:sz w:val="24"/>
          <w:szCs w:val="20"/>
          <w:lang w:val="es-ES" w:eastAsia="es-ES"/>
        </w:rPr>
        <w:t>Implementar los servicios de salud para brindar atención de acuerdo a los Programas Estratégicos de Salud y por etapas de vida.</w:t>
      </w:r>
    </w:p>
    <w:p w:rsidR="00861440"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Pr>
          <w:rFonts w:ascii="Arial" w:eastAsiaTheme="minorHAnsi" w:hAnsi="Arial" w:cs="Arial"/>
          <w:b/>
          <w:color w:val="333333"/>
          <w:sz w:val="24"/>
          <w:szCs w:val="20"/>
        </w:rPr>
        <w:t>c.</w:t>
      </w:r>
      <w:r>
        <w:rPr>
          <w:rFonts w:ascii="Arial" w:eastAsia="MS Mincho" w:hAnsi="Arial" w:cs="Arial"/>
          <w:bCs/>
          <w:sz w:val="24"/>
          <w:szCs w:val="20"/>
          <w:lang w:val="es-ES" w:eastAsia="es-ES"/>
        </w:rPr>
        <w:tab/>
      </w:r>
      <w:r w:rsidR="00861440" w:rsidRPr="00FC5D78">
        <w:rPr>
          <w:rFonts w:ascii="Arial" w:eastAsia="MS Mincho" w:hAnsi="Arial" w:cs="Arial"/>
          <w:bCs/>
          <w:sz w:val="24"/>
          <w:szCs w:val="20"/>
          <w:lang w:val="es-ES" w:eastAsia="es-ES"/>
        </w:rPr>
        <w:t>Adecuar los Servicios de Salud con enfoque de Atención Integral de Salud. Enfoque de género y respetando los derechos de los usuarios durante la atención</w:t>
      </w:r>
      <w:r>
        <w:rPr>
          <w:rFonts w:ascii="Arial" w:eastAsia="MS Mincho" w:hAnsi="Arial" w:cs="Arial"/>
          <w:bCs/>
          <w:sz w:val="24"/>
          <w:szCs w:val="20"/>
          <w:lang w:val="es-ES" w:eastAsia="es-ES"/>
        </w:rPr>
        <w:t>.</w:t>
      </w:r>
    </w:p>
    <w:p w:rsidR="00861440"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Pr>
          <w:rFonts w:ascii="Arial" w:eastAsiaTheme="minorHAnsi" w:hAnsi="Arial" w:cs="Arial"/>
          <w:b/>
          <w:color w:val="333333"/>
          <w:sz w:val="24"/>
          <w:szCs w:val="20"/>
        </w:rPr>
        <w:t>d.</w:t>
      </w:r>
      <w:r>
        <w:rPr>
          <w:rFonts w:ascii="Arial" w:eastAsia="MS Mincho" w:hAnsi="Arial" w:cs="Arial"/>
          <w:bCs/>
          <w:sz w:val="24"/>
          <w:szCs w:val="20"/>
          <w:lang w:val="es-ES" w:eastAsia="es-ES"/>
        </w:rPr>
        <w:tab/>
      </w:r>
      <w:proofErr w:type="spellStart"/>
      <w:r w:rsidR="00871ABB" w:rsidRPr="00FC5D78">
        <w:rPr>
          <w:rFonts w:ascii="Arial" w:eastAsia="MS Mincho" w:hAnsi="Arial" w:cs="Arial"/>
          <w:bCs/>
          <w:sz w:val="24"/>
          <w:szCs w:val="20"/>
          <w:lang w:val="es-ES" w:eastAsia="es-ES"/>
        </w:rPr>
        <w:t>Gerencia</w:t>
      </w:r>
      <w:r w:rsidR="00871ABB">
        <w:rPr>
          <w:rFonts w:ascii="Arial" w:eastAsia="MS Mincho" w:hAnsi="Arial" w:cs="Arial"/>
          <w:bCs/>
          <w:sz w:val="24"/>
          <w:szCs w:val="20"/>
          <w:lang w:val="es-ES" w:eastAsia="es-ES"/>
        </w:rPr>
        <w:t>r</w:t>
      </w:r>
      <w:proofErr w:type="spellEnd"/>
      <w:r w:rsidR="00861440" w:rsidRPr="00FC5D78">
        <w:rPr>
          <w:rFonts w:ascii="Arial" w:eastAsia="MS Mincho" w:hAnsi="Arial" w:cs="Arial"/>
          <w:bCs/>
          <w:sz w:val="24"/>
          <w:szCs w:val="20"/>
          <w:lang w:val="es-ES" w:eastAsia="es-ES"/>
        </w:rPr>
        <w:t xml:space="preserve"> los Servicios de salud, respetando los criterios de las Normas Técnicas  de Categoría de EE.SS. y Acreditación de EE.SS.</w:t>
      </w:r>
    </w:p>
    <w:p w:rsidR="00861440"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Pr>
          <w:rFonts w:ascii="Arial" w:eastAsiaTheme="minorHAnsi" w:hAnsi="Arial" w:cs="Arial"/>
          <w:b/>
          <w:color w:val="333333"/>
          <w:sz w:val="24"/>
          <w:szCs w:val="20"/>
        </w:rPr>
        <w:t>e.</w:t>
      </w:r>
      <w:r>
        <w:rPr>
          <w:rFonts w:ascii="Arial" w:eastAsia="MS Mincho" w:hAnsi="Arial" w:cs="Arial"/>
          <w:bCs/>
          <w:sz w:val="24"/>
          <w:szCs w:val="20"/>
          <w:lang w:val="es-ES" w:eastAsia="es-ES"/>
        </w:rPr>
        <w:tab/>
      </w:r>
      <w:r w:rsidR="00861440" w:rsidRPr="00FC5D78">
        <w:rPr>
          <w:rFonts w:ascii="Arial" w:eastAsia="MS Mincho" w:hAnsi="Arial" w:cs="Arial"/>
          <w:bCs/>
          <w:sz w:val="24"/>
          <w:szCs w:val="20"/>
          <w:lang w:val="es-ES" w:eastAsia="es-ES"/>
        </w:rPr>
        <w:t>Brindar Abogacía, e incorporar a las Autoridades; Consejos Directivos de los CLAS en el cuidado de la persona, Familia y Comunidad.</w:t>
      </w:r>
    </w:p>
    <w:p w:rsidR="00861440" w:rsidRPr="000B1AB2" w:rsidRDefault="008E19B6" w:rsidP="008E19B6">
      <w:pPr>
        <w:tabs>
          <w:tab w:val="left" w:pos="426"/>
        </w:tabs>
        <w:spacing w:after="0" w:line="240" w:lineRule="auto"/>
        <w:ind w:left="2832" w:hanging="708"/>
        <w:jc w:val="both"/>
        <w:rPr>
          <w:rFonts w:ascii="Arial" w:eastAsia="MS Mincho" w:hAnsi="Arial" w:cs="Arial"/>
          <w:bCs/>
          <w:sz w:val="24"/>
          <w:szCs w:val="20"/>
          <w:lang w:val="es-ES" w:eastAsia="es-ES"/>
        </w:rPr>
      </w:pPr>
      <w:r>
        <w:rPr>
          <w:rFonts w:ascii="Arial" w:eastAsiaTheme="minorHAnsi" w:hAnsi="Arial" w:cs="Arial"/>
          <w:b/>
          <w:color w:val="333333"/>
          <w:sz w:val="24"/>
          <w:szCs w:val="20"/>
        </w:rPr>
        <w:t>f.</w:t>
      </w:r>
      <w:r>
        <w:rPr>
          <w:rFonts w:ascii="Arial" w:eastAsia="MS Mincho" w:hAnsi="Arial" w:cs="Arial"/>
          <w:bCs/>
          <w:sz w:val="24"/>
          <w:szCs w:val="20"/>
          <w:lang w:val="es-ES" w:eastAsia="es-ES"/>
        </w:rPr>
        <w:tab/>
      </w:r>
      <w:r w:rsidR="00861440" w:rsidRPr="00FC5D78">
        <w:rPr>
          <w:rFonts w:ascii="Arial" w:eastAsia="MS Mincho" w:hAnsi="Arial" w:cs="Arial"/>
          <w:bCs/>
          <w:sz w:val="24"/>
          <w:szCs w:val="20"/>
          <w:lang w:val="es-ES" w:eastAsia="es-ES"/>
        </w:rPr>
        <w:t>Cumplimiento de las normas técnicas, guías y protocolos de atención.</w:t>
      </w:r>
    </w:p>
    <w:p w:rsidR="008E19B6" w:rsidRDefault="008E19B6" w:rsidP="008E19B6">
      <w:pPr>
        <w:pStyle w:val="Prrafodelista"/>
        <w:spacing w:after="0" w:line="240" w:lineRule="auto"/>
        <w:ind w:firstLine="696"/>
        <w:jc w:val="both"/>
        <w:rPr>
          <w:rFonts w:ascii="Arial" w:hAnsi="Arial" w:cs="Arial"/>
          <w:b/>
          <w:sz w:val="24"/>
          <w:szCs w:val="20"/>
          <w:lang w:val="es-ES"/>
        </w:rPr>
      </w:pPr>
    </w:p>
    <w:p w:rsidR="00861440" w:rsidRPr="00FC5D78" w:rsidRDefault="008E19B6" w:rsidP="008E19B6">
      <w:pPr>
        <w:pStyle w:val="Prrafodelista"/>
        <w:spacing w:after="0" w:line="240" w:lineRule="auto"/>
        <w:ind w:firstLine="696"/>
        <w:jc w:val="both"/>
        <w:rPr>
          <w:rFonts w:ascii="Arial" w:hAnsi="Arial" w:cs="Arial"/>
          <w:b/>
          <w:sz w:val="24"/>
          <w:szCs w:val="20"/>
          <w:lang w:val="es-ES"/>
        </w:rPr>
      </w:pPr>
      <w:r>
        <w:rPr>
          <w:rFonts w:ascii="Arial" w:hAnsi="Arial" w:cs="Arial"/>
          <w:b/>
          <w:sz w:val="24"/>
          <w:szCs w:val="20"/>
          <w:lang w:val="es-ES"/>
        </w:rPr>
        <w:t>G.7.</w:t>
      </w:r>
      <w:r>
        <w:rPr>
          <w:rFonts w:ascii="Arial" w:hAnsi="Arial" w:cs="Arial"/>
          <w:b/>
          <w:sz w:val="24"/>
          <w:szCs w:val="20"/>
          <w:lang w:val="es-ES"/>
        </w:rPr>
        <w:tab/>
      </w:r>
      <w:r w:rsidR="00F73EDC" w:rsidRPr="00FC5D78">
        <w:rPr>
          <w:rFonts w:ascii="Arial" w:hAnsi="Arial" w:cs="Arial"/>
          <w:b/>
          <w:sz w:val="24"/>
          <w:szCs w:val="20"/>
          <w:lang w:val="es-ES"/>
        </w:rPr>
        <w:t>Á</w:t>
      </w:r>
      <w:r>
        <w:rPr>
          <w:rFonts w:ascii="Arial" w:hAnsi="Arial" w:cs="Arial"/>
          <w:b/>
          <w:sz w:val="24"/>
          <w:szCs w:val="20"/>
          <w:lang w:val="es-ES"/>
        </w:rPr>
        <w:t>mbito De Aplicación</w:t>
      </w:r>
    </w:p>
    <w:p w:rsidR="00861440" w:rsidRDefault="00861440" w:rsidP="008E19B6">
      <w:pPr>
        <w:spacing w:after="0" w:line="240" w:lineRule="auto"/>
        <w:ind w:left="2124"/>
        <w:jc w:val="both"/>
        <w:rPr>
          <w:rFonts w:ascii="Arial" w:hAnsi="Arial" w:cs="Arial"/>
          <w:sz w:val="24"/>
          <w:szCs w:val="20"/>
          <w:lang w:val="es-ES"/>
        </w:rPr>
      </w:pPr>
      <w:r w:rsidRPr="00FC5D78">
        <w:rPr>
          <w:rFonts w:ascii="Arial" w:hAnsi="Arial" w:cs="Arial"/>
          <w:sz w:val="24"/>
          <w:szCs w:val="20"/>
          <w:lang w:val="es-ES"/>
        </w:rPr>
        <w:t>Las disposiciones contenidas en la presente norma técnica de salud son de aplicación obligatoria en todos los establecimientos públicos del (ministerio de salud, gobiernos regionales, gobiernos locales, seguro social de salud-ESSALUD, sanidad de las fuerzas armadas, Sanidad de la Policía Nacional del Perú, privado y mixto del segundo nivel de atención del sector Salud.</w:t>
      </w:r>
    </w:p>
    <w:p w:rsidR="008E19B6" w:rsidRDefault="008E19B6" w:rsidP="008E19B6">
      <w:pPr>
        <w:pStyle w:val="Prrafodelista"/>
        <w:spacing w:after="0" w:line="240" w:lineRule="auto"/>
        <w:jc w:val="both"/>
        <w:rPr>
          <w:rFonts w:ascii="Arial" w:hAnsi="Arial" w:cs="Arial"/>
          <w:b/>
          <w:sz w:val="24"/>
          <w:szCs w:val="20"/>
          <w:lang w:val="es-ES"/>
        </w:rPr>
      </w:pPr>
    </w:p>
    <w:p w:rsidR="00861440" w:rsidRPr="00FC5D78" w:rsidRDefault="008E19B6" w:rsidP="008E19B6">
      <w:pPr>
        <w:pStyle w:val="Prrafodelista"/>
        <w:spacing w:after="0" w:line="240" w:lineRule="auto"/>
        <w:ind w:firstLine="696"/>
        <w:jc w:val="both"/>
        <w:rPr>
          <w:rFonts w:ascii="Arial" w:hAnsi="Arial" w:cs="Arial"/>
          <w:b/>
          <w:sz w:val="24"/>
          <w:szCs w:val="20"/>
          <w:lang w:val="es-ES"/>
        </w:rPr>
      </w:pPr>
      <w:r>
        <w:rPr>
          <w:rFonts w:ascii="Arial" w:hAnsi="Arial" w:cs="Arial"/>
          <w:b/>
          <w:sz w:val="24"/>
          <w:szCs w:val="20"/>
          <w:lang w:val="es-ES"/>
        </w:rPr>
        <w:t>G.8.</w:t>
      </w:r>
      <w:r>
        <w:rPr>
          <w:rFonts w:ascii="Arial" w:hAnsi="Arial" w:cs="Arial"/>
          <w:b/>
          <w:sz w:val="24"/>
          <w:szCs w:val="20"/>
          <w:lang w:val="es-ES"/>
        </w:rPr>
        <w:tab/>
      </w:r>
      <w:r w:rsidR="00F73EDC" w:rsidRPr="00FC5D78">
        <w:rPr>
          <w:rFonts w:ascii="Arial" w:hAnsi="Arial" w:cs="Arial"/>
          <w:b/>
          <w:sz w:val="24"/>
          <w:szCs w:val="20"/>
          <w:lang w:val="es-ES"/>
        </w:rPr>
        <w:t>Situación actual del servicio de salud</w:t>
      </w:r>
      <w:r w:rsidR="00861440" w:rsidRPr="00FC5D78">
        <w:rPr>
          <w:rFonts w:ascii="Arial" w:hAnsi="Arial" w:cs="Arial"/>
          <w:b/>
          <w:sz w:val="24"/>
          <w:szCs w:val="20"/>
          <w:lang w:val="es-ES"/>
        </w:rPr>
        <w:t>:</w:t>
      </w:r>
    </w:p>
    <w:p w:rsidR="00861440" w:rsidRPr="00FC5D78" w:rsidRDefault="00861440" w:rsidP="00BB09E6">
      <w:pPr>
        <w:pStyle w:val="Prrafodelista"/>
        <w:spacing w:after="0" w:line="240" w:lineRule="auto"/>
        <w:jc w:val="both"/>
        <w:rPr>
          <w:rFonts w:ascii="Arial" w:hAnsi="Arial" w:cs="Arial"/>
          <w:sz w:val="24"/>
          <w:szCs w:val="20"/>
        </w:rPr>
      </w:pPr>
    </w:p>
    <w:p w:rsidR="00861440" w:rsidRDefault="008E19B6" w:rsidP="008E19B6">
      <w:pPr>
        <w:spacing w:after="0" w:line="240" w:lineRule="auto"/>
        <w:ind w:left="1416" w:firstLine="708"/>
        <w:jc w:val="both"/>
        <w:rPr>
          <w:rFonts w:ascii="Arial" w:hAnsi="Arial" w:cs="Arial"/>
          <w:sz w:val="24"/>
          <w:szCs w:val="20"/>
        </w:rPr>
      </w:pPr>
      <w:r w:rsidRPr="008E19B6">
        <w:rPr>
          <w:rFonts w:ascii="Arial" w:hAnsi="Arial" w:cs="Arial"/>
          <w:b/>
          <w:sz w:val="24"/>
          <w:szCs w:val="20"/>
        </w:rPr>
        <w:t>a.</w:t>
      </w:r>
      <w:r>
        <w:rPr>
          <w:rFonts w:ascii="Arial" w:hAnsi="Arial" w:cs="Arial"/>
          <w:sz w:val="24"/>
          <w:szCs w:val="20"/>
        </w:rPr>
        <w:tab/>
      </w:r>
      <w:r w:rsidR="00861440" w:rsidRPr="008E19B6">
        <w:rPr>
          <w:rFonts w:ascii="Arial" w:hAnsi="Arial" w:cs="Arial"/>
          <w:sz w:val="24"/>
          <w:szCs w:val="20"/>
        </w:rPr>
        <w:t>SISTEMA LOCAL DE SALUD</w:t>
      </w:r>
    </w:p>
    <w:p w:rsidR="00861440" w:rsidRDefault="008E19B6" w:rsidP="008E19B6">
      <w:pPr>
        <w:spacing w:after="0" w:line="240" w:lineRule="auto"/>
        <w:ind w:left="1416" w:firstLine="708"/>
        <w:jc w:val="both"/>
        <w:rPr>
          <w:rFonts w:ascii="Arial" w:hAnsi="Arial" w:cs="Arial"/>
          <w:sz w:val="24"/>
          <w:szCs w:val="20"/>
        </w:rPr>
      </w:pPr>
      <w:r>
        <w:rPr>
          <w:rFonts w:ascii="Arial" w:hAnsi="Arial" w:cs="Arial"/>
          <w:b/>
          <w:sz w:val="24"/>
          <w:szCs w:val="20"/>
        </w:rPr>
        <w:t>b.</w:t>
      </w:r>
      <w:r>
        <w:rPr>
          <w:rFonts w:ascii="Arial" w:hAnsi="Arial" w:cs="Arial"/>
          <w:sz w:val="24"/>
          <w:szCs w:val="20"/>
        </w:rPr>
        <w:tab/>
      </w:r>
      <w:r w:rsidR="00861440" w:rsidRPr="00FC5D78">
        <w:rPr>
          <w:rFonts w:ascii="Arial" w:hAnsi="Arial" w:cs="Arial"/>
          <w:sz w:val="24"/>
          <w:szCs w:val="20"/>
        </w:rPr>
        <w:t>SUB REGION DE SALUD</w:t>
      </w:r>
    </w:p>
    <w:p w:rsidR="00861440" w:rsidRPr="00FC5D78" w:rsidRDefault="008E19B6" w:rsidP="008E19B6">
      <w:pPr>
        <w:spacing w:after="0" w:line="240" w:lineRule="auto"/>
        <w:ind w:left="1416" w:firstLine="708"/>
        <w:jc w:val="both"/>
        <w:rPr>
          <w:rFonts w:ascii="Arial" w:hAnsi="Arial" w:cs="Arial"/>
          <w:sz w:val="24"/>
          <w:szCs w:val="20"/>
        </w:rPr>
      </w:pPr>
      <w:r>
        <w:rPr>
          <w:rFonts w:ascii="Arial" w:hAnsi="Arial" w:cs="Arial"/>
          <w:b/>
          <w:sz w:val="24"/>
          <w:szCs w:val="20"/>
        </w:rPr>
        <w:t>c.</w:t>
      </w:r>
      <w:r>
        <w:rPr>
          <w:rFonts w:ascii="Arial" w:hAnsi="Arial" w:cs="Arial"/>
          <w:sz w:val="24"/>
          <w:szCs w:val="20"/>
        </w:rPr>
        <w:tab/>
      </w:r>
      <w:r w:rsidR="00FB1AEC" w:rsidRPr="00FC5D78">
        <w:rPr>
          <w:rFonts w:ascii="Arial" w:hAnsi="Arial" w:cs="Arial"/>
          <w:sz w:val="24"/>
          <w:szCs w:val="20"/>
        </w:rPr>
        <w:t>Ámbito</w:t>
      </w:r>
      <w:r w:rsidR="00861440" w:rsidRPr="00FC5D78">
        <w:rPr>
          <w:rFonts w:ascii="Arial" w:hAnsi="Arial" w:cs="Arial"/>
          <w:sz w:val="24"/>
          <w:szCs w:val="20"/>
        </w:rPr>
        <w:t>:</w:t>
      </w:r>
      <w:r w:rsidR="00F73EDC" w:rsidRPr="00FC5D78">
        <w:rPr>
          <w:rFonts w:ascii="Arial" w:hAnsi="Arial" w:cs="Arial"/>
          <w:sz w:val="24"/>
          <w:szCs w:val="20"/>
        </w:rPr>
        <w:t xml:space="preserve"> </w:t>
      </w:r>
      <w:r w:rsidR="00861440" w:rsidRPr="00FC5D78">
        <w:rPr>
          <w:rFonts w:ascii="Arial" w:hAnsi="Arial" w:cs="Arial"/>
          <w:sz w:val="24"/>
          <w:szCs w:val="20"/>
        </w:rPr>
        <w:t xml:space="preserve">Provincias de Jaén </w:t>
      </w:r>
    </w:p>
    <w:p w:rsidR="008E19B6" w:rsidRDefault="008E19B6" w:rsidP="008E19B6">
      <w:pPr>
        <w:pStyle w:val="Prrafodelista"/>
        <w:spacing w:after="0" w:line="240" w:lineRule="auto"/>
        <w:jc w:val="both"/>
        <w:rPr>
          <w:rFonts w:ascii="Arial" w:hAnsi="Arial" w:cs="Arial"/>
          <w:sz w:val="24"/>
          <w:szCs w:val="20"/>
        </w:rPr>
      </w:pPr>
    </w:p>
    <w:p w:rsidR="00861440" w:rsidRDefault="008E19B6" w:rsidP="008E19B6">
      <w:pPr>
        <w:pStyle w:val="Prrafodelista"/>
        <w:spacing w:after="0" w:line="240" w:lineRule="auto"/>
        <w:ind w:left="2136" w:firstLine="696"/>
        <w:jc w:val="both"/>
        <w:rPr>
          <w:rFonts w:ascii="Arial" w:hAnsi="Arial" w:cs="Arial"/>
          <w:sz w:val="24"/>
          <w:szCs w:val="20"/>
        </w:rPr>
      </w:pPr>
      <w:r>
        <w:rPr>
          <w:rFonts w:ascii="Arial" w:hAnsi="Arial" w:cs="Arial"/>
          <w:sz w:val="24"/>
          <w:szCs w:val="20"/>
        </w:rPr>
        <w:t>1)</w:t>
      </w:r>
      <w:r>
        <w:rPr>
          <w:rFonts w:ascii="Arial" w:hAnsi="Arial" w:cs="Arial"/>
          <w:sz w:val="24"/>
          <w:szCs w:val="20"/>
        </w:rPr>
        <w:tab/>
      </w:r>
      <w:r w:rsidR="00861440" w:rsidRPr="00FC5D78">
        <w:rPr>
          <w:rFonts w:ascii="Arial" w:hAnsi="Arial" w:cs="Arial"/>
          <w:sz w:val="24"/>
          <w:szCs w:val="20"/>
        </w:rPr>
        <w:t xml:space="preserve">Población: </w:t>
      </w:r>
      <w:r w:rsidR="007A62EF">
        <w:rPr>
          <w:rFonts w:ascii="Arial" w:hAnsi="Arial" w:cs="Arial"/>
          <w:color w:val="222222"/>
          <w:sz w:val="21"/>
          <w:szCs w:val="21"/>
          <w:shd w:val="clear" w:color="auto" w:fill="FFFFFF"/>
        </w:rPr>
        <w:t>198.354 habitantes. </w:t>
      </w:r>
      <w:r w:rsidR="00861440" w:rsidRPr="00FC5D78">
        <w:rPr>
          <w:rFonts w:ascii="Arial" w:hAnsi="Arial" w:cs="Arial"/>
          <w:sz w:val="24"/>
          <w:szCs w:val="20"/>
        </w:rPr>
        <w:t>.</w:t>
      </w:r>
    </w:p>
    <w:p w:rsidR="00861440" w:rsidRDefault="008E19B6" w:rsidP="008E19B6">
      <w:pPr>
        <w:pStyle w:val="Prrafodelista"/>
        <w:spacing w:after="0" w:line="240" w:lineRule="auto"/>
        <w:ind w:left="3540" w:hanging="708"/>
        <w:jc w:val="both"/>
        <w:rPr>
          <w:rFonts w:ascii="Arial" w:hAnsi="Arial" w:cs="Arial"/>
          <w:sz w:val="24"/>
          <w:szCs w:val="20"/>
        </w:rPr>
      </w:pPr>
      <w:r>
        <w:rPr>
          <w:rFonts w:ascii="Arial" w:hAnsi="Arial" w:cs="Arial"/>
          <w:sz w:val="24"/>
          <w:szCs w:val="20"/>
        </w:rPr>
        <w:t>2)</w:t>
      </w:r>
      <w:r>
        <w:rPr>
          <w:rFonts w:ascii="Arial" w:hAnsi="Arial" w:cs="Arial"/>
          <w:sz w:val="24"/>
          <w:szCs w:val="20"/>
        </w:rPr>
        <w:tab/>
      </w:r>
      <w:r w:rsidR="00861440" w:rsidRPr="00FC5D78">
        <w:rPr>
          <w:rFonts w:ascii="Arial" w:hAnsi="Arial" w:cs="Arial"/>
          <w:sz w:val="24"/>
          <w:szCs w:val="20"/>
        </w:rPr>
        <w:t>OFERTA :76 EE.SS del primer nivel de atención y 2 Hospitales</w:t>
      </w:r>
      <w:r>
        <w:rPr>
          <w:rFonts w:ascii="Arial" w:hAnsi="Arial" w:cs="Arial"/>
          <w:sz w:val="24"/>
          <w:szCs w:val="20"/>
        </w:rPr>
        <w:t>.</w:t>
      </w:r>
    </w:p>
    <w:p w:rsidR="00861440" w:rsidRDefault="008E19B6" w:rsidP="008E19B6">
      <w:pPr>
        <w:pStyle w:val="Prrafodelista"/>
        <w:spacing w:after="0" w:line="240" w:lineRule="auto"/>
        <w:ind w:left="3540" w:hanging="708"/>
        <w:jc w:val="both"/>
        <w:rPr>
          <w:rFonts w:ascii="Arial" w:hAnsi="Arial" w:cs="Arial"/>
          <w:sz w:val="24"/>
          <w:szCs w:val="20"/>
        </w:rPr>
      </w:pPr>
      <w:r>
        <w:rPr>
          <w:rFonts w:ascii="Arial" w:hAnsi="Arial" w:cs="Arial"/>
          <w:sz w:val="24"/>
          <w:szCs w:val="20"/>
        </w:rPr>
        <w:t>3)</w:t>
      </w:r>
      <w:r>
        <w:rPr>
          <w:rFonts w:ascii="Arial" w:hAnsi="Arial" w:cs="Arial"/>
          <w:sz w:val="24"/>
          <w:szCs w:val="20"/>
        </w:rPr>
        <w:tab/>
      </w:r>
      <w:r w:rsidR="00861440" w:rsidRPr="00FC5D78">
        <w:rPr>
          <w:rFonts w:ascii="Arial" w:hAnsi="Arial" w:cs="Arial"/>
          <w:sz w:val="24"/>
          <w:szCs w:val="20"/>
        </w:rPr>
        <w:t>Organización del primer nivel de atención.</w:t>
      </w:r>
    </w:p>
    <w:p w:rsidR="00861440" w:rsidRDefault="008E19B6" w:rsidP="008E19B6">
      <w:pPr>
        <w:pStyle w:val="Prrafodelista"/>
        <w:spacing w:after="0" w:line="240" w:lineRule="auto"/>
        <w:ind w:left="3540" w:hanging="708"/>
        <w:jc w:val="both"/>
        <w:rPr>
          <w:rFonts w:ascii="Arial" w:hAnsi="Arial" w:cs="Arial"/>
          <w:sz w:val="24"/>
          <w:szCs w:val="20"/>
        </w:rPr>
      </w:pPr>
      <w:r>
        <w:rPr>
          <w:rFonts w:ascii="Arial" w:hAnsi="Arial" w:cs="Arial"/>
          <w:sz w:val="24"/>
          <w:szCs w:val="20"/>
        </w:rPr>
        <w:t>4)</w:t>
      </w:r>
      <w:r>
        <w:rPr>
          <w:rFonts w:ascii="Arial" w:hAnsi="Arial" w:cs="Arial"/>
          <w:sz w:val="24"/>
          <w:szCs w:val="20"/>
        </w:rPr>
        <w:tab/>
      </w:r>
      <w:r w:rsidR="00861440" w:rsidRPr="00FC5D78">
        <w:rPr>
          <w:rFonts w:ascii="Arial" w:hAnsi="Arial" w:cs="Arial"/>
          <w:sz w:val="24"/>
          <w:szCs w:val="20"/>
        </w:rPr>
        <w:t>01 Red, 07 micro redes y 17 CLAS</w:t>
      </w:r>
      <w:r>
        <w:rPr>
          <w:rFonts w:ascii="Arial" w:hAnsi="Arial" w:cs="Arial"/>
          <w:sz w:val="24"/>
          <w:szCs w:val="20"/>
        </w:rPr>
        <w:t>.</w:t>
      </w:r>
    </w:p>
    <w:p w:rsidR="00861440" w:rsidRDefault="008E19B6" w:rsidP="008E19B6">
      <w:pPr>
        <w:pStyle w:val="Prrafodelista"/>
        <w:spacing w:after="0" w:line="240" w:lineRule="auto"/>
        <w:ind w:left="3540" w:hanging="708"/>
        <w:jc w:val="both"/>
        <w:rPr>
          <w:rFonts w:ascii="Arial" w:hAnsi="Arial" w:cs="Arial"/>
          <w:sz w:val="24"/>
          <w:szCs w:val="20"/>
        </w:rPr>
      </w:pPr>
      <w:r>
        <w:rPr>
          <w:rFonts w:ascii="Arial" w:hAnsi="Arial" w:cs="Arial"/>
          <w:sz w:val="24"/>
          <w:szCs w:val="20"/>
        </w:rPr>
        <w:t>5)</w:t>
      </w:r>
      <w:r>
        <w:rPr>
          <w:rFonts w:ascii="Arial" w:hAnsi="Arial" w:cs="Arial"/>
          <w:sz w:val="24"/>
          <w:szCs w:val="20"/>
        </w:rPr>
        <w:tab/>
      </w:r>
      <w:r w:rsidR="00861440" w:rsidRPr="00FC5D78">
        <w:rPr>
          <w:rFonts w:ascii="Arial" w:hAnsi="Arial" w:cs="Arial"/>
          <w:sz w:val="24"/>
          <w:szCs w:val="20"/>
        </w:rPr>
        <w:t>Red Jaén: Es funcional. Es administrada por la SRSJ</w:t>
      </w:r>
      <w:r>
        <w:rPr>
          <w:rFonts w:ascii="Arial" w:hAnsi="Arial" w:cs="Arial"/>
          <w:sz w:val="24"/>
          <w:szCs w:val="20"/>
        </w:rPr>
        <w:t>.</w:t>
      </w:r>
    </w:p>
    <w:p w:rsidR="00861440" w:rsidRDefault="008E19B6" w:rsidP="008E19B6">
      <w:pPr>
        <w:pStyle w:val="Prrafodelista"/>
        <w:spacing w:after="0" w:line="240" w:lineRule="auto"/>
        <w:ind w:left="3540" w:hanging="708"/>
        <w:jc w:val="both"/>
        <w:rPr>
          <w:rFonts w:ascii="Arial" w:hAnsi="Arial" w:cs="Arial"/>
          <w:sz w:val="24"/>
          <w:szCs w:val="20"/>
        </w:rPr>
      </w:pPr>
      <w:r>
        <w:rPr>
          <w:rFonts w:ascii="Arial" w:hAnsi="Arial" w:cs="Arial"/>
          <w:sz w:val="24"/>
          <w:szCs w:val="20"/>
        </w:rPr>
        <w:t>6)</w:t>
      </w:r>
      <w:r>
        <w:rPr>
          <w:rFonts w:ascii="Arial" w:hAnsi="Arial" w:cs="Arial"/>
          <w:sz w:val="24"/>
          <w:szCs w:val="20"/>
        </w:rPr>
        <w:tab/>
      </w:r>
      <w:r w:rsidR="00861440" w:rsidRPr="00FC5D78">
        <w:rPr>
          <w:rFonts w:ascii="Arial" w:hAnsi="Arial" w:cs="Arial"/>
          <w:sz w:val="24"/>
          <w:szCs w:val="20"/>
        </w:rPr>
        <w:t>OTROS PRESTADORES.</w:t>
      </w:r>
    </w:p>
    <w:p w:rsidR="00861440" w:rsidRDefault="008E19B6" w:rsidP="008E19B6">
      <w:pPr>
        <w:pStyle w:val="Prrafodelista"/>
        <w:spacing w:after="0" w:line="240" w:lineRule="auto"/>
        <w:ind w:left="4248" w:hanging="708"/>
        <w:jc w:val="both"/>
        <w:rPr>
          <w:rFonts w:ascii="Arial" w:hAnsi="Arial" w:cs="Arial"/>
          <w:sz w:val="24"/>
          <w:szCs w:val="20"/>
        </w:rPr>
      </w:pPr>
      <w:r>
        <w:rPr>
          <w:rFonts w:ascii="Arial" w:hAnsi="Arial" w:cs="Arial"/>
          <w:sz w:val="24"/>
          <w:szCs w:val="20"/>
        </w:rPr>
        <w:t>a)</w:t>
      </w:r>
      <w:r>
        <w:rPr>
          <w:rFonts w:ascii="Arial" w:hAnsi="Arial" w:cs="Arial"/>
          <w:sz w:val="24"/>
          <w:szCs w:val="20"/>
        </w:rPr>
        <w:tab/>
      </w:r>
      <w:r w:rsidR="00861440" w:rsidRPr="00FC5D78">
        <w:rPr>
          <w:rFonts w:ascii="Arial" w:hAnsi="Arial" w:cs="Arial"/>
          <w:sz w:val="24"/>
          <w:szCs w:val="20"/>
        </w:rPr>
        <w:t>Es salud: Hospital (II-1). No tiene banco de sangre</w:t>
      </w:r>
      <w:r>
        <w:rPr>
          <w:rFonts w:ascii="Arial" w:hAnsi="Arial" w:cs="Arial"/>
          <w:sz w:val="24"/>
          <w:szCs w:val="20"/>
        </w:rPr>
        <w:t>.</w:t>
      </w:r>
    </w:p>
    <w:p w:rsidR="00861440" w:rsidRDefault="008E19B6" w:rsidP="008E19B6">
      <w:pPr>
        <w:pStyle w:val="Prrafodelista"/>
        <w:spacing w:after="0" w:line="240" w:lineRule="auto"/>
        <w:ind w:left="4248" w:hanging="708"/>
        <w:jc w:val="both"/>
        <w:rPr>
          <w:rFonts w:ascii="Arial" w:hAnsi="Arial" w:cs="Arial"/>
          <w:sz w:val="24"/>
          <w:szCs w:val="20"/>
        </w:rPr>
      </w:pPr>
      <w:r>
        <w:rPr>
          <w:rFonts w:ascii="Arial" w:hAnsi="Arial" w:cs="Arial"/>
          <w:sz w:val="24"/>
          <w:szCs w:val="20"/>
        </w:rPr>
        <w:t>b)</w:t>
      </w:r>
      <w:r>
        <w:rPr>
          <w:rFonts w:ascii="Arial" w:hAnsi="Arial" w:cs="Arial"/>
          <w:sz w:val="24"/>
          <w:szCs w:val="20"/>
        </w:rPr>
        <w:tab/>
      </w:r>
      <w:r w:rsidR="00861440" w:rsidRPr="00FC5D78">
        <w:rPr>
          <w:rFonts w:ascii="Arial" w:hAnsi="Arial" w:cs="Arial"/>
          <w:sz w:val="24"/>
          <w:szCs w:val="20"/>
        </w:rPr>
        <w:t>SANIDAD</w:t>
      </w:r>
      <w:r>
        <w:rPr>
          <w:rFonts w:ascii="Arial" w:hAnsi="Arial" w:cs="Arial"/>
          <w:sz w:val="24"/>
          <w:szCs w:val="20"/>
        </w:rPr>
        <w:t xml:space="preserve"> PNP</w:t>
      </w:r>
      <w:r w:rsidR="00861440" w:rsidRPr="00FC5D78">
        <w:rPr>
          <w:rFonts w:ascii="Arial" w:hAnsi="Arial" w:cs="Arial"/>
          <w:sz w:val="24"/>
          <w:szCs w:val="20"/>
        </w:rPr>
        <w:t>: Policlínico (I-3). Equipo básico.</w:t>
      </w:r>
    </w:p>
    <w:p w:rsidR="00861440" w:rsidRDefault="008E19B6" w:rsidP="008E19B6">
      <w:pPr>
        <w:pStyle w:val="Prrafodelista"/>
        <w:spacing w:after="0" w:line="240" w:lineRule="auto"/>
        <w:ind w:left="4248" w:hanging="708"/>
        <w:jc w:val="both"/>
        <w:rPr>
          <w:rFonts w:ascii="Arial" w:hAnsi="Arial" w:cs="Arial"/>
          <w:sz w:val="24"/>
          <w:szCs w:val="20"/>
        </w:rPr>
      </w:pPr>
      <w:r>
        <w:rPr>
          <w:rFonts w:ascii="Arial" w:hAnsi="Arial" w:cs="Arial"/>
          <w:sz w:val="24"/>
          <w:szCs w:val="20"/>
        </w:rPr>
        <w:lastRenderedPageBreak/>
        <w:t>c)</w:t>
      </w:r>
      <w:r>
        <w:rPr>
          <w:rFonts w:ascii="Arial" w:hAnsi="Arial" w:cs="Arial"/>
          <w:sz w:val="24"/>
          <w:szCs w:val="20"/>
        </w:rPr>
        <w:tab/>
      </w:r>
      <w:r w:rsidR="00861440" w:rsidRPr="00FC5D78">
        <w:rPr>
          <w:rFonts w:ascii="Arial" w:hAnsi="Arial" w:cs="Arial"/>
          <w:sz w:val="24"/>
          <w:szCs w:val="20"/>
        </w:rPr>
        <w:t>PRIVADOS:</w:t>
      </w:r>
      <w:r>
        <w:rPr>
          <w:rFonts w:ascii="Arial" w:hAnsi="Arial" w:cs="Arial"/>
          <w:sz w:val="24"/>
          <w:szCs w:val="20"/>
        </w:rPr>
        <w:t xml:space="preserve"> </w:t>
      </w:r>
      <w:r w:rsidR="00861440" w:rsidRPr="00FC5D78">
        <w:rPr>
          <w:rFonts w:ascii="Arial" w:hAnsi="Arial" w:cs="Arial"/>
          <w:sz w:val="24"/>
          <w:szCs w:val="20"/>
        </w:rPr>
        <w:t>Clínicas privadas, policlínicos, consultorios médicos, odontológicos, obstétricos y servicios médicos de apoyo: laboratorio clínico y dental.</w:t>
      </w:r>
    </w:p>
    <w:p w:rsidR="008E19B6" w:rsidRDefault="008E19B6" w:rsidP="008E19B6">
      <w:pPr>
        <w:spacing w:after="0" w:line="240" w:lineRule="auto"/>
        <w:jc w:val="both"/>
        <w:rPr>
          <w:rFonts w:ascii="Arial" w:hAnsi="Arial" w:cs="Arial"/>
          <w:sz w:val="24"/>
          <w:szCs w:val="20"/>
        </w:rPr>
      </w:pPr>
    </w:p>
    <w:p w:rsidR="00861440" w:rsidRPr="00FC5D78" w:rsidRDefault="008E19B6" w:rsidP="008E19B6">
      <w:pPr>
        <w:spacing w:after="0" w:line="240" w:lineRule="auto"/>
        <w:jc w:val="both"/>
        <w:rPr>
          <w:rFonts w:ascii="Arial" w:eastAsiaTheme="minorHAnsi" w:hAnsi="Arial" w:cs="Arial"/>
          <w:b/>
          <w:sz w:val="24"/>
          <w:szCs w:val="20"/>
          <w:u w:val="single"/>
        </w:rPr>
      </w:pPr>
      <w:r>
        <w:rPr>
          <w:rFonts w:ascii="Arial" w:hAnsi="Arial" w:cs="Arial"/>
          <w:sz w:val="24"/>
          <w:szCs w:val="20"/>
        </w:rPr>
        <w:tab/>
      </w:r>
      <w:r>
        <w:rPr>
          <w:rFonts w:ascii="Arial" w:hAnsi="Arial" w:cs="Arial"/>
          <w:sz w:val="24"/>
          <w:szCs w:val="20"/>
        </w:rPr>
        <w:tab/>
      </w:r>
      <w:r w:rsidRPr="008E19B6">
        <w:rPr>
          <w:rFonts w:ascii="Arial" w:hAnsi="Arial" w:cs="Arial"/>
          <w:b/>
          <w:sz w:val="24"/>
          <w:szCs w:val="20"/>
        </w:rPr>
        <w:t>G.9.</w:t>
      </w:r>
      <w:r>
        <w:rPr>
          <w:rFonts w:ascii="Arial" w:hAnsi="Arial" w:cs="Arial"/>
          <w:sz w:val="24"/>
          <w:szCs w:val="20"/>
        </w:rPr>
        <w:tab/>
      </w:r>
      <w:r w:rsidR="00F73EDC" w:rsidRPr="00FC5D78">
        <w:rPr>
          <w:rFonts w:ascii="Arial" w:hAnsi="Arial" w:cs="Arial"/>
          <w:b/>
          <w:sz w:val="24"/>
          <w:szCs w:val="20"/>
          <w:lang w:val="es-ES"/>
        </w:rPr>
        <w:t>Infraestructura</w:t>
      </w:r>
    </w:p>
    <w:p w:rsidR="00861440" w:rsidRDefault="008E19B6" w:rsidP="008E19B6">
      <w:pPr>
        <w:spacing w:after="0" w:line="240" w:lineRule="auto"/>
        <w:ind w:left="2831" w:hanging="708"/>
        <w:contextualSpacing/>
        <w:jc w:val="both"/>
        <w:rPr>
          <w:rFonts w:ascii="Arial" w:eastAsiaTheme="minorHAnsi" w:hAnsi="Arial" w:cs="Arial"/>
          <w:sz w:val="24"/>
          <w:szCs w:val="20"/>
        </w:rPr>
      </w:pPr>
      <w:r w:rsidRPr="008E19B6">
        <w:rPr>
          <w:rFonts w:ascii="Arial" w:eastAsiaTheme="minorHAnsi" w:hAnsi="Arial" w:cs="Arial"/>
          <w:b/>
          <w:sz w:val="24"/>
          <w:szCs w:val="20"/>
        </w:rPr>
        <w:t>a.</w:t>
      </w:r>
      <w:r>
        <w:rPr>
          <w:rFonts w:ascii="Arial" w:eastAsiaTheme="minorHAnsi" w:hAnsi="Arial" w:cs="Arial"/>
          <w:sz w:val="24"/>
          <w:szCs w:val="20"/>
        </w:rPr>
        <w:tab/>
      </w:r>
      <w:r w:rsidR="00861440" w:rsidRPr="00FC5D78">
        <w:rPr>
          <w:rFonts w:ascii="Arial" w:eastAsiaTheme="minorHAnsi" w:hAnsi="Arial" w:cs="Arial"/>
          <w:sz w:val="24"/>
          <w:szCs w:val="20"/>
        </w:rPr>
        <w:t>Insuficiencia de Recursos Financieros para el mantenimiento de EE.SS. que se encuentran perjudicados por los fenómenos atmosféricos (lluvias en especial en las zonas rurales).</w:t>
      </w:r>
    </w:p>
    <w:p w:rsidR="00861440" w:rsidRDefault="008E19B6" w:rsidP="008E19B6">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b.</w:t>
      </w:r>
      <w:r>
        <w:rPr>
          <w:rFonts w:ascii="Arial" w:eastAsiaTheme="minorHAnsi" w:hAnsi="Arial" w:cs="Arial"/>
          <w:sz w:val="24"/>
          <w:szCs w:val="20"/>
        </w:rPr>
        <w:tab/>
      </w:r>
      <w:r w:rsidR="00861440" w:rsidRPr="00FC5D78">
        <w:rPr>
          <w:rFonts w:ascii="Arial" w:eastAsiaTheme="minorHAnsi" w:hAnsi="Arial" w:cs="Arial"/>
          <w:sz w:val="24"/>
          <w:szCs w:val="20"/>
        </w:rPr>
        <w:t>La mayor parte de los EE.SS han sido construidos con material poco resistente a sismos y muy accesibles a la humedad porque son de tierra cruda (bloques de adobe)</w:t>
      </w:r>
    </w:p>
    <w:p w:rsidR="00861440" w:rsidRDefault="008E19B6" w:rsidP="008E19B6">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c.</w:t>
      </w:r>
      <w:r>
        <w:rPr>
          <w:rFonts w:ascii="Arial" w:eastAsiaTheme="minorHAnsi" w:hAnsi="Arial" w:cs="Arial"/>
          <w:sz w:val="24"/>
          <w:szCs w:val="20"/>
        </w:rPr>
        <w:tab/>
      </w:r>
      <w:r w:rsidR="00861440" w:rsidRPr="00FC5D78">
        <w:rPr>
          <w:rFonts w:ascii="Arial" w:eastAsiaTheme="minorHAnsi" w:hAnsi="Arial" w:cs="Arial"/>
          <w:sz w:val="24"/>
          <w:szCs w:val="20"/>
        </w:rPr>
        <w:t xml:space="preserve">Algunos EE.SS. debido a la necesidad de servicio de salud y por la poca accesibilidad están funcionando en condiciones de alquiler y de </w:t>
      </w:r>
      <w:r w:rsidR="005B43B4" w:rsidRPr="00FC5D78">
        <w:rPr>
          <w:rFonts w:ascii="Arial" w:eastAsiaTheme="minorHAnsi" w:hAnsi="Arial" w:cs="Arial"/>
          <w:sz w:val="24"/>
          <w:szCs w:val="20"/>
        </w:rPr>
        <w:t>poca</w:t>
      </w:r>
      <w:r w:rsidR="00861440" w:rsidRPr="00FC5D78">
        <w:rPr>
          <w:rFonts w:ascii="Arial" w:eastAsiaTheme="minorHAnsi" w:hAnsi="Arial" w:cs="Arial"/>
          <w:sz w:val="24"/>
          <w:szCs w:val="20"/>
        </w:rPr>
        <w:t xml:space="preserve"> seguridad y en condiciones no tan recomendables para dar un servicio de calidad.</w:t>
      </w:r>
    </w:p>
    <w:p w:rsidR="00D23222" w:rsidRDefault="00D23222" w:rsidP="008E19B6">
      <w:pPr>
        <w:spacing w:after="0" w:line="240" w:lineRule="auto"/>
        <w:ind w:left="2831" w:hanging="708"/>
        <w:contextualSpacing/>
        <w:jc w:val="both"/>
        <w:rPr>
          <w:rFonts w:ascii="Arial" w:eastAsiaTheme="minorHAnsi" w:hAnsi="Arial" w:cs="Arial"/>
          <w:sz w:val="24"/>
          <w:szCs w:val="20"/>
        </w:rPr>
      </w:pPr>
    </w:p>
    <w:p w:rsidR="00861440" w:rsidRPr="00FC5D78" w:rsidRDefault="008E19B6" w:rsidP="008E19B6">
      <w:pPr>
        <w:spacing w:after="0" w:line="240" w:lineRule="auto"/>
        <w:contextualSpacing/>
        <w:jc w:val="both"/>
        <w:rPr>
          <w:rFonts w:ascii="Arial" w:eastAsiaTheme="minorHAnsi" w:hAnsi="Arial" w:cs="Arial"/>
          <w:b/>
          <w:sz w:val="24"/>
          <w:szCs w:val="20"/>
          <w:u w:val="single"/>
        </w:rPr>
      </w:pPr>
      <w:r>
        <w:rPr>
          <w:rFonts w:ascii="Arial" w:eastAsiaTheme="minorHAnsi" w:hAnsi="Arial" w:cs="Arial"/>
          <w:b/>
          <w:sz w:val="24"/>
          <w:szCs w:val="20"/>
        </w:rPr>
        <w:tab/>
      </w:r>
      <w:r>
        <w:rPr>
          <w:rFonts w:ascii="Arial" w:eastAsiaTheme="minorHAnsi" w:hAnsi="Arial" w:cs="Arial"/>
          <w:b/>
          <w:sz w:val="24"/>
          <w:szCs w:val="20"/>
        </w:rPr>
        <w:tab/>
        <w:t>G.10.</w:t>
      </w:r>
      <w:r>
        <w:rPr>
          <w:rFonts w:ascii="Arial" w:eastAsiaTheme="minorHAnsi" w:hAnsi="Arial" w:cs="Arial"/>
          <w:b/>
          <w:sz w:val="24"/>
          <w:szCs w:val="20"/>
        </w:rPr>
        <w:tab/>
      </w:r>
      <w:r w:rsidR="00EC3508" w:rsidRPr="00FC5D78">
        <w:rPr>
          <w:rFonts w:ascii="Arial" w:hAnsi="Arial" w:cs="Arial"/>
          <w:b/>
          <w:sz w:val="24"/>
          <w:szCs w:val="20"/>
          <w:lang w:val="es-ES"/>
        </w:rPr>
        <w:t>Equipamiento</w:t>
      </w:r>
    </w:p>
    <w:p w:rsidR="00861440" w:rsidRDefault="00973676" w:rsidP="00973676">
      <w:pPr>
        <w:spacing w:after="0" w:line="240" w:lineRule="auto"/>
        <w:ind w:left="2831" w:hanging="708"/>
        <w:contextualSpacing/>
        <w:jc w:val="both"/>
        <w:rPr>
          <w:rFonts w:ascii="Arial" w:eastAsiaTheme="minorHAnsi" w:hAnsi="Arial" w:cs="Arial"/>
          <w:sz w:val="24"/>
          <w:szCs w:val="20"/>
        </w:rPr>
      </w:pPr>
      <w:r w:rsidRPr="00973676">
        <w:rPr>
          <w:rFonts w:ascii="Arial" w:eastAsiaTheme="minorHAnsi" w:hAnsi="Arial" w:cs="Arial"/>
          <w:b/>
          <w:sz w:val="24"/>
          <w:szCs w:val="20"/>
        </w:rPr>
        <w:t>a.</w:t>
      </w:r>
      <w:r>
        <w:rPr>
          <w:rFonts w:ascii="Arial" w:eastAsiaTheme="minorHAnsi" w:hAnsi="Arial" w:cs="Arial"/>
          <w:sz w:val="24"/>
          <w:szCs w:val="20"/>
        </w:rPr>
        <w:tab/>
      </w:r>
      <w:r w:rsidR="00861440" w:rsidRPr="00FC5D78">
        <w:rPr>
          <w:rFonts w:ascii="Arial" w:eastAsiaTheme="minorHAnsi" w:hAnsi="Arial" w:cs="Arial"/>
          <w:sz w:val="24"/>
          <w:szCs w:val="20"/>
        </w:rPr>
        <w:t>Inadecuado mantenimiento preventivo a los equipos, lo que incide en la disponibilidad de los mismos para su operatividad.</w:t>
      </w:r>
    </w:p>
    <w:p w:rsidR="00861440" w:rsidRDefault="00AF3528" w:rsidP="00AF3528">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b.</w:t>
      </w:r>
      <w:r>
        <w:rPr>
          <w:rFonts w:ascii="Arial" w:eastAsiaTheme="minorHAnsi" w:hAnsi="Arial" w:cs="Arial"/>
          <w:sz w:val="24"/>
          <w:szCs w:val="20"/>
        </w:rPr>
        <w:tab/>
      </w:r>
      <w:r w:rsidR="00861440" w:rsidRPr="00FC5D78">
        <w:rPr>
          <w:rFonts w:ascii="Arial" w:eastAsiaTheme="minorHAnsi" w:hAnsi="Arial" w:cs="Arial"/>
          <w:sz w:val="24"/>
          <w:szCs w:val="20"/>
        </w:rPr>
        <w:t>Tecnología inadecuada y equipamiento deficiente</w:t>
      </w:r>
      <w:r>
        <w:rPr>
          <w:rFonts w:ascii="Arial" w:eastAsiaTheme="minorHAnsi" w:hAnsi="Arial" w:cs="Arial"/>
          <w:sz w:val="24"/>
          <w:szCs w:val="20"/>
        </w:rPr>
        <w:t>.</w:t>
      </w:r>
    </w:p>
    <w:p w:rsidR="00861440" w:rsidRDefault="00AF3528" w:rsidP="00AF3528">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c.</w:t>
      </w:r>
      <w:r>
        <w:rPr>
          <w:rFonts w:ascii="Arial" w:eastAsiaTheme="minorHAnsi" w:hAnsi="Arial" w:cs="Arial"/>
          <w:b/>
          <w:sz w:val="24"/>
          <w:szCs w:val="20"/>
        </w:rPr>
        <w:tab/>
      </w:r>
      <w:r w:rsidR="00861440" w:rsidRPr="00FC5D78">
        <w:rPr>
          <w:rFonts w:ascii="Arial" w:eastAsiaTheme="minorHAnsi" w:hAnsi="Arial" w:cs="Arial"/>
          <w:sz w:val="24"/>
          <w:szCs w:val="20"/>
        </w:rPr>
        <w:t>Equipos obsoletos y otros con grandes gastos de mantenimiento por haber excedido el tiempo de vida útil.</w:t>
      </w:r>
    </w:p>
    <w:p w:rsidR="00861440" w:rsidRDefault="00AF3528" w:rsidP="00AF3528">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d.</w:t>
      </w:r>
      <w:r>
        <w:rPr>
          <w:rFonts w:ascii="Arial" w:eastAsiaTheme="minorHAnsi" w:hAnsi="Arial" w:cs="Arial"/>
          <w:b/>
          <w:sz w:val="24"/>
          <w:szCs w:val="20"/>
        </w:rPr>
        <w:tab/>
      </w:r>
      <w:r w:rsidRPr="00AF3528">
        <w:rPr>
          <w:rFonts w:ascii="Arial" w:eastAsiaTheme="minorHAnsi" w:hAnsi="Arial" w:cs="Arial"/>
          <w:sz w:val="24"/>
          <w:szCs w:val="20"/>
        </w:rPr>
        <w:t>P</w:t>
      </w:r>
      <w:r w:rsidR="00861440" w:rsidRPr="00FC5D78">
        <w:rPr>
          <w:rFonts w:ascii="Arial" w:eastAsiaTheme="minorHAnsi" w:hAnsi="Arial" w:cs="Arial"/>
          <w:sz w:val="24"/>
          <w:szCs w:val="20"/>
        </w:rPr>
        <w:t>arque automotor obsoleto</w:t>
      </w:r>
      <w:r>
        <w:rPr>
          <w:rFonts w:ascii="Arial" w:eastAsiaTheme="minorHAnsi" w:hAnsi="Arial" w:cs="Arial"/>
          <w:sz w:val="24"/>
          <w:szCs w:val="20"/>
        </w:rPr>
        <w:t>.</w:t>
      </w:r>
    </w:p>
    <w:p w:rsidR="00861440" w:rsidRDefault="00AF3528" w:rsidP="00AF3528">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e.</w:t>
      </w:r>
      <w:r>
        <w:rPr>
          <w:rFonts w:ascii="Arial" w:eastAsiaTheme="minorHAnsi" w:hAnsi="Arial" w:cs="Arial"/>
          <w:b/>
          <w:sz w:val="24"/>
          <w:szCs w:val="20"/>
        </w:rPr>
        <w:tab/>
      </w:r>
      <w:r w:rsidR="00861440" w:rsidRPr="00FC5D78">
        <w:rPr>
          <w:rFonts w:ascii="Arial" w:eastAsiaTheme="minorHAnsi" w:hAnsi="Arial" w:cs="Arial"/>
          <w:sz w:val="24"/>
          <w:szCs w:val="20"/>
        </w:rPr>
        <w:t>Unidades móviles de ambulancias carentes de equipamiento de acuerdo al nivel de servicios de salud en los centros y hospitales.</w:t>
      </w:r>
    </w:p>
    <w:p w:rsidR="00861440" w:rsidRPr="00FC5D78" w:rsidRDefault="00AF3528" w:rsidP="00AF3528">
      <w:pPr>
        <w:spacing w:after="0" w:line="240" w:lineRule="auto"/>
        <w:ind w:left="2831" w:hanging="708"/>
        <w:contextualSpacing/>
        <w:jc w:val="both"/>
        <w:rPr>
          <w:rFonts w:ascii="Arial" w:eastAsiaTheme="minorHAnsi" w:hAnsi="Arial" w:cs="Arial"/>
          <w:b/>
          <w:sz w:val="24"/>
          <w:szCs w:val="20"/>
          <w:u w:val="single"/>
        </w:rPr>
      </w:pPr>
      <w:r>
        <w:rPr>
          <w:rFonts w:ascii="Arial" w:eastAsiaTheme="minorHAnsi" w:hAnsi="Arial" w:cs="Arial"/>
          <w:b/>
          <w:sz w:val="24"/>
          <w:szCs w:val="20"/>
        </w:rPr>
        <w:t>f.</w:t>
      </w:r>
      <w:r>
        <w:rPr>
          <w:rFonts w:ascii="Arial" w:eastAsiaTheme="minorHAnsi" w:hAnsi="Arial" w:cs="Arial"/>
          <w:b/>
          <w:sz w:val="24"/>
          <w:szCs w:val="20"/>
        </w:rPr>
        <w:tab/>
      </w:r>
      <w:r w:rsidR="00861440" w:rsidRPr="00FC5D78">
        <w:rPr>
          <w:rFonts w:ascii="Arial" w:eastAsiaTheme="minorHAnsi" w:hAnsi="Arial" w:cs="Arial"/>
          <w:sz w:val="24"/>
          <w:szCs w:val="20"/>
        </w:rPr>
        <w:t>Demanda insatisfecha por inoperatividad de equipos.</w:t>
      </w:r>
    </w:p>
    <w:p w:rsidR="00AF3528" w:rsidRDefault="00AF3528" w:rsidP="00AF3528">
      <w:pPr>
        <w:pStyle w:val="Prrafodelista"/>
        <w:spacing w:after="0" w:line="240" w:lineRule="auto"/>
        <w:ind w:left="1080"/>
        <w:jc w:val="both"/>
        <w:rPr>
          <w:rFonts w:ascii="Arial" w:eastAsiaTheme="minorHAnsi" w:hAnsi="Arial" w:cs="Arial"/>
          <w:b/>
          <w:sz w:val="24"/>
          <w:szCs w:val="20"/>
        </w:rPr>
      </w:pPr>
    </w:p>
    <w:p w:rsidR="00861440" w:rsidRPr="00AF3528" w:rsidRDefault="00AF3528" w:rsidP="00AF3528">
      <w:pPr>
        <w:spacing w:after="0" w:line="240" w:lineRule="auto"/>
        <w:ind w:left="708" w:firstLine="708"/>
        <w:jc w:val="both"/>
        <w:rPr>
          <w:rFonts w:ascii="Arial" w:eastAsiaTheme="minorHAnsi" w:hAnsi="Arial" w:cs="Arial"/>
          <w:b/>
          <w:sz w:val="24"/>
          <w:szCs w:val="20"/>
        </w:rPr>
      </w:pPr>
      <w:r w:rsidRPr="00AF3528">
        <w:rPr>
          <w:rFonts w:ascii="Arial" w:eastAsiaTheme="minorHAnsi" w:hAnsi="Arial" w:cs="Arial"/>
          <w:b/>
          <w:sz w:val="24"/>
          <w:szCs w:val="20"/>
        </w:rPr>
        <w:t>G.11.</w:t>
      </w:r>
      <w:r w:rsidRPr="00AF3528">
        <w:rPr>
          <w:rFonts w:ascii="Arial" w:eastAsiaTheme="minorHAnsi" w:hAnsi="Arial" w:cs="Arial"/>
          <w:b/>
          <w:sz w:val="24"/>
          <w:szCs w:val="20"/>
        </w:rPr>
        <w:tab/>
      </w:r>
      <w:r w:rsidR="006B4EFA" w:rsidRPr="00AF3528">
        <w:rPr>
          <w:rFonts w:ascii="Arial" w:eastAsiaTheme="minorHAnsi" w:hAnsi="Arial" w:cs="Arial"/>
          <w:b/>
          <w:sz w:val="24"/>
          <w:szCs w:val="20"/>
        </w:rPr>
        <w:t xml:space="preserve">Materiales </w:t>
      </w:r>
      <w:r w:rsidR="00871ABB" w:rsidRPr="00AF3528">
        <w:rPr>
          <w:rFonts w:ascii="Arial" w:eastAsiaTheme="minorHAnsi" w:hAnsi="Arial" w:cs="Arial"/>
          <w:b/>
          <w:sz w:val="24"/>
          <w:szCs w:val="20"/>
        </w:rPr>
        <w:t>e</w:t>
      </w:r>
      <w:r w:rsidR="006B4EFA" w:rsidRPr="00AF3528">
        <w:rPr>
          <w:rFonts w:ascii="Arial" w:eastAsiaTheme="minorHAnsi" w:hAnsi="Arial" w:cs="Arial"/>
          <w:b/>
          <w:sz w:val="24"/>
          <w:szCs w:val="20"/>
        </w:rPr>
        <w:t xml:space="preserve"> Insumos</w:t>
      </w:r>
    </w:p>
    <w:p w:rsidR="00861440" w:rsidRDefault="00AF3528" w:rsidP="00AF3528">
      <w:pPr>
        <w:spacing w:after="0" w:line="240" w:lineRule="auto"/>
        <w:ind w:left="2831" w:hanging="708"/>
        <w:contextualSpacing/>
        <w:jc w:val="both"/>
        <w:rPr>
          <w:rFonts w:ascii="Arial" w:eastAsiaTheme="minorHAnsi" w:hAnsi="Arial" w:cs="Arial"/>
          <w:sz w:val="24"/>
          <w:szCs w:val="20"/>
        </w:rPr>
      </w:pPr>
      <w:r w:rsidRPr="00AF3528">
        <w:rPr>
          <w:rFonts w:ascii="Arial" w:eastAsiaTheme="minorHAnsi" w:hAnsi="Arial" w:cs="Arial"/>
          <w:b/>
          <w:sz w:val="24"/>
          <w:szCs w:val="20"/>
        </w:rPr>
        <w:t>a.</w:t>
      </w:r>
      <w:r>
        <w:rPr>
          <w:rFonts w:ascii="Arial" w:eastAsiaTheme="minorHAnsi" w:hAnsi="Arial" w:cs="Arial"/>
          <w:sz w:val="24"/>
          <w:szCs w:val="20"/>
        </w:rPr>
        <w:tab/>
      </w:r>
      <w:r w:rsidR="00861440" w:rsidRPr="00FC5D78">
        <w:rPr>
          <w:rFonts w:ascii="Arial" w:eastAsiaTheme="minorHAnsi" w:hAnsi="Arial" w:cs="Arial"/>
          <w:sz w:val="24"/>
          <w:szCs w:val="20"/>
        </w:rPr>
        <w:t>La mayoría de EE.SS. en especial los de la zona rural no reúnen con el equipamiento, material e insumos necesarios para dar un buen servicio de salud.</w:t>
      </w:r>
    </w:p>
    <w:p w:rsidR="00861440" w:rsidRDefault="00AF3528" w:rsidP="00AF3528">
      <w:pPr>
        <w:spacing w:after="0" w:line="240" w:lineRule="auto"/>
        <w:ind w:left="2831" w:hanging="708"/>
        <w:contextualSpacing/>
        <w:jc w:val="both"/>
        <w:rPr>
          <w:rFonts w:ascii="Arial" w:eastAsiaTheme="minorHAnsi" w:hAnsi="Arial" w:cs="Arial"/>
          <w:sz w:val="24"/>
          <w:szCs w:val="20"/>
        </w:rPr>
      </w:pPr>
      <w:r>
        <w:rPr>
          <w:rFonts w:ascii="Arial" w:eastAsiaTheme="minorHAnsi" w:hAnsi="Arial" w:cs="Arial"/>
          <w:b/>
          <w:sz w:val="24"/>
          <w:szCs w:val="20"/>
        </w:rPr>
        <w:t>b.</w:t>
      </w:r>
      <w:r>
        <w:rPr>
          <w:rFonts w:ascii="Arial" w:eastAsiaTheme="minorHAnsi" w:hAnsi="Arial" w:cs="Arial"/>
          <w:sz w:val="24"/>
          <w:szCs w:val="20"/>
        </w:rPr>
        <w:tab/>
      </w:r>
      <w:r w:rsidR="00861440" w:rsidRPr="00FC5D78">
        <w:rPr>
          <w:rFonts w:ascii="Arial" w:eastAsiaTheme="minorHAnsi" w:hAnsi="Arial" w:cs="Arial"/>
          <w:sz w:val="24"/>
          <w:szCs w:val="20"/>
        </w:rPr>
        <w:t>Recuperación de la capacidad instalada, orientada a la reconstrucción, reubicación, rehabilitación y/o remodelación de la infraestructura física y equipamiento de EE.SS, según Redes de servicios y nivel de complejidad.</w:t>
      </w:r>
    </w:p>
    <w:p w:rsidR="00861440" w:rsidRDefault="00AF3528" w:rsidP="00AF3528">
      <w:pPr>
        <w:spacing w:after="0" w:line="240" w:lineRule="auto"/>
        <w:ind w:left="2831" w:hanging="708"/>
        <w:contextualSpacing/>
        <w:jc w:val="both"/>
        <w:rPr>
          <w:rFonts w:ascii="Arial" w:hAnsi="Arial" w:cs="Arial"/>
          <w:sz w:val="20"/>
          <w:szCs w:val="16"/>
          <w:lang w:val="es-ES"/>
        </w:rPr>
      </w:pPr>
      <w:r>
        <w:rPr>
          <w:rFonts w:ascii="Arial" w:eastAsiaTheme="minorHAnsi" w:hAnsi="Arial" w:cs="Arial"/>
          <w:b/>
          <w:sz w:val="24"/>
          <w:szCs w:val="20"/>
        </w:rPr>
        <w:t>c.</w:t>
      </w:r>
      <w:r>
        <w:rPr>
          <w:rFonts w:ascii="Arial" w:eastAsiaTheme="minorHAnsi" w:hAnsi="Arial" w:cs="Arial"/>
          <w:sz w:val="24"/>
          <w:szCs w:val="20"/>
        </w:rPr>
        <w:tab/>
      </w:r>
      <w:r w:rsidR="00861440" w:rsidRPr="00FC5D78">
        <w:rPr>
          <w:rFonts w:ascii="Arial" w:eastAsiaTheme="minorHAnsi" w:hAnsi="Arial" w:cs="Arial"/>
          <w:sz w:val="24"/>
          <w:szCs w:val="20"/>
        </w:rPr>
        <w:t xml:space="preserve">Limitados recursos materiales en bienes y servicios que permita </w:t>
      </w:r>
      <w:proofErr w:type="spellStart"/>
      <w:r w:rsidR="00861440" w:rsidRPr="00FC5D78">
        <w:rPr>
          <w:rFonts w:ascii="Arial" w:eastAsiaTheme="minorHAnsi" w:hAnsi="Arial" w:cs="Arial"/>
          <w:sz w:val="24"/>
          <w:szCs w:val="20"/>
        </w:rPr>
        <w:t>operativizar</w:t>
      </w:r>
      <w:proofErr w:type="spellEnd"/>
      <w:r w:rsidR="00861440" w:rsidRPr="00FC5D78">
        <w:rPr>
          <w:rFonts w:ascii="Arial" w:eastAsiaTheme="minorHAnsi" w:hAnsi="Arial" w:cs="Arial"/>
          <w:sz w:val="24"/>
          <w:szCs w:val="20"/>
        </w:rPr>
        <w:t xml:space="preserve"> los sistemas administrativos con eficiencia.</w:t>
      </w:r>
      <w:r w:rsidR="006B4EFA" w:rsidRPr="00FC5D78">
        <w:rPr>
          <w:rFonts w:ascii="Arial" w:hAnsi="Arial" w:cs="Arial"/>
          <w:sz w:val="20"/>
          <w:szCs w:val="16"/>
          <w:lang w:val="es-ES"/>
        </w:rPr>
        <w:t xml:space="preserve"> </w:t>
      </w:r>
    </w:p>
    <w:p w:rsidR="00D23222" w:rsidRDefault="00D23222" w:rsidP="00AF3528">
      <w:pPr>
        <w:spacing w:after="0" w:line="240" w:lineRule="auto"/>
        <w:ind w:left="2831" w:hanging="708"/>
        <w:contextualSpacing/>
        <w:jc w:val="both"/>
        <w:rPr>
          <w:rFonts w:ascii="Arial" w:hAnsi="Arial" w:cs="Arial"/>
          <w:sz w:val="16"/>
          <w:szCs w:val="16"/>
          <w:lang w:val="es-ES"/>
        </w:rPr>
      </w:pPr>
    </w:p>
    <w:p w:rsidR="00D23222" w:rsidRPr="007C06C1" w:rsidRDefault="00D23222" w:rsidP="00AF3528">
      <w:pPr>
        <w:spacing w:after="0" w:line="240" w:lineRule="auto"/>
        <w:ind w:left="2831" w:hanging="708"/>
        <w:contextualSpacing/>
        <w:jc w:val="both"/>
        <w:rPr>
          <w:rFonts w:ascii="Arial" w:hAnsi="Arial" w:cs="Arial"/>
          <w:sz w:val="16"/>
          <w:szCs w:val="16"/>
          <w:lang w:val="es-ES"/>
        </w:rPr>
      </w:pPr>
    </w:p>
    <w:p w:rsidR="00D57CDA" w:rsidRPr="00FC1E1E" w:rsidRDefault="00D44A54" w:rsidP="00512339">
      <w:pPr>
        <w:spacing w:after="0" w:line="240" w:lineRule="auto"/>
        <w:ind w:left="1416" w:hanging="708"/>
        <w:jc w:val="both"/>
        <w:rPr>
          <w:rFonts w:ascii="Arial" w:hAnsi="Arial" w:cs="Arial"/>
          <w:b/>
        </w:rPr>
      </w:pPr>
      <w:r>
        <w:rPr>
          <w:rFonts w:ascii="Arial" w:hAnsi="Arial" w:cs="Arial"/>
          <w:b/>
        </w:rPr>
        <w:t>H.</w:t>
      </w:r>
      <w:r>
        <w:rPr>
          <w:rFonts w:ascii="Arial" w:hAnsi="Arial" w:cs="Arial"/>
          <w:b/>
        </w:rPr>
        <w:tab/>
      </w:r>
      <w:r w:rsidR="00DD5937" w:rsidRPr="00FC1E1E">
        <w:rPr>
          <w:rFonts w:ascii="Arial" w:hAnsi="Arial" w:cs="Arial"/>
          <w:b/>
        </w:rPr>
        <w:t>PROBLEMÁTICA SOBRE VIOLENCIA FAMILIAR</w:t>
      </w:r>
      <w:r w:rsidR="00997147" w:rsidRPr="00FC1E1E">
        <w:rPr>
          <w:rFonts w:ascii="Arial" w:hAnsi="Arial" w:cs="Arial"/>
          <w:b/>
        </w:rPr>
        <w:t xml:space="preserve"> Y SEXUAL ATENDIDOS POR EL CENT</w:t>
      </w:r>
      <w:r w:rsidR="00DD5937" w:rsidRPr="00FC1E1E">
        <w:rPr>
          <w:rFonts w:ascii="Arial" w:hAnsi="Arial" w:cs="Arial"/>
          <w:b/>
        </w:rPr>
        <w:t>R</w:t>
      </w:r>
      <w:r w:rsidR="00997147" w:rsidRPr="00FC1E1E">
        <w:rPr>
          <w:rFonts w:ascii="Arial" w:hAnsi="Arial" w:cs="Arial"/>
          <w:b/>
        </w:rPr>
        <w:t>O</w:t>
      </w:r>
      <w:r w:rsidR="00DD5937" w:rsidRPr="00FC1E1E">
        <w:rPr>
          <w:rFonts w:ascii="Arial" w:hAnsi="Arial" w:cs="Arial"/>
          <w:b/>
        </w:rPr>
        <w:t xml:space="preserve"> DE EMERGENCIA MUJER- JAEN.</w:t>
      </w:r>
    </w:p>
    <w:p w:rsidR="00986A7F" w:rsidRPr="00FC1E1E" w:rsidRDefault="00E36F96" w:rsidP="00512339">
      <w:pPr>
        <w:pStyle w:val="NormalWeb"/>
        <w:spacing w:before="0" w:beforeAutospacing="0" w:after="0" w:afterAutospacing="0" w:line="276" w:lineRule="auto"/>
        <w:ind w:left="1416"/>
        <w:jc w:val="both"/>
        <w:rPr>
          <w:rFonts w:ascii="Arial" w:hAnsi="Arial" w:cs="Arial"/>
        </w:rPr>
      </w:pPr>
      <w:r w:rsidRPr="00FC1E1E">
        <w:rPr>
          <w:rFonts w:ascii="Arial" w:hAnsi="Arial" w:cs="Arial"/>
        </w:rPr>
        <w:t xml:space="preserve">La problemática sobre violencia familiar y sexual, se puede </w:t>
      </w:r>
      <w:r w:rsidR="00C67B26" w:rsidRPr="00FC1E1E">
        <w:rPr>
          <w:rFonts w:ascii="Arial" w:hAnsi="Arial" w:cs="Arial"/>
        </w:rPr>
        <w:t xml:space="preserve">conocer, </w:t>
      </w:r>
      <w:r w:rsidRPr="00FC1E1E">
        <w:rPr>
          <w:rFonts w:ascii="Arial" w:hAnsi="Arial" w:cs="Arial"/>
        </w:rPr>
        <w:t>gracia</w:t>
      </w:r>
      <w:r w:rsidR="00C67B26" w:rsidRPr="00FC1E1E">
        <w:rPr>
          <w:rFonts w:ascii="Arial" w:hAnsi="Arial" w:cs="Arial"/>
        </w:rPr>
        <w:t xml:space="preserve">s a la información brindad por el Centro de Emergencia Mujer de Jaén, quien nos informa sobre los casos de violencia familiar y sexual </w:t>
      </w:r>
      <w:r w:rsidR="00C67B26" w:rsidRPr="00FC1E1E">
        <w:rPr>
          <w:rFonts w:ascii="Arial" w:hAnsi="Arial" w:cs="Arial"/>
        </w:rPr>
        <w:lastRenderedPageBreak/>
        <w:t xml:space="preserve">atendidos, </w:t>
      </w:r>
      <w:r w:rsidR="00B92338" w:rsidRPr="00FC1E1E">
        <w:rPr>
          <w:rFonts w:ascii="Arial" w:hAnsi="Arial" w:cs="Arial"/>
        </w:rPr>
        <w:t>hasta el mes de agosto</w:t>
      </w:r>
      <w:r w:rsidR="00FF39D7" w:rsidRPr="00FC1E1E">
        <w:rPr>
          <w:rFonts w:ascii="Arial" w:hAnsi="Arial" w:cs="Arial"/>
        </w:rPr>
        <w:t xml:space="preserve"> del 201</w:t>
      </w:r>
      <w:r w:rsidR="00FC1E1E" w:rsidRPr="00FC1E1E">
        <w:rPr>
          <w:rFonts w:ascii="Arial" w:hAnsi="Arial" w:cs="Arial"/>
        </w:rPr>
        <w:t>8</w:t>
      </w:r>
      <w:r w:rsidR="00B92338" w:rsidRPr="00FC1E1E">
        <w:rPr>
          <w:rFonts w:ascii="Arial" w:hAnsi="Arial" w:cs="Arial"/>
        </w:rPr>
        <w:t xml:space="preserve">, </w:t>
      </w:r>
      <w:r w:rsidR="00C67B26" w:rsidRPr="00FC1E1E">
        <w:rPr>
          <w:rFonts w:ascii="Arial" w:hAnsi="Arial" w:cs="Arial"/>
        </w:rPr>
        <w:t>los cuales de se</w:t>
      </w:r>
      <w:r w:rsidR="002E43C7" w:rsidRPr="00FC1E1E">
        <w:rPr>
          <w:rFonts w:ascii="Arial" w:hAnsi="Arial" w:cs="Arial"/>
        </w:rPr>
        <w:t xml:space="preserve"> de</w:t>
      </w:r>
      <w:r w:rsidR="00C67B26" w:rsidRPr="00FC1E1E">
        <w:rPr>
          <w:rFonts w:ascii="Arial" w:hAnsi="Arial" w:cs="Arial"/>
        </w:rPr>
        <w:t xml:space="preserve">tallan a </w:t>
      </w:r>
      <w:r w:rsidR="002E43C7" w:rsidRPr="00FC1E1E">
        <w:rPr>
          <w:rFonts w:ascii="Arial" w:hAnsi="Arial" w:cs="Arial"/>
        </w:rPr>
        <w:t xml:space="preserve">continuación: </w:t>
      </w:r>
    </w:p>
    <w:p w:rsidR="000E4C91" w:rsidRPr="000E4C91" w:rsidRDefault="000E4C91" w:rsidP="00D0539B">
      <w:pPr>
        <w:autoSpaceDE w:val="0"/>
        <w:autoSpaceDN w:val="0"/>
        <w:adjustRightInd w:val="0"/>
        <w:spacing w:after="0" w:line="240" w:lineRule="auto"/>
        <w:rPr>
          <w:rFonts w:ascii="Arial" w:eastAsiaTheme="minorHAnsi" w:hAnsi="Arial" w:cs="Arial"/>
          <w:color w:val="000000"/>
          <w:sz w:val="24"/>
          <w:szCs w:val="24"/>
        </w:rPr>
      </w:pPr>
    </w:p>
    <w:p w:rsidR="00AC38DC" w:rsidRPr="00FC1E1E" w:rsidRDefault="00AC38DC" w:rsidP="00426975">
      <w:pPr>
        <w:spacing w:after="0" w:line="240" w:lineRule="auto"/>
        <w:jc w:val="center"/>
        <w:rPr>
          <w:rFonts w:ascii="Arial" w:hAnsi="Arial" w:cs="Arial"/>
          <w:b/>
        </w:rPr>
      </w:pPr>
      <w:r w:rsidRPr="00FC1E1E">
        <w:rPr>
          <w:rFonts w:ascii="Arial" w:hAnsi="Arial" w:cs="Arial"/>
          <w:b/>
        </w:rPr>
        <w:t>CUADRO N° 01:</w:t>
      </w:r>
    </w:p>
    <w:p w:rsidR="00AC38DC" w:rsidRDefault="00AC38DC" w:rsidP="00426975">
      <w:pPr>
        <w:spacing w:after="0" w:line="240" w:lineRule="auto"/>
        <w:jc w:val="center"/>
        <w:rPr>
          <w:rFonts w:ascii="Arial" w:hAnsi="Arial" w:cs="Arial"/>
          <w:b/>
        </w:rPr>
      </w:pPr>
      <w:r w:rsidRPr="00FC1E1E">
        <w:rPr>
          <w:rFonts w:ascii="Arial" w:hAnsi="Arial" w:cs="Arial"/>
          <w:b/>
        </w:rPr>
        <w:t>CASOS ATENDIDOS EN E</w:t>
      </w:r>
      <w:r w:rsidR="00426975">
        <w:rPr>
          <w:rFonts w:ascii="Arial" w:hAnsi="Arial" w:cs="Arial"/>
          <w:b/>
        </w:rPr>
        <w:t>L CEM, SEGÚN CONDICION DEL CASO</w:t>
      </w:r>
    </w:p>
    <w:p w:rsidR="00426975" w:rsidRPr="00FC1E1E" w:rsidRDefault="00426975" w:rsidP="00426975">
      <w:pPr>
        <w:spacing w:after="0" w:line="240" w:lineRule="auto"/>
        <w:jc w:val="center"/>
        <w:rPr>
          <w:rFonts w:ascii="Arial" w:hAnsi="Arial" w:cs="Arial"/>
          <w:b/>
        </w:rPr>
      </w:pPr>
    </w:p>
    <w:p w:rsidR="00AC38DC" w:rsidRDefault="00AC38DC" w:rsidP="00AC38DC">
      <w:r>
        <w:rPr>
          <w:noProof/>
          <w:lang w:eastAsia="es-PE"/>
        </w:rPr>
        <w:drawing>
          <wp:inline distT="0" distB="0" distL="0" distR="0">
            <wp:extent cx="5838825" cy="31623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6920" cy="3161268"/>
                    </a:xfrm>
                    <a:prstGeom prst="rect">
                      <a:avLst/>
                    </a:prstGeom>
                    <a:noFill/>
                    <a:ln>
                      <a:noFill/>
                    </a:ln>
                  </pic:spPr>
                </pic:pic>
              </a:graphicData>
            </a:graphic>
          </wp:inline>
        </w:drawing>
      </w:r>
    </w:p>
    <w:p w:rsidR="00512339" w:rsidRDefault="00512339" w:rsidP="00426975">
      <w:pPr>
        <w:spacing w:after="0" w:line="240" w:lineRule="auto"/>
        <w:jc w:val="center"/>
        <w:rPr>
          <w:rFonts w:ascii="Arial" w:hAnsi="Arial" w:cs="Arial"/>
          <w:b/>
        </w:rPr>
      </w:pPr>
    </w:p>
    <w:p w:rsidR="00512339" w:rsidRDefault="00512339" w:rsidP="00426975">
      <w:pPr>
        <w:spacing w:after="0" w:line="240" w:lineRule="auto"/>
        <w:jc w:val="center"/>
        <w:rPr>
          <w:rFonts w:ascii="Arial" w:hAnsi="Arial" w:cs="Arial"/>
          <w:b/>
        </w:rPr>
      </w:pPr>
    </w:p>
    <w:p w:rsidR="00512339" w:rsidRDefault="00512339" w:rsidP="00426975">
      <w:pPr>
        <w:spacing w:after="0" w:line="240" w:lineRule="auto"/>
        <w:jc w:val="center"/>
        <w:rPr>
          <w:rFonts w:ascii="Arial" w:hAnsi="Arial" w:cs="Arial"/>
          <w:b/>
        </w:rPr>
      </w:pPr>
    </w:p>
    <w:p w:rsidR="00AC38DC" w:rsidRPr="00FC1E1E" w:rsidRDefault="00AC38DC" w:rsidP="00426975">
      <w:pPr>
        <w:spacing w:after="0" w:line="240" w:lineRule="auto"/>
        <w:jc w:val="center"/>
        <w:rPr>
          <w:rFonts w:ascii="Arial" w:hAnsi="Arial" w:cs="Arial"/>
          <w:b/>
        </w:rPr>
      </w:pPr>
      <w:r w:rsidRPr="00FC1E1E">
        <w:rPr>
          <w:rFonts w:ascii="Arial" w:hAnsi="Arial" w:cs="Arial"/>
          <w:b/>
        </w:rPr>
        <w:t>CUADRO N° 02:</w:t>
      </w:r>
    </w:p>
    <w:p w:rsidR="00AC38DC" w:rsidRDefault="00AC38DC" w:rsidP="00426975">
      <w:pPr>
        <w:spacing w:after="0" w:line="240" w:lineRule="auto"/>
        <w:jc w:val="center"/>
        <w:rPr>
          <w:rFonts w:ascii="Arial" w:hAnsi="Arial" w:cs="Arial"/>
          <w:b/>
        </w:rPr>
      </w:pPr>
      <w:r w:rsidRPr="00FC1E1E">
        <w:rPr>
          <w:rFonts w:ascii="Arial" w:hAnsi="Arial" w:cs="Arial"/>
          <w:b/>
        </w:rPr>
        <w:t>CASOS ATENDIDOS EN EL CEM SEGÚN SEXO DE LA PERSONA USUARIA</w:t>
      </w:r>
    </w:p>
    <w:p w:rsidR="00AC38DC" w:rsidRDefault="00AC38DC" w:rsidP="00AC38DC">
      <w:r>
        <w:rPr>
          <w:noProof/>
          <w:lang w:eastAsia="es-PE"/>
        </w:rPr>
        <w:drawing>
          <wp:inline distT="0" distB="0" distL="0" distR="0">
            <wp:extent cx="5834896" cy="34099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4540" cy="3415586"/>
                    </a:xfrm>
                    <a:prstGeom prst="rect">
                      <a:avLst/>
                    </a:prstGeom>
                    <a:noFill/>
                    <a:ln>
                      <a:noFill/>
                    </a:ln>
                  </pic:spPr>
                </pic:pic>
              </a:graphicData>
            </a:graphic>
          </wp:inline>
        </w:drawing>
      </w:r>
    </w:p>
    <w:p w:rsidR="00426975" w:rsidRPr="00FC1E1E" w:rsidRDefault="00426975" w:rsidP="00426975">
      <w:pPr>
        <w:spacing w:after="0" w:line="240" w:lineRule="auto"/>
        <w:jc w:val="center"/>
        <w:rPr>
          <w:rFonts w:ascii="Arial" w:hAnsi="Arial" w:cs="Arial"/>
          <w:b/>
        </w:rPr>
      </w:pPr>
      <w:r w:rsidRPr="00FC1E1E">
        <w:rPr>
          <w:rFonts w:ascii="Arial" w:hAnsi="Arial" w:cs="Arial"/>
          <w:b/>
        </w:rPr>
        <w:lastRenderedPageBreak/>
        <w:t>GRAFICO N° 01:</w:t>
      </w:r>
    </w:p>
    <w:p w:rsidR="00426975" w:rsidRPr="00FC1E1E" w:rsidRDefault="00426975" w:rsidP="00426975">
      <w:pPr>
        <w:spacing w:after="0" w:line="240" w:lineRule="auto"/>
        <w:jc w:val="center"/>
        <w:rPr>
          <w:rFonts w:ascii="Arial" w:hAnsi="Arial" w:cs="Arial"/>
          <w:b/>
        </w:rPr>
      </w:pPr>
      <w:r w:rsidRPr="00FC1E1E">
        <w:rPr>
          <w:rFonts w:ascii="Arial" w:hAnsi="Arial" w:cs="Arial"/>
          <w:b/>
        </w:rPr>
        <w:t>PORCENTAJE DE CASOS ATENDIDOS EN EL CEM SEGÚN SEXO DE LA PERSONA USUARIA</w:t>
      </w:r>
    </w:p>
    <w:p w:rsidR="00AC38DC" w:rsidRDefault="00AC38DC" w:rsidP="00AC38DC"/>
    <w:p w:rsidR="00AC38DC" w:rsidRDefault="00426975" w:rsidP="00426975">
      <w:pPr>
        <w:jc w:val="center"/>
      </w:pPr>
      <w:r>
        <w:rPr>
          <w:noProof/>
          <w:lang w:eastAsia="es-PE"/>
        </w:rPr>
        <w:drawing>
          <wp:inline distT="0" distB="0" distL="0" distR="0" wp14:anchorId="6C6D5F4D" wp14:editId="3AEDF9FE">
            <wp:extent cx="4692650" cy="1935480"/>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a:extLst>
                        <a:ext uri="{28A0092B-C50C-407E-A947-70E740481C1C}">
                          <a14:useLocalDpi xmlns:a14="http://schemas.microsoft.com/office/drawing/2010/main" val="0"/>
                        </a:ext>
                      </a:extLst>
                    </a:blip>
                    <a:srcRect l="47243" t="34073" r="23074" b="28050"/>
                    <a:stretch>
                      <a:fillRect/>
                    </a:stretch>
                  </pic:blipFill>
                  <pic:spPr bwMode="auto">
                    <a:xfrm>
                      <a:off x="0" y="0"/>
                      <a:ext cx="4692650" cy="1935480"/>
                    </a:xfrm>
                    <a:prstGeom prst="rect">
                      <a:avLst/>
                    </a:prstGeom>
                    <a:noFill/>
                    <a:ln>
                      <a:noFill/>
                    </a:ln>
                  </pic:spPr>
                </pic:pic>
              </a:graphicData>
            </a:graphic>
          </wp:inline>
        </w:drawing>
      </w:r>
    </w:p>
    <w:p w:rsidR="00AC38DC" w:rsidRDefault="00AC38DC" w:rsidP="00AC38DC"/>
    <w:p w:rsidR="00AC38DC" w:rsidRPr="00FC1E1E" w:rsidRDefault="00AC38DC" w:rsidP="002B5A8E">
      <w:pPr>
        <w:spacing w:after="0" w:line="240" w:lineRule="auto"/>
        <w:jc w:val="center"/>
        <w:rPr>
          <w:rFonts w:ascii="Arial" w:hAnsi="Arial" w:cs="Arial"/>
          <w:b/>
        </w:rPr>
      </w:pPr>
      <w:r w:rsidRPr="00FC1E1E">
        <w:rPr>
          <w:rFonts w:ascii="Arial" w:hAnsi="Arial" w:cs="Arial"/>
          <w:b/>
        </w:rPr>
        <w:t>CUADRO N° 03:</w:t>
      </w:r>
    </w:p>
    <w:p w:rsidR="00AC38DC" w:rsidRDefault="00AC38DC" w:rsidP="002B5A8E">
      <w:pPr>
        <w:spacing w:after="0" w:line="240" w:lineRule="auto"/>
        <w:jc w:val="center"/>
        <w:rPr>
          <w:rFonts w:ascii="Arial" w:hAnsi="Arial" w:cs="Arial"/>
          <w:b/>
        </w:rPr>
      </w:pPr>
      <w:r w:rsidRPr="00FC1E1E">
        <w:rPr>
          <w:rFonts w:ascii="Arial" w:hAnsi="Arial" w:cs="Arial"/>
          <w:b/>
        </w:rPr>
        <w:t>CASOS ATENDIDOS EN EL CEM SEGÚN GRUPO DE EDAD DE LA PERSONA USUARIA Y TIPO DE VIOLENCIA</w:t>
      </w:r>
    </w:p>
    <w:p w:rsidR="002B5A8E" w:rsidRPr="00FC1E1E" w:rsidRDefault="002B5A8E" w:rsidP="002B5A8E">
      <w:pPr>
        <w:spacing w:after="0" w:line="240" w:lineRule="auto"/>
        <w:jc w:val="center"/>
        <w:rPr>
          <w:rFonts w:ascii="Arial" w:hAnsi="Arial" w:cs="Arial"/>
          <w:b/>
        </w:rPr>
      </w:pPr>
    </w:p>
    <w:p w:rsidR="00AC38DC" w:rsidRDefault="00AC38DC" w:rsidP="00AC38DC">
      <w:r>
        <w:rPr>
          <w:noProof/>
          <w:lang w:eastAsia="es-PE"/>
        </w:rPr>
        <w:drawing>
          <wp:inline distT="0" distB="0" distL="0" distR="0">
            <wp:extent cx="5882640" cy="3253740"/>
            <wp:effectExtent l="0" t="0" r="381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2640" cy="3253740"/>
                    </a:xfrm>
                    <a:prstGeom prst="rect">
                      <a:avLst/>
                    </a:prstGeom>
                    <a:noFill/>
                    <a:ln>
                      <a:noFill/>
                    </a:ln>
                  </pic:spPr>
                </pic:pic>
              </a:graphicData>
            </a:graphic>
          </wp:inline>
        </w:drawing>
      </w:r>
    </w:p>
    <w:p w:rsidR="00AC38DC" w:rsidRDefault="00AC38DC" w:rsidP="00AC38DC">
      <w:r>
        <w:rPr>
          <w:noProof/>
          <w:lang w:eastAsia="es-PE"/>
        </w:rPr>
        <mc:AlternateContent>
          <mc:Choice Requires="wps">
            <w:drawing>
              <wp:anchor distT="0" distB="0" distL="114300" distR="114300" simplePos="0" relativeHeight="252033024" behindDoc="0" locked="0" layoutInCell="1" allowOverlap="1">
                <wp:simplePos x="0" y="0"/>
                <wp:positionH relativeFrom="column">
                  <wp:posOffset>1007110</wp:posOffset>
                </wp:positionH>
                <wp:positionV relativeFrom="paragraph">
                  <wp:posOffset>642620</wp:posOffset>
                </wp:positionV>
                <wp:extent cx="2266950" cy="311150"/>
                <wp:effectExtent l="0" t="0" r="19050" b="12700"/>
                <wp:wrapNone/>
                <wp:docPr id="82" name="Cuadro de texto 82"/>
                <wp:cNvGraphicFramePr/>
                <a:graphic xmlns:a="http://schemas.openxmlformats.org/drawingml/2006/main">
                  <a:graphicData uri="http://schemas.microsoft.com/office/word/2010/wordprocessingShape">
                    <wps:wsp>
                      <wps:cNvSpPr txBox="1"/>
                      <wps:spPr>
                        <a:xfrm>
                          <a:off x="0" y="0"/>
                          <a:ext cx="2266950" cy="3111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64           Porcentaje (%)      30.2%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2" o:spid="_x0000_s1041" type="#_x0000_t202" style="position:absolute;margin-left:79.3pt;margin-top:50.6pt;width:178.5pt;height:2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64           Porcentaje (%)      30.2%</w:t>
                      </w:r>
                    </w:p>
                  </w:txbxContent>
                </v:textbox>
              </v:shape>
            </w:pict>
          </mc:Fallback>
        </mc:AlternateContent>
      </w:r>
      <w:r>
        <w:rPr>
          <w:noProof/>
          <w:lang w:eastAsia="es-PE"/>
        </w:rPr>
        <mc:AlternateContent>
          <mc:Choice Requires="wps">
            <w:drawing>
              <wp:anchor distT="0" distB="0" distL="114300" distR="114300" simplePos="0" relativeHeight="252032000" behindDoc="0" locked="0" layoutInCell="1" allowOverlap="1">
                <wp:simplePos x="0" y="0"/>
                <wp:positionH relativeFrom="column">
                  <wp:posOffset>-52070</wp:posOffset>
                </wp:positionH>
                <wp:positionV relativeFrom="paragraph">
                  <wp:posOffset>694690</wp:posOffset>
                </wp:positionV>
                <wp:extent cx="958850" cy="254000"/>
                <wp:effectExtent l="0" t="0" r="12700" b="12700"/>
                <wp:wrapNone/>
                <wp:docPr id="80" name="Cuadro de texto 80"/>
                <wp:cNvGraphicFramePr/>
                <a:graphic xmlns:a="http://schemas.openxmlformats.org/drawingml/2006/main">
                  <a:graphicData uri="http://schemas.microsoft.com/office/word/2010/wordprocessingShape">
                    <wps:wsp>
                      <wps:cNvSpPr txBox="1"/>
                      <wps:spPr>
                        <a:xfrm>
                          <a:off x="0" y="0"/>
                          <a:ext cx="958850" cy="254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Total casos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0" o:spid="_x0000_s1042" type="#_x0000_t202" style="position:absolute;margin-left:-4.1pt;margin-top:54.7pt;width:75.5pt;height:20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Total casos</w:t>
                      </w:r>
                    </w:p>
                  </w:txbxContent>
                </v:textbox>
              </v:shape>
            </w:pict>
          </mc:Fallback>
        </mc:AlternateContent>
      </w:r>
      <w:r>
        <w:rPr>
          <w:noProof/>
          <w:lang w:eastAsia="es-PE"/>
        </w:rPr>
        <mc:AlternateContent>
          <mc:Choice Requires="wps">
            <w:drawing>
              <wp:anchor distT="0" distB="0" distL="114300" distR="114300" simplePos="0" relativeHeight="252030976" behindDoc="0" locked="0" layoutInCell="1" allowOverlap="1">
                <wp:simplePos x="0" y="0"/>
                <wp:positionH relativeFrom="column">
                  <wp:posOffset>1032510</wp:posOffset>
                </wp:positionH>
                <wp:positionV relativeFrom="paragraph">
                  <wp:posOffset>75565</wp:posOffset>
                </wp:positionV>
                <wp:extent cx="1958975" cy="463550"/>
                <wp:effectExtent l="0" t="0" r="22225" b="12700"/>
                <wp:wrapNone/>
                <wp:docPr id="79" name="Cuadro de texto 79"/>
                <wp:cNvGraphicFramePr/>
                <a:graphic xmlns:a="http://schemas.openxmlformats.org/drawingml/2006/main">
                  <a:graphicData uri="http://schemas.microsoft.com/office/word/2010/wordprocessingShape">
                    <wps:wsp>
                      <wps:cNvSpPr txBox="1"/>
                      <wps:spPr>
                        <a:xfrm>
                          <a:off x="0" y="0"/>
                          <a:ext cx="1958340" cy="4635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 xml:space="preserve">Niños, niñas y adolecentes </w:t>
                            </w:r>
                          </w:p>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(Menores de 18 años)</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Cuadro de texto 79" o:spid="_x0000_s1043" type="#_x0000_t202" style="position:absolute;margin-left:81.3pt;margin-top:5.95pt;width:154.25pt;height:3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 xml:space="preserve">Niños, niñas y adolecentes </w:t>
                      </w:r>
                    </w:p>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(Menores de 18 años)</w:t>
                      </w:r>
                    </w:p>
                  </w:txbxContent>
                </v:textbox>
              </v:shape>
            </w:pict>
          </mc:Fallback>
        </mc:AlternateContent>
      </w:r>
      <w:r>
        <w:rPr>
          <w:noProof/>
          <w:lang w:eastAsia="es-PE"/>
        </w:rPr>
        <w:drawing>
          <wp:inline distT="0" distB="0" distL="0" distR="0">
            <wp:extent cx="586740" cy="629920"/>
            <wp:effectExtent l="0" t="0" r="3810" b="0"/>
            <wp:docPr id="57" name="Imagen 57" descr="Descripción: https://comps.canstockphoto.es/lindo-poco-ni%C3%B1os-pareja-caracteres-clipart-vectorial_csp4562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Descripción: https://comps.canstockphoto.es/lindo-poco-ni%C3%B1os-pareja-caracteres-clipart-vectorial_csp45627108.jpg"/>
                    <pic:cNvPicPr>
                      <a:picLocks noChangeAspect="1" noChangeArrowheads="1"/>
                    </pic:cNvPicPr>
                  </pic:nvPicPr>
                  <pic:blipFill>
                    <a:blip r:embed="rId52">
                      <a:extLst>
                        <a:ext uri="{28A0092B-C50C-407E-A947-70E740481C1C}">
                          <a14:useLocalDpi xmlns:a14="http://schemas.microsoft.com/office/drawing/2010/main" val="0"/>
                        </a:ext>
                      </a:extLst>
                    </a:blip>
                    <a:srcRect l="10976" t="6592" r="6097" b="14285"/>
                    <a:stretch>
                      <a:fillRect/>
                    </a:stretch>
                  </pic:blipFill>
                  <pic:spPr bwMode="auto">
                    <a:xfrm>
                      <a:off x="0" y="0"/>
                      <a:ext cx="586740" cy="629920"/>
                    </a:xfrm>
                    <a:prstGeom prst="rect">
                      <a:avLst/>
                    </a:prstGeom>
                    <a:noFill/>
                    <a:ln>
                      <a:noFill/>
                    </a:ln>
                  </pic:spPr>
                </pic:pic>
              </a:graphicData>
            </a:graphic>
          </wp:inline>
        </w:drawing>
      </w:r>
    </w:p>
    <w:p w:rsidR="00AC38DC" w:rsidRDefault="00AC38DC" w:rsidP="00AC38DC">
      <w:r>
        <w:rPr>
          <w:noProof/>
          <w:lang w:eastAsia="es-PE"/>
        </w:rPr>
        <mc:AlternateContent>
          <mc:Choice Requires="wps">
            <w:drawing>
              <wp:anchor distT="0" distB="0" distL="114300" distR="114300" simplePos="0" relativeHeight="252037120" behindDoc="0" locked="0" layoutInCell="1" allowOverlap="1">
                <wp:simplePos x="0" y="0"/>
                <wp:positionH relativeFrom="column">
                  <wp:posOffset>-50165</wp:posOffset>
                </wp:positionH>
                <wp:positionV relativeFrom="paragraph">
                  <wp:posOffset>262255</wp:posOffset>
                </wp:positionV>
                <wp:extent cx="3421380" cy="0"/>
                <wp:effectExtent l="0" t="0" r="26670" b="19050"/>
                <wp:wrapNone/>
                <wp:docPr id="76" name="Conector recto 76"/>
                <wp:cNvGraphicFramePr/>
                <a:graphic xmlns:a="http://schemas.openxmlformats.org/drawingml/2006/main">
                  <a:graphicData uri="http://schemas.microsoft.com/office/word/2010/wordprocessingShape">
                    <wps:wsp>
                      <wps:cNvCnPr/>
                      <wps:spPr>
                        <a:xfrm>
                          <a:off x="0" y="0"/>
                          <a:ext cx="3421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0A0B7E5" id="Conector recto 76"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5pt,20.65pt" to="265.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" strokecolor="black [3040]"/>
            </w:pict>
          </mc:Fallback>
        </mc:AlternateContent>
      </w:r>
    </w:p>
    <w:p w:rsidR="00AC38DC" w:rsidRDefault="00AC38DC" w:rsidP="00AC38DC">
      <w:r>
        <w:rPr>
          <w:noProof/>
          <w:lang w:eastAsia="es-PE"/>
        </w:rPr>
        <w:lastRenderedPageBreak/>
        <mc:AlternateContent>
          <mc:Choice Requires="wps">
            <w:drawing>
              <wp:anchor distT="0" distB="0" distL="114300" distR="114300" simplePos="0" relativeHeight="252036096" behindDoc="0" locked="0" layoutInCell="1" allowOverlap="1">
                <wp:simplePos x="0" y="0"/>
                <wp:positionH relativeFrom="column">
                  <wp:posOffset>1006475</wp:posOffset>
                </wp:positionH>
                <wp:positionV relativeFrom="paragraph">
                  <wp:posOffset>669290</wp:posOffset>
                </wp:positionV>
                <wp:extent cx="2266950" cy="311150"/>
                <wp:effectExtent l="0" t="0" r="19050" b="12700"/>
                <wp:wrapNone/>
                <wp:docPr id="74" name="Cuadro de texto 74"/>
                <wp:cNvGraphicFramePr/>
                <a:graphic xmlns:a="http://schemas.openxmlformats.org/drawingml/2006/main">
                  <a:graphicData uri="http://schemas.microsoft.com/office/word/2010/wordprocessingShape">
                    <wps:wsp>
                      <wps:cNvSpPr txBox="1"/>
                      <wps:spPr>
                        <a:xfrm>
                          <a:off x="0" y="0"/>
                          <a:ext cx="2266950" cy="3111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138           Porcentaje (%)      65.1%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74" o:spid="_x0000_s1044" type="#_x0000_t202" style="position:absolute;margin-left:79.25pt;margin-top:52.7pt;width:178.5pt;height:2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138           Porcentaje (%)      65.1%</w:t>
                      </w:r>
                    </w:p>
                  </w:txbxContent>
                </v:textbox>
              </v:shape>
            </w:pict>
          </mc:Fallback>
        </mc:AlternateContent>
      </w:r>
      <w:r>
        <w:rPr>
          <w:noProof/>
          <w:lang w:eastAsia="es-PE"/>
        </w:rPr>
        <mc:AlternateContent>
          <mc:Choice Requires="wps">
            <w:drawing>
              <wp:anchor distT="0" distB="0" distL="114300" distR="114300" simplePos="0" relativeHeight="252035072" behindDoc="0" locked="0" layoutInCell="1" allowOverlap="1">
                <wp:simplePos x="0" y="0"/>
                <wp:positionH relativeFrom="column">
                  <wp:posOffset>1006475</wp:posOffset>
                </wp:positionH>
                <wp:positionV relativeFrom="paragraph">
                  <wp:posOffset>43180</wp:posOffset>
                </wp:positionV>
                <wp:extent cx="1289050" cy="463550"/>
                <wp:effectExtent l="0" t="0" r="25400" b="12700"/>
                <wp:wrapNone/>
                <wp:docPr id="73" name="Cuadro de texto 73"/>
                <wp:cNvGraphicFramePr/>
                <a:graphic xmlns:a="http://schemas.openxmlformats.org/drawingml/2006/main">
                  <a:graphicData uri="http://schemas.microsoft.com/office/word/2010/wordprocessingShape">
                    <wps:wsp>
                      <wps:cNvSpPr txBox="1"/>
                      <wps:spPr>
                        <a:xfrm>
                          <a:off x="0" y="0"/>
                          <a:ext cx="1289050" cy="4635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Personas adultas  (18 a 59 años)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73" o:spid="_x0000_s1045" type="#_x0000_t202" style="position:absolute;margin-left:79.25pt;margin-top:3.4pt;width:101.5pt;height:3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Personas adultas  (18 a 59 años)</w:t>
                      </w:r>
                    </w:p>
                  </w:txbxContent>
                </v:textbox>
              </v:shape>
            </w:pict>
          </mc:Fallback>
        </mc:AlternateContent>
      </w:r>
      <w:r>
        <w:rPr>
          <w:noProof/>
          <w:lang w:eastAsia="es-PE"/>
        </w:rPr>
        <mc:AlternateContent>
          <mc:Choice Requires="wps">
            <w:drawing>
              <wp:anchor distT="0" distB="0" distL="114300" distR="114300" simplePos="0" relativeHeight="252034048" behindDoc="0" locked="0" layoutInCell="1" allowOverlap="1">
                <wp:simplePos x="0" y="0"/>
                <wp:positionH relativeFrom="column">
                  <wp:posOffset>-52070</wp:posOffset>
                </wp:positionH>
                <wp:positionV relativeFrom="paragraph">
                  <wp:posOffset>721360</wp:posOffset>
                </wp:positionV>
                <wp:extent cx="958850" cy="254000"/>
                <wp:effectExtent l="0" t="0" r="12700" b="12700"/>
                <wp:wrapNone/>
                <wp:docPr id="70" name="Cuadro de texto 70"/>
                <wp:cNvGraphicFramePr/>
                <a:graphic xmlns:a="http://schemas.openxmlformats.org/drawingml/2006/main">
                  <a:graphicData uri="http://schemas.microsoft.com/office/word/2010/wordprocessingShape">
                    <wps:wsp>
                      <wps:cNvSpPr txBox="1"/>
                      <wps:spPr>
                        <a:xfrm>
                          <a:off x="0" y="0"/>
                          <a:ext cx="958850" cy="254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Textodeglobo"/>
                            </w:pPr>
                            <w:r>
                              <w:rPr>
                                <w:rFonts w:asciiTheme="minorHAnsi" w:hAnsi="Calibri" w:cstheme="minorBidi"/>
                                <w:color w:val="000000" w:themeColor="dark1"/>
                                <w:sz w:val="22"/>
                                <w:szCs w:val="22"/>
                              </w:rPr>
                              <w:t>Total casos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70" o:spid="_x0000_s1046" type="#_x0000_t202" style="position:absolute;margin-left:-4.1pt;margin-top:56.8pt;width:75.5pt;height:20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" fillcolor="white [3201]" strokecolor="#7f7f7f [1601]">
                <v:textbox>
                  <w:txbxContent>
                    <w:p w:rsidR="0015243E" w:rsidRDefault="0015243E" w:rsidP="00AC38DC">
                      <w:pPr>
                        <w:pStyle w:val="Textodeglobo"/>
                      </w:pPr>
                      <w:r>
                        <w:rPr>
                          <w:rFonts w:asciiTheme="minorHAnsi" w:hAnsi="Calibri" w:cstheme="minorBidi"/>
                          <w:color w:val="000000" w:themeColor="dark1"/>
                          <w:sz w:val="22"/>
                          <w:szCs w:val="22"/>
                        </w:rPr>
                        <w:t>Total casos</w:t>
                      </w:r>
                    </w:p>
                  </w:txbxContent>
                </v:textbox>
              </v:shape>
            </w:pict>
          </mc:Fallback>
        </mc:AlternateContent>
      </w:r>
      <w:r>
        <w:rPr>
          <w:noProof/>
          <w:lang w:eastAsia="es-PE"/>
        </w:rPr>
        <w:drawing>
          <wp:inline distT="0" distB="0" distL="0" distR="0">
            <wp:extent cx="431165" cy="612775"/>
            <wp:effectExtent l="0" t="0" r="6985" b="0"/>
            <wp:docPr id="55" name="Imagen 55" descr="Descripción: https://comps.canstockphoto.es/pareja-amoroso-dibujo_csp2783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Descripción: https://comps.canstockphoto.es/pareja-amoroso-dibujo_csp27838397.jpg"/>
                    <pic:cNvPicPr>
                      <a:picLocks noChangeAspect="1" noChangeArrowheads="1"/>
                    </pic:cNvPicPr>
                  </pic:nvPicPr>
                  <pic:blipFill>
                    <a:blip r:embed="rId53">
                      <a:extLst>
                        <a:ext uri="{28A0092B-C50C-407E-A947-70E740481C1C}">
                          <a14:useLocalDpi xmlns:a14="http://schemas.microsoft.com/office/drawing/2010/main" val="0"/>
                        </a:ext>
                      </a:extLst>
                    </a:blip>
                    <a:srcRect b="6229"/>
                    <a:stretch>
                      <a:fillRect/>
                    </a:stretch>
                  </pic:blipFill>
                  <pic:spPr bwMode="auto">
                    <a:xfrm>
                      <a:off x="0" y="0"/>
                      <a:ext cx="431165" cy="612775"/>
                    </a:xfrm>
                    <a:prstGeom prst="rect">
                      <a:avLst/>
                    </a:prstGeom>
                    <a:noFill/>
                    <a:ln>
                      <a:noFill/>
                    </a:ln>
                  </pic:spPr>
                </pic:pic>
              </a:graphicData>
            </a:graphic>
          </wp:inline>
        </w:drawing>
      </w:r>
    </w:p>
    <w:p w:rsidR="00AC38DC" w:rsidRDefault="00AC38DC" w:rsidP="00AC38DC"/>
    <w:p w:rsidR="00AC38DC" w:rsidRDefault="00AC38DC" w:rsidP="00AC38DC">
      <w:r>
        <w:rPr>
          <w:noProof/>
          <w:lang w:eastAsia="es-PE"/>
        </w:rPr>
        <mc:AlternateContent>
          <mc:Choice Requires="wps">
            <w:drawing>
              <wp:anchor distT="0" distB="0" distL="114300" distR="114300" simplePos="0" relativeHeight="252040192" behindDoc="0" locked="0" layoutInCell="1" allowOverlap="1">
                <wp:simplePos x="0" y="0"/>
                <wp:positionH relativeFrom="column">
                  <wp:posOffset>1194435</wp:posOffset>
                </wp:positionH>
                <wp:positionV relativeFrom="paragraph">
                  <wp:posOffset>735330</wp:posOffset>
                </wp:positionV>
                <wp:extent cx="2266950" cy="311150"/>
                <wp:effectExtent l="0" t="0" r="19050" b="12700"/>
                <wp:wrapNone/>
                <wp:docPr id="67" name="Cuadro de texto 67"/>
                <wp:cNvGraphicFramePr/>
                <a:graphic xmlns:a="http://schemas.openxmlformats.org/drawingml/2006/main">
                  <a:graphicData uri="http://schemas.microsoft.com/office/word/2010/wordprocessingShape">
                    <wps:wsp>
                      <wps:cNvSpPr txBox="1"/>
                      <wps:spPr>
                        <a:xfrm>
                          <a:off x="0" y="0"/>
                          <a:ext cx="2266950" cy="3111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10           Porcentaje (%)      4.7%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67" o:spid="_x0000_s1047" type="#_x0000_t202" style="position:absolute;margin-left:94.05pt;margin-top:57.9pt;width:178.5pt;height:2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10           Porcentaje (%)      4.7%</w:t>
                      </w:r>
                    </w:p>
                  </w:txbxContent>
                </v:textbox>
              </v:shape>
            </w:pict>
          </mc:Fallback>
        </mc:AlternateContent>
      </w:r>
      <w:r>
        <w:rPr>
          <w:noProof/>
          <w:lang w:eastAsia="es-PE"/>
        </w:rPr>
        <mc:AlternateContent>
          <mc:Choice Requires="wps">
            <w:drawing>
              <wp:anchor distT="0" distB="0" distL="114300" distR="114300" simplePos="0" relativeHeight="252039168" behindDoc="0" locked="0" layoutInCell="1" allowOverlap="1">
                <wp:simplePos x="0" y="0"/>
                <wp:positionH relativeFrom="column">
                  <wp:posOffset>1194435</wp:posOffset>
                </wp:positionH>
                <wp:positionV relativeFrom="paragraph">
                  <wp:posOffset>36830</wp:posOffset>
                </wp:positionV>
                <wp:extent cx="1657350" cy="4381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1657350" cy="4381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Personas adultas mayores  (60 a más años)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63" o:spid="_x0000_s1048" type="#_x0000_t202" style="position:absolute;margin-left:94.05pt;margin-top:2.9pt;width:130.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" fillcolor="white [3201]" strokecolor="#7f7f7f [1601]">
                <v:textbox>
                  <w:txbxContent>
                    <w:p w:rsidR="0015243E" w:rsidRDefault="0015243E" w:rsidP="00AC38DC">
                      <w:pPr>
                        <w:pStyle w:val="NormalWeb"/>
                        <w:spacing w:before="0" w:beforeAutospacing="0" w:after="0" w:afterAutospacing="0"/>
                      </w:pPr>
                      <w:r>
                        <w:rPr>
                          <w:rFonts w:asciiTheme="minorHAnsi" w:hAnsi="Calibri" w:cstheme="minorBidi"/>
                          <w:color w:val="000000" w:themeColor="dark1"/>
                          <w:sz w:val="22"/>
                          <w:szCs w:val="22"/>
                        </w:rPr>
                        <w:t>Personas adultas mayores  (60 a más años)</w:t>
                      </w:r>
                    </w:p>
                  </w:txbxContent>
                </v:textbox>
              </v:shape>
            </w:pict>
          </mc:Fallback>
        </mc:AlternateContent>
      </w:r>
      <w:r>
        <w:rPr>
          <w:noProof/>
          <w:lang w:eastAsia="es-PE"/>
        </w:rPr>
        <mc:AlternateContent>
          <mc:Choice Requires="wps">
            <w:drawing>
              <wp:anchor distT="0" distB="0" distL="114300" distR="114300" simplePos="0" relativeHeight="252038144" behindDoc="0" locked="0" layoutInCell="1" allowOverlap="1">
                <wp:simplePos x="0" y="0"/>
                <wp:positionH relativeFrom="column">
                  <wp:posOffset>-635</wp:posOffset>
                </wp:positionH>
                <wp:positionV relativeFrom="paragraph">
                  <wp:posOffset>791210</wp:posOffset>
                </wp:positionV>
                <wp:extent cx="958850" cy="254000"/>
                <wp:effectExtent l="0" t="0" r="12700" b="12700"/>
                <wp:wrapNone/>
                <wp:docPr id="62" name="Cuadro de texto 62"/>
                <wp:cNvGraphicFramePr/>
                <a:graphic xmlns:a="http://schemas.openxmlformats.org/drawingml/2006/main">
                  <a:graphicData uri="http://schemas.microsoft.com/office/word/2010/wordprocessingShape">
                    <wps:wsp>
                      <wps:cNvSpPr txBox="1"/>
                      <wps:spPr>
                        <a:xfrm>
                          <a:off x="0" y="0"/>
                          <a:ext cx="958850" cy="254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243E" w:rsidRDefault="0015243E" w:rsidP="00AC38DC">
                            <w:pPr>
                              <w:pStyle w:val="Textodeglobo"/>
                            </w:pPr>
                            <w:r>
                              <w:rPr>
                                <w:rFonts w:asciiTheme="minorHAnsi" w:hAnsi="Calibri" w:cstheme="minorBidi"/>
                                <w:color w:val="000000" w:themeColor="dark1"/>
                                <w:sz w:val="22"/>
                                <w:szCs w:val="22"/>
                              </w:rPr>
                              <w:t>Total casos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62" o:spid="_x0000_s1049" type="#_x0000_t202" style="position:absolute;margin-left:-.05pt;margin-top:62.3pt;width:75.5pt;height:2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" fillcolor="white [3201]" strokecolor="#7f7f7f [1601]">
                <v:textbox>
                  <w:txbxContent>
                    <w:p w:rsidR="0015243E" w:rsidRDefault="0015243E" w:rsidP="00AC38DC">
                      <w:pPr>
                        <w:pStyle w:val="Textodeglobo"/>
                      </w:pPr>
                      <w:r>
                        <w:rPr>
                          <w:rFonts w:asciiTheme="minorHAnsi" w:hAnsi="Calibri" w:cstheme="minorBidi"/>
                          <w:color w:val="000000" w:themeColor="dark1"/>
                          <w:sz w:val="22"/>
                          <w:szCs w:val="22"/>
                        </w:rPr>
                        <w:t>Total casos</w:t>
                      </w:r>
                    </w:p>
                  </w:txbxContent>
                </v:textbox>
              </v:shape>
            </w:pict>
          </mc:Fallback>
        </mc:AlternateContent>
      </w:r>
      <w:r>
        <w:rPr>
          <w:noProof/>
          <w:lang w:eastAsia="es-PE"/>
        </w:rPr>
        <w:drawing>
          <wp:inline distT="0" distB="0" distL="0" distR="0">
            <wp:extent cx="621030" cy="638175"/>
            <wp:effectExtent l="0" t="0" r="7620" b="9525"/>
            <wp:docPr id="54" name="Imagen 54" descr="Descripción: https://previews.123rf.com/images/mustique/mustique1403/mustique140300005/26559776-ilustraci%C3%B3n-vectorial-de-una-pareja-de-ancianos-cari%C3%B1osa-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https://previews.123rf.com/images/mustique/mustique1403/mustique140300005/26559776-ilustraci%C3%B3n-vectorial-de-una-pareja-de-ancianos-cari%C3%B1osa-Foto-de-archivo.jpg"/>
                    <pic:cNvPicPr>
                      <a:picLocks noChangeAspect="1" noChangeArrowheads="1"/>
                    </pic:cNvPicPr>
                  </pic:nvPicPr>
                  <pic:blipFill>
                    <a:blip r:embed="rId54" cstate="print">
                      <a:extLst>
                        <a:ext uri="{28A0092B-C50C-407E-A947-70E740481C1C}">
                          <a14:useLocalDpi xmlns:a14="http://schemas.microsoft.com/office/drawing/2010/main" val="0"/>
                        </a:ext>
                      </a:extLst>
                    </a:blip>
                    <a:srcRect l="12918" r="17021" b="3741"/>
                    <a:stretch>
                      <a:fillRect/>
                    </a:stretch>
                  </pic:blipFill>
                  <pic:spPr bwMode="auto">
                    <a:xfrm>
                      <a:off x="0" y="0"/>
                      <a:ext cx="621030" cy="638175"/>
                    </a:xfrm>
                    <a:prstGeom prst="rect">
                      <a:avLst/>
                    </a:prstGeom>
                    <a:noFill/>
                    <a:ln>
                      <a:noFill/>
                    </a:ln>
                  </pic:spPr>
                </pic:pic>
              </a:graphicData>
            </a:graphic>
          </wp:inline>
        </w:drawing>
      </w:r>
    </w:p>
    <w:p w:rsidR="00AC38DC" w:rsidRDefault="00AC38DC" w:rsidP="00AC38DC"/>
    <w:p w:rsidR="002B5A8E" w:rsidRDefault="002B5A8E" w:rsidP="002B5A8E">
      <w:pPr>
        <w:spacing w:after="0" w:line="240" w:lineRule="auto"/>
        <w:jc w:val="center"/>
        <w:rPr>
          <w:rFonts w:ascii="Arial" w:hAnsi="Arial" w:cs="Arial"/>
          <w:b/>
        </w:rPr>
      </w:pPr>
    </w:p>
    <w:p w:rsidR="00AC38DC" w:rsidRPr="00FC1E1E" w:rsidRDefault="00AC38DC" w:rsidP="002B5A8E">
      <w:pPr>
        <w:spacing w:after="0" w:line="240" w:lineRule="auto"/>
        <w:jc w:val="center"/>
        <w:rPr>
          <w:rFonts w:ascii="Arial" w:hAnsi="Arial" w:cs="Arial"/>
          <w:b/>
        </w:rPr>
      </w:pPr>
      <w:r w:rsidRPr="00FC1E1E">
        <w:rPr>
          <w:rFonts w:ascii="Arial" w:hAnsi="Arial" w:cs="Arial"/>
          <w:b/>
        </w:rPr>
        <w:t>CUADRO N° 04:</w:t>
      </w:r>
    </w:p>
    <w:p w:rsidR="00AC38DC" w:rsidRDefault="00AC38DC" w:rsidP="002B5A8E">
      <w:pPr>
        <w:spacing w:after="0" w:line="240" w:lineRule="auto"/>
        <w:jc w:val="center"/>
        <w:rPr>
          <w:rFonts w:ascii="Arial" w:hAnsi="Arial" w:cs="Arial"/>
          <w:b/>
        </w:rPr>
      </w:pPr>
      <w:r w:rsidRPr="00FC1E1E">
        <w:rPr>
          <w:rFonts w:ascii="Arial" w:hAnsi="Arial" w:cs="Arial"/>
          <w:b/>
        </w:rPr>
        <w:t>CASOS ATENDIDOS EN EL CEM SEGÚN TIPO DE VIOLENCIA</w:t>
      </w:r>
    </w:p>
    <w:p w:rsidR="002B5A8E" w:rsidRPr="00FC1E1E" w:rsidRDefault="002B5A8E" w:rsidP="002B5A8E">
      <w:pPr>
        <w:spacing w:after="0" w:line="240" w:lineRule="auto"/>
        <w:jc w:val="center"/>
        <w:rPr>
          <w:rFonts w:ascii="Arial" w:hAnsi="Arial" w:cs="Arial"/>
          <w:b/>
        </w:rPr>
      </w:pPr>
    </w:p>
    <w:p w:rsidR="00AC38DC" w:rsidRDefault="00AC38DC" w:rsidP="00AC38DC">
      <w:r>
        <w:rPr>
          <w:noProof/>
          <w:lang w:eastAsia="es-PE"/>
        </w:rPr>
        <w:drawing>
          <wp:inline distT="0" distB="0" distL="0" distR="0">
            <wp:extent cx="5829300" cy="309689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0" cy="3096895"/>
                    </a:xfrm>
                    <a:prstGeom prst="rect">
                      <a:avLst/>
                    </a:prstGeom>
                    <a:noFill/>
                    <a:ln>
                      <a:noFill/>
                    </a:ln>
                  </pic:spPr>
                </pic:pic>
              </a:graphicData>
            </a:graphic>
          </wp:inline>
        </w:drawing>
      </w:r>
    </w:p>
    <w:p w:rsidR="00AC38DC" w:rsidRPr="002B5A8E" w:rsidRDefault="00AC38DC" w:rsidP="002B5A8E">
      <w:pPr>
        <w:spacing w:after="0" w:line="240" w:lineRule="auto"/>
        <w:jc w:val="center"/>
        <w:rPr>
          <w:rFonts w:ascii="Arial" w:hAnsi="Arial" w:cs="Arial"/>
          <w:b/>
        </w:rPr>
      </w:pPr>
      <w:r w:rsidRPr="002B5A8E">
        <w:rPr>
          <w:rFonts w:ascii="Arial" w:hAnsi="Arial" w:cs="Arial"/>
          <w:b/>
        </w:rPr>
        <w:t>GRAFICO N° 02:</w:t>
      </w:r>
    </w:p>
    <w:p w:rsidR="00AC38DC" w:rsidRDefault="00AC38DC" w:rsidP="002B5A8E">
      <w:pPr>
        <w:spacing w:after="0" w:line="240" w:lineRule="auto"/>
        <w:jc w:val="center"/>
        <w:rPr>
          <w:rFonts w:ascii="Arial" w:hAnsi="Arial" w:cs="Arial"/>
          <w:b/>
        </w:rPr>
      </w:pPr>
      <w:r w:rsidRPr="002B5A8E">
        <w:rPr>
          <w:rFonts w:ascii="Arial" w:hAnsi="Arial" w:cs="Arial"/>
          <w:b/>
        </w:rPr>
        <w:t>PORCENTAJE DE CASOS ATENDIDOS EN EL CEM SEGÚN TIPO DE VIOLENCIA</w:t>
      </w:r>
    </w:p>
    <w:p w:rsidR="002B5A8E" w:rsidRPr="002B5A8E" w:rsidRDefault="00512339" w:rsidP="002B5A8E">
      <w:pPr>
        <w:spacing w:after="0" w:line="240" w:lineRule="auto"/>
        <w:jc w:val="center"/>
        <w:rPr>
          <w:rFonts w:ascii="Arial" w:hAnsi="Arial" w:cs="Arial"/>
          <w:b/>
        </w:rPr>
      </w:pPr>
      <w:r>
        <w:rPr>
          <w:noProof/>
          <w:lang w:eastAsia="es-PE"/>
        </w:rPr>
        <w:drawing>
          <wp:inline distT="0" distB="0" distL="0" distR="0" wp14:anchorId="5223C679" wp14:editId="418201C6">
            <wp:extent cx="4552950" cy="23431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4855" cy="2344130"/>
                    </a:xfrm>
                    <a:prstGeom prst="rect">
                      <a:avLst/>
                    </a:prstGeom>
                    <a:noFill/>
                    <a:ln>
                      <a:noFill/>
                    </a:ln>
                  </pic:spPr>
                </pic:pic>
              </a:graphicData>
            </a:graphic>
          </wp:inline>
        </w:drawing>
      </w:r>
    </w:p>
    <w:p w:rsidR="00AC38DC" w:rsidRPr="002B5A8E" w:rsidRDefault="00AC38DC" w:rsidP="002B5A8E">
      <w:pPr>
        <w:spacing w:after="0" w:line="240" w:lineRule="auto"/>
        <w:jc w:val="center"/>
        <w:rPr>
          <w:rFonts w:ascii="Arial" w:hAnsi="Arial" w:cs="Arial"/>
          <w:b/>
        </w:rPr>
      </w:pPr>
      <w:r w:rsidRPr="002B5A8E">
        <w:rPr>
          <w:rFonts w:ascii="Arial" w:hAnsi="Arial" w:cs="Arial"/>
          <w:b/>
        </w:rPr>
        <w:lastRenderedPageBreak/>
        <w:t>CUADRO N° 05:</w:t>
      </w:r>
    </w:p>
    <w:p w:rsidR="00AC38DC" w:rsidRDefault="00AC38DC" w:rsidP="002B5A8E">
      <w:pPr>
        <w:spacing w:after="0" w:line="240" w:lineRule="auto"/>
        <w:jc w:val="center"/>
        <w:rPr>
          <w:rFonts w:ascii="Arial" w:hAnsi="Arial" w:cs="Arial"/>
          <w:b/>
        </w:rPr>
      </w:pPr>
      <w:r w:rsidRPr="002B5A8E">
        <w:rPr>
          <w:rFonts w:ascii="Arial" w:hAnsi="Arial" w:cs="Arial"/>
          <w:b/>
        </w:rPr>
        <w:t>CASOS DE TRATA CON FINES DE EXPLOTACION SEXUAL, PERSONAL CON DISCAPACIDAD, CASOS CON CARACTERISTICAS DE TENTATIVA DE FEMINICIDIO Y PERSONAS LGTBI ATENDIDOS EN EL CEM</w:t>
      </w:r>
    </w:p>
    <w:p w:rsidR="002B5A8E" w:rsidRPr="002B5A8E" w:rsidRDefault="002B5A8E" w:rsidP="002B5A8E">
      <w:pPr>
        <w:spacing w:after="0" w:line="240" w:lineRule="auto"/>
        <w:jc w:val="center"/>
        <w:rPr>
          <w:rFonts w:ascii="Arial" w:hAnsi="Arial" w:cs="Arial"/>
          <w:b/>
        </w:rPr>
      </w:pPr>
    </w:p>
    <w:p w:rsidR="00AC38DC" w:rsidRDefault="00AC38DC" w:rsidP="00AC38DC">
      <w:r>
        <w:rPr>
          <w:noProof/>
          <w:lang w:eastAsia="es-PE"/>
        </w:rPr>
        <w:drawing>
          <wp:inline distT="0" distB="0" distL="0" distR="0">
            <wp:extent cx="5852160" cy="30880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2160" cy="3088005"/>
                    </a:xfrm>
                    <a:prstGeom prst="rect">
                      <a:avLst/>
                    </a:prstGeom>
                    <a:noFill/>
                    <a:ln>
                      <a:noFill/>
                    </a:ln>
                  </pic:spPr>
                </pic:pic>
              </a:graphicData>
            </a:graphic>
          </wp:inline>
        </w:drawing>
      </w:r>
    </w:p>
    <w:p w:rsidR="00AC38DC" w:rsidRPr="002B5A8E" w:rsidRDefault="00AC38DC" w:rsidP="002B5A8E">
      <w:pPr>
        <w:spacing w:after="0" w:line="240" w:lineRule="auto"/>
        <w:jc w:val="center"/>
        <w:rPr>
          <w:rFonts w:ascii="Arial" w:hAnsi="Arial" w:cs="Arial"/>
          <w:b/>
        </w:rPr>
      </w:pPr>
      <w:r w:rsidRPr="002B5A8E">
        <w:rPr>
          <w:rFonts w:ascii="Arial" w:hAnsi="Arial" w:cs="Arial"/>
          <w:b/>
        </w:rPr>
        <w:t>CUADRO N° 06:</w:t>
      </w:r>
    </w:p>
    <w:p w:rsidR="00AC38DC" w:rsidRDefault="00AC38DC" w:rsidP="002B5A8E">
      <w:pPr>
        <w:spacing w:after="0" w:line="240" w:lineRule="auto"/>
        <w:jc w:val="center"/>
        <w:rPr>
          <w:rFonts w:ascii="Arial" w:hAnsi="Arial" w:cs="Arial"/>
          <w:b/>
        </w:rPr>
      </w:pPr>
      <w:r w:rsidRPr="002B5A8E">
        <w:rPr>
          <w:rFonts w:ascii="Arial" w:hAnsi="Arial" w:cs="Arial"/>
          <w:b/>
        </w:rPr>
        <w:t>CASOS ATENDIDOS EN EL CEM SEGÚN VÍNCULO DE LA PRESUNTA PERSONA AGRESORA CON LA PERSONA USUARIA</w:t>
      </w:r>
    </w:p>
    <w:p w:rsidR="002B5A8E" w:rsidRPr="002B5A8E" w:rsidRDefault="002B5A8E" w:rsidP="002B5A8E">
      <w:pPr>
        <w:spacing w:after="0" w:line="240" w:lineRule="auto"/>
        <w:jc w:val="center"/>
        <w:rPr>
          <w:rFonts w:ascii="Arial" w:hAnsi="Arial" w:cs="Arial"/>
          <w:b/>
        </w:rPr>
      </w:pPr>
    </w:p>
    <w:p w:rsidR="00AC38DC" w:rsidRDefault="00AC38DC" w:rsidP="00AC38DC">
      <w:r>
        <w:rPr>
          <w:noProof/>
          <w:lang w:eastAsia="es-PE"/>
        </w:rPr>
        <w:drawing>
          <wp:inline distT="0" distB="0" distL="0" distR="0">
            <wp:extent cx="5848349" cy="3648075"/>
            <wp:effectExtent l="0" t="0" r="635"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2160" cy="3650452"/>
                    </a:xfrm>
                    <a:prstGeom prst="rect">
                      <a:avLst/>
                    </a:prstGeom>
                    <a:noFill/>
                    <a:ln>
                      <a:noFill/>
                    </a:ln>
                  </pic:spPr>
                </pic:pic>
              </a:graphicData>
            </a:graphic>
          </wp:inline>
        </w:drawing>
      </w:r>
    </w:p>
    <w:p w:rsidR="00AC38DC" w:rsidRDefault="00AC38DC" w:rsidP="00AC38DC"/>
    <w:p w:rsidR="009F2BB0" w:rsidRDefault="009F2BB0" w:rsidP="002B5A8E">
      <w:pPr>
        <w:spacing w:after="0" w:line="240" w:lineRule="auto"/>
        <w:jc w:val="center"/>
        <w:rPr>
          <w:rFonts w:ascii="Arial" w:hAnsi="Arial" w:cs="Arial"/>
          <w:b/>
        </w:rPr>
      </w:pPr>
    </w:p>
    <w:p w:rsidR="009F2BB0" w:rsidRDefault="009F2BB0" w:rsidP="002B5A8E">
      <w:pPr>
        <w:spacing w:after="0" w:line="240" w:lineRule="auto"/>
        <w:jc w:val="center"/>
        <w:rPr>
          <w:rFonts w:ascii="Arial" w:hAnsi="Arial" w:cs="Arial"/>
          <w:b/>
        </w:rPr>
      </w:pPr>
    </w:p>
    <w:p w:rsidR="00AC38DC" w:rsidRPr="002B5A8E" w:rsidRDefault="00AC38DC" w:rsidP="002B5A8E">
      <w:pPr>
        <w:spacing w:after="0" w:line="240" w:lineRule="auto"/>
        <w:jc w:val="center"/>
        <w:rPr>
          <w:rFonts w:ascii="Arial" w:hAnsi="Arial" w:cs="Arial"/>
          <w:b/>
        </w:rPr>
      </w:pPr>
      <w:r w:rsidRPr="002B5A8E">
        <w:rPr>
          <w:rFonts w:ascii="Arial" w:hAnsi="Arial" w:cs="Arial"/>
          <w:b/>
        </w:rPr>
        <w:t>GRAFICO N° 03:</w:t>
      </w:r>
    </w:p>
    <w:p w:rsidR="00AC38DC" w:rsidRDefault="00AC38DC" w:rsidP="002B5A8E">
      <w:pPr>
        <w:spacing w:after="0" w:line="240" w:lineRule="auto"/>
        <w:jc w:val="center"/>
        <w:rPr>
          <w:rFonts w:ascii="Arial" w:hAnsi="Arial" w:cs="Arial"/>
          <w:b/>
        </w:rPr>
      </w:pPr>
      <w:r w:rsidRPr="002B5A8E">
        <w:rPr>
          <w:rFonts w:ascii="Arial" w:hAnsi="Arial" w:cs="Arial"/>
          <w:b/>
        </w:rPr>
        <w:t>PORCENTAJE DE CASOS ATENDIDOS EN EL CEM SEGÚN VÍNCULO DE LA PRESUNTA PERSONA AGRESORA CON LA PERSONA USUARIA</w:t>
      </w:r>
    </w:p>
    <w:p w:rsidR="009F2BB0" w:rsidRDefault="009F2BB0" w:rsidP="002B5A8E">
      <w:pPr>
        <w:spacing w:after="0" w:line="240" w:lineRule="auto"/>
        <w:jc w:val="center"/>
      </w:pPr>
    </w:p>
    <w:p w:rsidR="00AC38DC" w:rsidRDefault="00AC38DC" w:rsidP="009F2BB0">
      <w:pPr>
        <w:jc w:val="center"/>
      </w:pPr>
      <w:r>
        <w:rPr>
          <w:noProof/>
          <w:lang w:eastAsia="es-PE"/>
        </w:rPr>
        <w:drawing>
          <wp:inline distT="0" distB="0" distL="0" distR="0">
            <wp:extent cx="4578686" cy="28479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0890" cy="2849346"/>
                    </a:xfrm>
                    <a:prstGeom prst="rect">
                      <a:avLst/>
                    </a:prstGeom>
                    <a:noFill/>
                    <a:ln>
                      <a:noFill/>
                    </a:ln>
                  </pic:spPr>
                </pic:pic>
              </a:graphicData>
            </a:graphic>
          </wp:inline>
        </w:drawing>
      </w:r>
    </w:p>
    <w:p w:rsidR="00F8011C" w:rsidRDefault="00F8011C" w:rsidP="009F2BB0">
      <w:pPr>
        <w:spacing w:after="0" w:line="240" w:lineRule="auto"/>
        <w:jc w:val="center"/>
        <w:rPr>
          <w:rFonts w:ascii="Arial" w:hAnsi="Arial" w:cs="Arial"/>
          <w:b/>
        </w:rPr>
      </w:pPr>
    </w:p>
    <w:p w:rsidR="00AC38DC" w:rsidRPr="009F2BB0" w:rsidRDefault="00AC38DC" w:rsidP="009F2BB0">
      <w:pPr>
        <w:spacing w:after="0" w:line="240" w:lineRule="auto"/>
        <w:jc w:val="center"/>
        <w:rPr>
          <w:rFonts w:ascii="Arial" w:hAnsi="Arial" w:cs="Arial"/>
          <w:b/>
        </w:rPr>
      </w:pPr>
      <w:r w:rsidRPr="009F2BB0">
        <w:rPr>
          <w:rFonts w:ascii="Arial" w:hAnsi="Arial" w:cs="Arial"/>
          <w:b/>
        </w:rPr>
        <w:t>CUADRO N° 07:</w:t>
      </w:r>
    </w:p>
    <w:p w:rsidR="00AC38DC" w:rsidRDefault="00AC38DC" w:rsidP="00F8011C">
      <w:pPr>
        <w:spacing w:after="0" w:line="240" w:lineRule="auto"/>
        <w:jc w:val="center"/>
      </w:pPr>
      <w:r w:rsidRPr="009F2BB0">
        <w:rPr>
          <w:rFonts w:ascii="Arial" w:hAnsi="Arial" w:cs="Arial"/>
          <w:b/>
        </w:rPr>
        <w:t>CASOS ATENDIDOS EN EL CEM SEGÚN EL FACTOR DE RIESGO DE LA PERSONA USUARIA Y DE LA PRESUNTA PERSONA AGRESORA ASOCIADOS AL CONSUMO DE ALCOHOL O DROGAS</w:t>
      </w:r>
      <w:r>
        <w:rPr>
          <w:noProof/>
          <w:lang w:eastAsia="es-PE"/>
        </w:rPr>
        <w:drawing>
          <wp:inline distT="0" distB="0" distL="0" distR="0" wp14:anchorId="3CA75EB2" wp14:editId="7BE89CFD">
            <wp:extent cx="5724525" cy="3705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620" cy="3703992"/>
                    </a:xfrm>
                    <a:prstGeom prst="rect">
                      <a:avLst/>
                    </a:prstGeom>
                    <a:noFill/>
                    <a:ln>
                      <a:noFill/>
                    </a:ln>
                  </pic:spPr>
                </pic:pic>
              </a:graphicData>
            </a:graphic>
          </wp:inline>
        </w:drawing>
      </w:r>
    </w:p>
    <w:p w:rsidR="00AC38DC" w:rsidRDefault="00AC38DC" w:rsidP="00AC38DC"/>
    <w:p w:rsidR="00F8011C" w:rsidRPr="00F8011C" w:rsidRDefault="00F8011C" w:rsidP="00BE130D">
      <w:pPr>
        <w:ind w:left="1418" w:hanging="567"/>
        <w:rPr>
          <w:rFonts w:ascii="Arial" w:hAnsi="Arial" w:cs="Arial"/>
          <w:b/>
          <w:sz w:val="24"/>
          <w:szCs w:val="24"/>
        </w:rPr>
      </w:pPr>
      <w:r>
        <w:rPr>
          <w:rFonts w:ascii="Arial" w:hAnsi="Arial" w:cs="Arial"/>
          <w:b/>
          <w:sz w:val="24"/>
          <w:szCs w:val="24"/>
        </w:rPr>
        <w:br w:type="page"/>
      </w:r>
      <w:r w:rsidR="00BE130D">
        <w:rPr>
          <w:rFonts w:ascii="Arial" w:hAnsi="Arial" w:cs="Arial"/>
          <w:b/>
          <w:sz w:val="24"/>
          <w:szCs w:val="24"/>
        </w:rPr>
        <w:lastRenderedPageBreak/>
        <w:t>I.</w:t>
      </w:r>
      <w:r w:rsidR="00BE130D">
        <w:rPr>
          <w:rFonts w:ascii="Arial" w:hAnsi="Arial" w:cs="Arial"/>
          <w:b/>
          <w:sz w:val="24"/>
          <w:szCs w:val="24"/>
        </w:rPr>
        <w:tab/>
      </w:r>
      <w:r w:rsidR="00BE130D" w:rsidRPr="000C6AD6">
        <w:rPr>
          <w:rFonts w:ascii="Arial" w:hAnsi="Arial" w:cs="Arial"/>
          <w:b/>
          <w:color w:val="1F1F1F"/>
          <w:sz w:val="24"/>
          <w:szCs w:val="24"/>
          <w:lang w:val="es-ES"/>
        </w:rPr>
        <w:t xml:space="preserve">PROBLEMÁTICA EN </w:t>
      </w:r>
      <w:r w:rsidR="00BE130D" w:rsidRPr="00F8011C">
        <w:rPr>
          <w:rFonts w:ascii="Arial" w:hAnsi="Arial" w:cs="Arial"/>
          <w:b/>
          <w:sz w:val="24"/>
          <w:szCs w:val="24"/>
        </w:rPr>
        <w:t xml:space="preserve">TRATA DE PERSONAS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La "Trata de Personas" en el Perú existe. Se sabe que las mafias operan sobre todo en Lima, Piura, Cusco, Puno, Arequipa y diversas ciudades de la selva</w:t>
      </w:r>
      <w:r>
        <w:rPr>
          <w:rFonts w:ascii="Arial" w:hAnsi="Arial" w:cs="Arial"/>
          <w:sz w:val="24"/>
          <w:szCs w:val="24"/>
        </w:rPr>
        <w:t>, donde Jaén no está exento de padecer de este problema</w:t>
      </w:r>
      <w:r w:rsidRPr="0056479D">
        <w:rPr>
          <w:rFonts w:ascii="Arial" w:hAnsi="Arial" w:cs="Arial"/>
          <w:sz w:val="24"/>
          <w:szCs w:val="24"/>
        </w:rPr>
        <w:t>.</w:t>
      </w:r>
    </w:p>
    <w:p w:rsidR="0056479D" w:rsidRPr="0056479D" w:rsidRDefault="0056479D" w:rsidP="0056479D">
      <w:pPr>
        <w:spacing w:after="0" w:line="240" w:lineRule="auto"/>
        <w:ind w:left="708" w:firstLine="708"/>
        <w:jc w:val="both"/>
        <w:rPr>
          <w:rFonts w:ascii="Arial" w:hAnsi="Arial" w:cs="Arial"/>
          <w:sz w:val="24"/>
          <w:szCs w:val="24"/>
        </w:rPr>
      </w:pP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Las principales víctimas de la trata de personas en el Perú son mujeres y menores de edad, quienes son obligadas a prostituirse bajo amenaza de muerte y maltratos, o son sometidas a trabajos forzados en fábricas, en el campo o en minas. También son reclutadas para mendigar en las calles, trasladen droga o para comercializar sus órganos, entre otras formas de explotación.</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 xml:space="preserve">Es común en nuestra sociedad la explotación laboral bajo la forma de "trabajo doméstico" que, en ocasiones, es realizado en condiciones de escasa alimentación, ausencia o salario paupérrimo, prohibición de salidas o </w:t>
      </w:r>
      <w:proofErr w:type="spellStart"/>
      <w:r w:rsidRPr="0056479D">
        <w:rPr>
          <w:rFonts w:ascii="Arial" w:hAnsi="Arial" w:cs="Arial"/>
          <w:sz w:val="24"/>
          <w:szCs w:val="24"/>
        </w:rPr>
        <w:t>semi</w:t>
      </w:r>
      <w:proofErr w:type="spellEnd"/>
      <w:r w:rsidRPr="0056479D">
        <w:rPr>
          <w:rFonts w:ascii="Arial" w:hAnsi="Arial" w:cs="Arial"/>
          <w:sz w:val="24"/>
          <w:szCs w:val="24"/>
        </w:rPr>
        <w:t>- encierro, entre otras.</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Se desconoce el número exacto de peruanos que se encuentran en situación de trata. Sin embargo, las estadísticas que el Estado maneja respecto a la trata son de 5793 denuncias desde el 2009 hasta el 2017 (Fuente: Ministerio del Interior).</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Las herramientas, los recursos y la capacidad de organización con que cuentan los operadores de justicia son bastante limitados en relación a las poderosas y bien organizadas mafias que se dedican a este delito. Esto dificulta la capacidad y posibilidad de detectar, procesar y enjuiciar a los responsables.</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 xml:space="preserve">El 17.01.07 entró en vigencia la Ley Nº </w:t>
      </w:r>
      <w:proofErr w:type="gramStart"/>
      <w:r w:rsidRPr="0056479D">
        <w:rPr>
          <w:rFonts w:ascii="Arial" w:hAnsi="Arial" w:cs="Arial"/>
          <w:sz w:val="24"/>
          <w:szCs w:val="24"/>
        </w:rPr>
        <w:t>28950 ,</w:t>
      </w:r>
      <w:proofErr w:type="gramEnd"/>
      <w:r w:rsidRPr="0056479D">
        <w:rPr>
          <w:rFonts w:ascii="Arial" w:hAnsi="Arial" w:cs="Arial"/>
          <w:sz w:val="24"/>
          <w:szCs w:val="24"/>
        </w:rPr>
        <w:t xml:space="preserve"> Ley contra la Trata de Personas y el Tráfico Ilícito de Migrantes, que permitirá y facilitará la detección de mafias de tratantes de personas, además de establecer medidas a favor de las víctimas en relación a la protección y asistencia.</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Esta ley dispone que la venta de niños, mendicidad, explotación sexual y laboral, y extracción o tráfico de órganos, serán tipificados como delito de trata de personas el cuál puede ser sancionado con pena privativa de libertad de hasta 35 años.</w:t>
      </w:r>
    </w:p>
    <w:p w:rsidR="0056479D" w:rsidRPr="0056479D" w:rsidRDefault="0056479D" w:rsidP="0056479D">
      <w:pPr>
        <w:spacing w:after="0" w:line="240" w:lineRule="auto"/>
        <w:ind w:left="708" w:firstLine="708"/>
        <w:jc w:val="both"/>
        <w:rPr>
          <w:rFonts w:ascii="Arial" w:hAnsi="Arial" w:cs="Arial"/>
          <w:sz w:val="24"/>
          <w:szCs w:val="24"/>
        </w:rPr>
      </w:pPr>
      <w:r w:rsidRPr="0056479D">
        <w:rPr>
          <w:rFonts w:ascii="Arial" w:hAnsi="Arial" w:cs="Arial"/>
          <w:sz w:val="24"/>
          <w:szCs w:val="24"/>
        </w:rPr>
        <w:t xml:space="preserve"> </w:t>
      </w:r>
    </w:p>
    <w:p w:rsidR="0056479D" w:rsidRPr="0056479D" w:rsidRDefault="0056479D" w:rsidP="0056479D">
      <w:pPr>
        <w:spacing w:after="0" w:line="240" w:lineRule="auto"/>
        <w:ind w:left="1416"/>
        <w:jc w:val="both"/>
        <w:rPr>
          <w:rFonts w:ascii="Arial" w:hAnsi="Arial" w:cs="Arial"/>
          <w:sz w:val="24"/>
          <w:szCs w:val="24"/>
        </w:rPr>
      </w:pPr>
      <w:r w:rsidRPr="0056479D">
        <w:rPr>
          <w:rFonts w:ascii="Arial" w:hAnsi="Arial" w:cs="Arial"/>
          <w:sz w:val="24"/>
          <w:szCs w:val="24"/>
        </w:rPr>
        <w:t>Cabe resaltar que esta Ley se tramitó a propuesta de todas las instituciones públicas, organismos internacionales y organizaciones no gubernamentales que integran el Grupo de Trabajo Multisectorial Permanente contra la trata de personas. A esta disposición legal se suma la institucionalización del Sistema de Registro y Estadística del delito de Trata de personas y Afines (RETA)- elaborado por CHS Alternativo- que contiene indicadores sobre denuncias e identificación de personas relacionadas a la trata y afines. Es una herramienta utilizada por la Policía Nacional del Perú (PNP) para contrarrestar este delito.</w:t>
      </w:r>
    </w:p>
    <w:p w:rsidR="0056479D" w:rsidRPr="0056479D" w:rsidRDefault="0056479D" w:rsidP="0056479D">
      <w:pPr>
        <w:spacing w:after="0" w:line="240" w:lineRule="auto"/>
        <w:ind w:left="708" w:firstLine="708"/>
        <w:jc w:val="both"/>
        <w:rPr>
          <w:rFonts w:ascii="Arial" w:hAnsi="Arial" w:cs="Arial"/>
          <w:sz w:val="24"/>
          <w:szCs w:val="24"/>
        </w:rPr>
      </w:pPr>
    </w:p>
    <w:p w:rsidR="00F8011C" w:rsidRPr="0056479D" w:rsidRDefault="0056479D" w:rsidP="0056479D">
      <w:pPr>
        <w:spacing w:after="0" w:line="240" w:lineRule="auto"/>
        <w:ind w:left="1416"/>
        <w:jc w:val="both"/>
        <w:rPr>
          <w:rFonts w:ascii="Arial" w:hAnsi="Arial" w:cs="Arial"/>
          <w:sz w:val="24"/>
          <w:szCs w:val="24"/>
        </w:rPr>
      </w:pPr>
      <w:r>
        <w:rPr>
          <w:rFonts w:ascii="Arial" w:hAnsi="Arial" w:cs="Arial"/>
          <w:sz w:val="24"/>
          <w:szCs w:val="24"/>
        </w:rPr>
        <w:t>Ante la problemática planteada, l</w:t>
      </w:r>
      <w:r w:rsidR="00F8011C" w:rsidRPr="0056479D">
        <w:rPr>
          <w:rFonts w:ascii="Arial" w:hAnsi="Arial" w:cs="Arial"/>
          <w:sz w:val="24"/>
          <w:szCs w:val="24"/>
        </w:rPr>
        <w:t xml:space="preserve">a primera reunión del Foro Permanente sobre Trata de Personas en la Región Fronteriza Perú-Ecuador tuvo lugar </w:t>
      </w:r>
      <w:r w:rsidR="008423AE">
        <w:rPr>
          <w:rFonts w:ascii="Arial" w:hAnsi="Arial" w:cs="Arial"/>
          <w:sz w:val="24"/>
          <w:szCs w:val="24"/>
        </w:rPr>
        <w:t xml:space="preserve">en </w:t>
      </w:r>
      <w:r w:rsidR="00F8011C" w:rsidRPr="0056479D">
        <w:rPr>
          <w:rFonts w:ascii="Arial" w:hAnsi="Arial" w:cs="Arial"/>
          <w:sz w:val="24"/>
          <w:szCs w:val="24"/>
        </w:rPr>
        <w:t>la ciudad de Jaén</w:t>
      </w:r>
      <w:r w:rsidR="008423AE">
        <w:rPr>
          <w:rFonts w:ascii="Arial" w:hAnsi="Arial" w:cs="Arial"/>
          <w:sz w:val="24"/>
          <w:szCs w:val="24"/>
        </w:rPr>
        <w:t xml:space="preserve"> </w:t>
      </w:r>
      <w:r w:rsidR="008423AE" w:rsidRPr="0056479D">
        <w:rPr>
          <w:rFonts w:ascii="Arial" w:hAnsi="Arial" w:cs="Arial"/>
          <w:sz w:val="24"/>
          <w:szCs w:val="24"/>
        </w:rPr>
        <w:t>región norte de Cajamarca</w:t>
      </w:r>
      <w:r w:rsidR="00F8011C" w:rsidRPr="0056479D">
        <w:rPr>
          <w:rFonts w:ascii="Arial" w:hAnsi="Arial" w:cs="Arial"/>
          <w:sz w:val="24"/>
          <w:szCs w:val="24"/>
        </w:rPr>
        <w:t xml:space="preserve">, </w:t>
      </w:r>
      <w:r w:rsidR="008423AE">
        <w:rPr>
          <w:rFonts w:ascii="Arial" w:hAnsi="Arial" w:cs="Arial"/>
          <w:sz w:val="24"/>
          <w:szCs w:val="24"/>
        </w:rPr>
        <w:t>el 15 de febrero del 2017.</w:t>
      </w:r>
    </w:p>
    <w:p w:rsidR="00F8011C" w:rsidRPr="0056479D" w:rsidRDefault="00F8011C" w:rsidP="0056479D">
      <w:pPr>
        <w:spacing w:after="0" w:line="240" w:lineRule="auto"/>
        <w:jc w:val="both"/>
        <w:rPr>
          <w:rFonts w:ascii="Arial" w:hAnsi="Arial" w:cs="Arial"/>
          <w:sz w:val="24"/>
          <w:szCs w:val="24"/>
        </w:rPr>
      </w:pP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I Reunión del Foro Permanente sobre la Trata de Personas en la Región Fronteriza Perú – Ecuador, en la que participaron representantes del sector público, iglesia católica, sociedad civil, organismos internacionales, así como organismos no gubernamentales relacionadas con el tema</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 xml:space="preserve">En la primera parte del evento se contó con la participación de varios expositores, siendo los encargados de poner en contexto la problemática relacionada a la trata de personas los señores </w:t>
      </w:r>
      <w:proofErr w:type="spellStart"/>
      <w:r w:rsidRPr="00591338">
        <w:rPr>
          <w:rFonts w:ascii="Arial" w:hAnsi="Arial" w:cs="Arial"/>
          <w:sz w:val="24"/>
          <w:szCs w:val="24"/>
        </w:rPr>
        <w:t>Kristian</w:t>
      </w:r>
      <w:proofErr w:type="spellEnd"/>
      <w:r w:rsidRPr="00591338">
        <w:rPr>
          <w:rFonts w:ascii="Arial" w:hAnsi="Arial" w:cs="Arial"/>
          <w:sz w:val="24"/>
          <w:szCs w:val="24"/>
        </w:rPr>
        <w:t xml:space="preserve"> </w:t>
      </w:r>
      <w:proofErr w:type="spellStart"/>
      <w:r w:rsidRPr="00591338">
        <w:rPr>
          <w:rFonts w:ascii="Arial" w:hAnsi="Arial" w:cs="Arial"/>
          <w:sz w:val="24"/>
          <w:szCs w:val="24"/>
        </w:rPr>
        <w:t>Holge</w:t>
      </w:r>
      <w:proofErr w:type="spellEnd"/>
      <w:r w:rsidRPr="00591338">
        <w:rPr>
          <w:rFonts w:ascii="Arial" w:hAnsi="Arial" w:cs="Arial"/>
          <w:sz w:val="24"/>
          <w:szCs w:val="24"/>
        </w:rPr>
        <w:t>, Godofredo Huerta y José Dávalos, representantes de la Oficina de Naciones Unidas contra la Droga y el Crimen, Ministerio del Interior y de la Organización Internacional para las Migraciones, respectivamente.</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 xml:space="preserve">El programa del evento incluyó la exposición “Trata de Personas: Desafíos”, a cargo del señor Walter </w:t>
      </w:r>
      <w:proofErr w:type="spellStart"/>
      <w:r w:rsidRPr="00591338">
        <w:rPr>
          <w:rFonts w:ascii="Arial" w:hAnsi="Arial" w:cs="Arial"/>
          <w:sz w:val="24"/>
          <w:szCs w:val="24"/>
        </w:rPr>
        <w:t>Hoflich</w:t>
      </w:r>
      <w:proofErr w:type="spellEnd"/>
      <w:r w:rsidRPr="00591338">
        <w:rPr>
          <w:rFonts w:ascii="Arial" w:hAnsi="Arial" w:cs="Arial"/>
          <w:sz w:val="24"/>
          <w:szCs w:val="24"/>
        </w:rPr>
        <w:t xml:space="preserve">, Jefe de la Unidad de Prevención del Delito y de Aplicación de la Ley Perú &amp; Ecuador de la Oficina de Naciones Unidas Contra Droga y el Delito, y la conferencia “Propuestas para combatir la trata de personas y la explotación sexual” a cargo de la Congresista de la República Srta. Indira </w:t>
      </w:r>
      <w:proofErr w:type="spellStart"/>
      <w:r w:rsidRPr="00591338">
        <w:rPr>
          <w:rFonts w:ascii="Arial" w:hAnsi="Arial" w:cs="Arial"/>
          <w:sz w:val="24"/>
          <w:szCs w:val="24"/>
        </w:rPr>
        <w:t>Huilca</w:t>
      </w:r>
      <w:proofErr w:type="spellEnd"/>
      <w:r w:rsidRPr="00591338">
        <w:rPr>
          <w:rFonts w:ascii="Arial" w:hAnsi="Arial" w:cs="Arial"/>
          <w:sz w:val="24"/>
          <w:szCs w:val="24"/>
        </w:rPr>
        <w:t>, Presidenta de la Comisión de la Mujer.</w:t>
      </w:r>
    </w:p>
    <w:p w:rsidR="00591338" w:rsidRPr="00591338" w:rsidRDefault="00591338" w:rsidP="00591338">
      <w:pPr>
        <w:spacing w:after="0" w:line="240" w:lineRule="auto"/>
        <w:jc w:val="both"/>
        <w:rPr>
          <w:rFonts w:ascii="Arial" w:hAnsi="Arial" w:cs="Arial"/>
          <w:sz w:val="24"/>
          <w:szCs w:val="24"/>
        </w:rPr>
      </w:pP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Asimismo, se instalaron mesas de trabajo correspondientes a los 4 ejes temáticos (Prevención, Persecución, Protección y Gestión de política pública), identificados durante el I Conversatorio sobre Trata de Personas en Región Front</w:t>
      </w:r>
      <w:r>
        <w:rPr>
          <w:rFonts w:ascii="Arial" w:hAnsi="Arial" w:cs="Arial"/>
          <w:sz w:val="24"/>
          <w:szCs w:val="24"/>
        </w:rPr>
        <w:t xml:space="preserve">eriza Perú-Ecuador </w:t>
      </w:r>
      <w:proofErr w:type="gramStart"/>
      <w:r>
        <w:rPr>
          <w:rFonts w:ascii="Arial" w:hAnsi="Arial" w:cs="Arial"/>
          <w:sz w:val="24"/>
          <w:szCs w:val="24"/>
        </w:rPr>
        <w:t>desarrollado</w:t>
      </w:r>
      <w:proofErr w:type="gramEnd"/>
      <w:r>
        <w:rPr>
          <w:rFonts w:ascii="Arial" w:hAnsi="Arial" w:cs="Arial"/>
          <w:sz w:val="24"/>
          <w:szCs w:val="24"/>
        </w:rPr>
        <w:t xml:space="preserve"> </w:t>
      </w:r>
      <w:r w:rsidRPr="00591338">
        <w:rPr>
          <w:rFonts w:ascii="Arial" w:hAnsi="Arial" w:cs="Arial"/>
          <w:sz w:val="24"/>
          <w:szCs w:val="24"/>
        </w:rPr>
        <w:t>en la ciudad de Piura el 1 de diciembre próximo pasado.</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Entre los acuerdos y compromisos asumidos al final de la jornada fueron:</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Mesa de trabajo Prevención, promulgar una directiva, a cargo de la Unidad de Gestión Educativa Local (UGEL) de Jaén y San Ignacio, estableciendo la incorporación del tema de trata de personas en los documentos de gestión educativa local</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Mesa de trabajo Persecución, promover el desarrollo de talleres de capacitación sobre los delitos de trata, trabajo forzoso y peores formas de trabajo infantil.</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Mesa de trabajo Protección, establecer la articulación multisectorial y comunitaria a través de mesas locales.</w:t>
      </w:r>
    </w:p>
    <w:p w:rsidR="00591338" w:rsidRPr="00591338"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Mesa de trabajo Gestión de política pública, promover y elaborar los Planes Regionales de Trabajo para los departamentos de Amazonas y Cajamarca, así como la creación y fortalecimiento de mesas o redes regionales.</w:t>
      </w:r>
    </w:p>
    <w:p w:rsidR="00F8011C" w:rsidRDefault="00591338" w:rsidP="00591338">
      <w:pPr>
        <w:spacing w:after="0" w:line="240" w:lineRule="auto"/>
        <w:ind w:left="1416"/>
        <w:jc w:val="both"/>
        <w:rPr>
          <w:rFonts w:ascii="Arial" w:hAnsi="Arial" w:cs="Arial"/>
          <w:sz w:val="24"/>
          <w:szCs w:val="24"/>
        </w:rPr>
      </w:pPr>
      <w:r w:rsidRPr="00591338">
        <w:rPr>
          <w:rFonts w:ascii="Arial" w:hAnsi="Arial" w:cs="Arial"/>
          <w:sz w:val="24"/>
          <w:szCs w:val="24"/>
        </w:rPr>
        <w:t xml:space="preserve">Realizar la segunda reunión del Foro, en la primera quincena del mes de septiembre, del año en curso, teniendo como sede ciudad de Chachapoyas. Durante la reunión se evaluarían los avances respecto a los acuerdos y compromisos asumidos por las diferentes instituciones </w:t>
      </w:r>
      <w:r w:rsidRPr="00591338">
        <w:rPr>
          <w:rFonts w:ascii="Arial" w:hAnsi="Arial" w:cs="Arial"/>
          <w:sz w:val="24"/>
          <w:szCs w:val="24"/>
        </w:rPr>
        <w:lastRenderedPageBreak/>
        <w:t>participantes, así como determinar si es necesario asumir nuevos compromisos.</w:t>
      </w:r>
    </w:p>
    <w:p w:rsidR="00591338" w:rsidRPr="0056479D" w:rsidRDefault="00591338" w:rsidP="00591338">
      <w:pPr>
        <w:spacing w:after="0" w:line="240" w:lineRule="auto"/>
        <w:jc w:val="both"/>
        <w:rPr>
          <w:rFonts w:ascii="Arial" w:hAnsi="Arial" w:cs="Arial"/>
          <w:sz w:val="24"/>
          <w:szCs w:val="24"/>
        </w:rPr>
      </w:pPr>
    </w:p>
    <w:p w:rsidR="00A55DBC" w:rsidRDefault="00CB688C" w:rsidP="00CB688C">
      <w:pPr>
        <w:rPr>
          <w:rFonts w:ascii="Arial" w:hAnsi="Arial" w:cs="Arial"/>
          <w:b/>
          <w:sz w:val="24"/>
          <w:szCs w:val="24"/>
        </w:rPr>
      </w:pPr>
      <w:r w:rsidRPr="00CB688C">
        <w:rPr>
          <w:rFonts w:ascii="Arial" w:hAnsi="Arial" w:cs="Arial"/>
          <w:b/>
          <w:sz w:val="24"/>
          <w:szCs w:val="24"/>
        </w:rPr>
        <w:t>III.</w:t>
      </w:r>
      <w:r>
        <w:rPr>
          <w:rFonts w:ascii="Arial" w:hAnsi="Arial" w:cs="Arial"/>
          <w:b/>
          <w:sz w:val="24"/>
          <w:szCs w:val="24"/>
        </w:rPr>
        <w:t xml:space="preserve"> </w:t>
      </w:r>
      <w:r w:rsidR="00F961CF">
        <w:rPr>
          <w:rFonts w:ascii="Arial" w:hAnsi="Arial" w:cs="Arial"/>
          <w:b/>
          <w:sz w:val="24"/>
          <w:szCs w:val="24"/>
        </w:rPr>
        <w:tab/>
      </w:r>
      <w:r w:rsidR="00A55DBC" w:rsidRPr="00CB688C">
        <w:rPr>
          <w:rFonts w:ascii="Arial" w:hAnsi="Arial" w:cs="Arial"/>
          <w:b/>
          <w:sz w:val="24"/>
          <w:szCs w:val="24"/>
        </w:rPr>
        <w:t>RECURSOS</w:t>
      </w:r>
      <w:r w:rsidR="00536EB2" w:rsidRPr="00CB688C">
        <w:rPr>
          <w:rFonts w:ascii="Arial" w:hAnsi="Arial" w:cs="Arial"/>
          <w:b/>
          <w:sz w:val="24"/>
          <w:szCs w:val="24"/>
        </w:rPr>
        <w:t xml:space="preserve"> HUMANOS, LOGISTICOS Y FINANCIEROS</w:t>
      </w:r>
      <w:r w:rsidR="00A55DBC" w:rsidRPr="00CB688C">
        <w:rPr>
          <w:rFonts w:ascii="Arial" w:hAnsi="Arial" w:cs="Arial"/>
          <w:b/>
          <w:sz w:val="24"/>
          <w:szCs w:val="24"/>
        </w:rPr>
        <w:t>.</w:t>
      </w:r>
    </w:p>
    <w:p w:rsidR="00C264BF" w:rsidRPr="000B1AB2" w:rsidRDefault="00F961CF" w:rsidP="00F961CF">
      <w:pPr>
        <w:pStyle w:val="Prrafodelista"/>
        <w:rPr>
          <w:rFonts w:ascii="Arial" w:hAnsi="Arial" w:cs="Arial"/>
          <w:b/>
          <w:sz w:val="24"/>
          <w:szCs w:val="24"/>
        </w:rPr>
      </w:pPr>
      <w:r>
        <w:rPr>
          <w:rFonts w:ascii="Arial" w:hAnsi="Arial" w:cs="Arial"/>
          <w:b/>
          <w:sz w:val="24"/>
          <w:szCs w:val="24"/>
        </w:rPr>
        <w:t>A.</w:t>
      </w:r>
      <w:r>
        <w:rPr>
          <w:rFonts w:ascii="Arial" w:hAnsi="Arial" w:cs="Arial"/>
          <w:b/>
          <w:sz w:val="24"/>
          <w:szCs w:val="24"/>
        </w:rPr>
        <w:tab/>
      </w:r>
      <w:r w:rsidR="00664820" w:rsidRPr="000B1AB2">
        <w:rPr>
          <w:rFonts w:ascii="Arial" w:hAnsi="Arial" w:cs="Arial"/>
          <w:b/>
          <w:sz w:val="24"/>
          <w:szCs w:val="24"/>
        </w:rPr>
        <w:t xml:space="preserve">RECURSOS HUMANOS </w:t>
      </w:r>
    </w:p>
    <w:p w:rsidR="00F961CF" w:rsidRDefault="00F961CF" w:rsidP="00F961CF">
      <w:pPr>
        <w:pStyle w:val="Prrafodelista"/>
        <w:tabs>
          <w:tab w:val="left" w:pos="851"/>
        </w:tabs>
        <w:spacing w:before="34" w:after="0"/>
        <w:ind w:right="-20"/>
        <w:jc w:val="both"/>
        <w:rPr>
          <w:rFonts w:ascii="Arial" w:eastAsia="Arial" w:hAnsi="Arial" w:cs="Arial"/>
          <w:b/>
          <w:bCs/>
          <w:sz w:val="24"/>
          <w:szCs w:val="24"/>
        </w:rPr>
      </w:pPr>
    </w:p>
    <w:p w:rsidR="00D831FF" w:rsidRDefault="00007A04" w:rsidP="00484E1B">
      <w:pPr>
        <w:pStyle w:val="Prrafodelista"/>
        <w:tabs>
          <w:tab w:val="left" w:pos="851"/>
        </w:tabs>
        <w:spacing w:after="0" w:line="240" w:lineRule="auto"/>
        <w:ind w:right="-20"/>
        <w:jc w:val="both"/>
        <w:rPr>
          <w:rFonts w:ascii="Arial" w:eastAsia="Times New Roman" w:hAnsi="Arial" w:cs="Arial"/>
          <w:b/>
          <w:sz w:val="24"/>
          <w:szCs w:val="24"/>
          <w:lang w:eastAsia="es-PE"/>
        </w:rPr>
      </w:pPr>
      <w:r>
        <w:rPr>
          <w:rFonts w:ascii="Arial" w:eastAsia="Arial" w:hAnsi="Arial" w:cs="Arial"/>
          <w:b/>
          <w:bCs/>
          <w:sz w:val="24"/>
          <w:szCs w:val="24"/>
        </w:rPr>
        <w:tab/>
      </w:r>
      <w:r>
        <w:rPr>
          <w:rFonts w:ascii="Arial" w:eastAsia="Arial" w:hAnsi="Arial" w:cs="Arial"/>
          <w:b/>
          <w:bCs/>
          <w:sz w:val="24"/>
          <w:szCs w:val="24"/>
        </w:rPr>
        <w:tab/>
      </w:r>
      <w:r w:rsidR="00A66D14">
        <w:rPr>
          <w:rFonts w:ascii="Arial" w:eastAsia="Times New Roman" w:hAnsi="Arial" w:cs="Arial"/>
          <w:b/>
          <w:sz w:val="24"/>
          <w:szCs w:val="24"/>
          <w:lang w:eastAsia="es-PE"/>
        </w:rPr>
        <w:t>G</w:t>
      </w:r>
      <w:r w:rsidR="009E33DA">
        <w:rPr>
          <w:rFonts w:ascii="Arial" w:eastAsia="Times New Roman" w:hAnsi="Arial" w:cs="Arial"/>
          <w:b/>
          <w:sz w:val="24"/>
          <w:szCs w:val="24"/>
          <w:lang w:eastAsia="es-PE"/>
        </w:rPr>
        <w:t>ERENCIA D</w:t>
      </w:r>
      <w:r w:rsidR="00581F60">
        <w:rPr>
          <w:rFonts w:ascii="Arial" w:eastAsia="Times New Roman" w:hAnsi="Arial" w:cs="Arial"/>
          <w:b/>
          <w:sz w:val="24"/>
          <w:szCs w:val="24"/>
          <w:lang w:eastAsia="es-PE"/>
        </w:rPr>
        <w:t>E SEGURIDAD CIUDADANA PARA EL 201</w:t>
      </w:r>
      <w:r w:rsidR="009B4452">
        <w:rPr>
          <w:rFonts w:ascii="Arial" w:eastAsia="Times New Roman" w:hAnsi="Arial" w:cs="Arial"/>
          <w:b/>
          <w:sz w:val="24"/>
          <w:szCs w:val="24"/>
          <w:lang w:eastAsia="es-PE"/>
        </w:rPr>
        <w:t>9</w:t>
      </w:r>
    </w:p>
    <w:p w:rsidR="00DB0CEC" w:rsidRDefault="00DB0CEC" w:rsidP="00DB0CEC">
      <w:pPr>
        <w:spacing w:after="0" w:line="240" w:lineRule="auto"/>
        <w:ind w:left="2832" w:hanging="708"/>
        <w:rPr>
          <w:rFonts w:ascii="Arial" w:eastAsia="Times New Roman" w:hAnsi="Arial" w:cs="Arial"/>
          <w:b/>
          <w:sz w:val="24"/>
          <w:szCs w:val="24"/>
          <w:lang w:eastAsia="es-PE"/>
        </w:rPr>
      </w:pPr>
    </w:p>
    <w:tbl>
      <w:tblPr>
        <w:tblW w:w="7229" w:type="dxa"/>
        <w:tblInd w:w="1408" w:type="dxa"/>
        <w:tblCellMar>
          <w:left w:w="70" w:type="dxa"/>
          <w:right w:w="70" w:type="dxa"/>
        </w:tblCellMar>
        <w:tblLook w:val="04A0" w:firstRow="1" w:lastRow="0" w:firstColumn="1" w:lastColumn="0" w:noHBand="0" w:noVBand="1"/>
      </w:tblPr>
      <w:tblGrid>
        <w:gridCol w:w="6095"/>
        <w:gridCol w:w="1134"/>
      </w:tblGrid>
      <w:tr w:rsidR="00581F60"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581F60" w:rsidRPr="005D398A" w:rsidRDefault="00A22140" w:rsidP="00E40F0A">
            <w:pPr>
              <w:spacing w:after="0" w:line="240" w:lineRule="auto"/>
              <w:jc w:val="center"/>
              <w:rPr>
                <w:rFonts w:ascii="Arial" w:eastAsia="Times New Roman" w:hAnsi="Arial" w:cs="Arial"/>
                <w:b/>
                <w:color w:val="000000"/>
                <w:sz w:val="24"/>
                <w:szCs w:val="24"/>
              </w:rPr>
            </w:pPr>
            <w:r w:rsidRPr="005D398A">
              <w:rPr>
                <w:rFonts w:ascii="Arial" w:eastAsia="Times New Roman" w:hAnsi="Arial" w:cs="Arial"/>
                <w:b/>
                <w:color w:val="000000"/>
                <w:sz w:val="24"/>
                <w:szCs w:val="24"/>
              </w:rPr>
              <w:t>CARGO</w:t>
            </w:r>
          </w:p>
        </w:tc>
        <w:tc>
          <w:tcPr>
            <w:tcW w:w="1134" w:type="dxa"/>
            <w:tcBorders>
              <w:top w:val="single" w:sz="4" w:space="0" w:color="auto"/>
              <w:left w:val="single" w:sz="8" w:space="0" w:color="auto"/>
              <w:bottom w:val="single" w:sz="4" w:space="0" w:color="auto"/>
              <w:right w:val="single" w:sz="4" w:space="0" w:color="auto"/>
            </w:tcBorders>
            <w:vAlign w:val="center"/>
          </w:tcPr>
          <w:p w:rsidR="00581F60" w:rsidRPr="005D398A" w:rsidRDefault="00581F60" w:rsidP="00E40F0A">
            <w:pPr>
              <w:spacing w:after="0" w:line="240" w:lineRule="auto"/>
              <w:jc w:val="center"/>
              <w:rPr>
                <w:rFonts w:ascii="Arial" w:eastAsia="Times New Roman" w:hAnsi="Arial" w:cs="Arial"/>
                <w:b/>
                <w:color w:val="000000"/>
                <w:sz w:val="24"/>
                <w:szCs w:val="24"/>
              </w:rPr>
            </w:pPr>
            <w:r w:rsidRPr="005D398A">
              <w:rPr>
                <w:rFonts w:ascii="Arial" w:eastAsia="Times New Roman" w:hAnsi="Arial" w:cs="Arial"/>
                <w:b/>
                <w:color w:val="000000"/>
                <w:sz w:val="24"/>
                <w:szCs w:val="24"/>
              </w:rPr>
              <w:t>CANT.</w:t>
            </w:r>
          </w:p>
        </w:tc>
      </w:tr>
      <w:tr w:rsidR="00CC1E29"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CC1E29" w:rsidRPr="005D398A" w:rsidRDefault="00A22140" w:rsidP="00035427">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GERENTE</w:t>
            </w:r>
          </w:p>
        </w:tc>
        <w:tc>
          <w:tcPr>
            <w:tcW w:w="1134" w:type="dxa"/>
            <w:tcBorders>
              <w:top w:val="single" w:sz="4" w:space="0" w:color="auto"/>
              <w:left w:val="single" w:sz="8" w:space="0" w:color="auto"/>
              <w:bottom w:val="single" w:sz="4" w:space="0" w:color="auto"/>
              <w:right w:val="single" w:sz="4" w:space="0" w:color="auto"/>
            </w:tcBorders>
            <w:vAlign w:val="center"/>
          </w:tcPr>
          <w:p w:rsidR="00CC1E29" w:rsidRPr="005D398A" w:rsidRDefault="00CC1E29" w:rsidP="00085621">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0CEC" w:rsidRPr="005D398A" w:rsidRDefault="00DB0CEC" w:rsidP="00DB0CEC">
            <w:pPr>
              <w:spacing w:after="0" w:line="240" w:lineRule="auto"/>
              <w:jc w:val="both"/>
              <w:rPr>
                <w:rFonts w:ascii="Arial" w:eastAsia="Times New Roman" w:hAnsi="Arial" w:cs="Arial"/>
                <w:color w:val="000000"/>
                <w:sz w:val="24"/>
                <w:szCs w:val="24"/>
              </w:rPr>
            </w:pPr>
            <w:r w:rsidRPr="005D398A">
              <w:rPr>
                <w:rFonts w:ascii="Arial" w:eastAsia="Times New Roman" w:hAnsi="Arial" w:cs="Arial"/>
                <w:color w:val="000000"/>
                <w:sz w:val="24"/>
                <w:szCs w:val="24"/>
              </w:rPr>
              <w:t>SU</w:t>
            </w:r>
            <w:r>
              <w:rPr>
                <w:rFonts w:ascii="Arial" w:eastAsia="Times New Roman" w:hAnsi="Arial" w:cs="Arial"/>
                <w:color w:val="000000"/>
                <w:sz w:val="24"/>
                <w:szCs w:val="24"/>
              </w:rPr>
              <w:t>B</w:t>
            </w:r>
            <w:r w:rsidRPr="005D398A">
              <w:rPr>
                <w:rFonts w:ascii="Arial" w:eastAsia="Times New Roman" w:hAnsi="Arial" w:cs="Arial"/>
                <w:color w:val="000000"/>
                <w:sz w:val="24"/>
                <w:szCs w:val="24"/>
              </w:rPr>
              <w:t xml:space="preserve"> GERENTE SERENAZGO Y VIGILANCIA</w:t>
            </w:r>
          </w:p>
        </w:tc>
        <w:tc>
          <w:tcPr>
            <w:tcW w:w="1134" w:type="dxa"/>
            <w:tcBorders>
              <w:top w:val="single" w:sz="4" w:space="0" w:color="auto"/>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SECRETARIA DE GSC</w:t>
            </w:r>
          </w:p>
        </w:tc>
        <w:tc>
          <w:tcPr>
            <w:tcW w:w="1134" w:type="dxa"/>
            <w:tcBorders>
              <w:top w:val="single" w:sz="4" w:space="0" w:color="auto"/>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 xml:space="preserve">SECRETARIA DE </w:t>
            </w:r>
            <w:r>
              <w:rPr>
                <w:rFonts w:ascii="Arial" w:eastAsia="Times New Roman" w:hAnsi="Arial" w:cs="Arial"/>
                <w:color w:val="000000"/>
                <w:sz w:val="24"/>
                <w:szCs w:val="24"/>
              </w:rPr>
              <w:t>S</w:t>
            </w:r>
            <w:r w:rsidRPr="005D398A">
              <w:rPr>
                <w:rFonts w:ascii="Arial" w:eastAsia="Times New Roman" w:hAnsi="Arial" w:cs="Arial"/>
                <w:color w:val="000000"/>
                <w:sz w:val="24"/>
                <w:szCs w:val="24"/>
              </w:rPr>
              <w:t>GS</w:t>
            </w:r>
            <w:r>
              <w:rPr>
                <w:rFonts w:ascii="Arial" w:eastAsia="Times New Roman" w:hAnsi="Arial" w:cs="Arial"/>
                <w:color w:val="000000"/>
                <w:sz w:val="24"/>
                <w:szCs w:val="24"/>
              </w:rPr>
              <w:t>V</w:t>
            </w:r>
          </w:p>
        </w:tc>
        <w:tc>
          <w:tcPr>
            <w:tcW w:w="1134" w:type="dxa"/>
            <w:tcBorders>
              <w:top w:val="single" w:sz="4" w:space="0" w:color="auto"/>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nil"/>
              <w:left w:val="single" w:sz="8" w:space="0" w:color="auto"/>
              <w:bottom w:val="single" w:sz="4" w:space="0" w:color="auto"/>
              <w:right w:val="single" w:sz="4" w:space="0" w:color="auto"/>
            </w:tcBorders>
            <w:shd w:val="clear" w:color="auto" w:fill="auto"/>
            <w:noWrap/>
            <w:vAlign w:val="center"/>
            <w:hideMark/>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ESTADISTA</w:t>
            </w:r>
          </w:p>
        </w:tc>
        <w:tc>
          <w:tcPr>
            <w:tcW w:w="1134" w:type="dxa"/>
            <w:tcBorders>
              <w:top w:val="nil"/>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nil"/>
              <w:left w:val="single" w:sz="8" w:space="0" w:color="auto"/>
              <w:bottom w:val="single" w:sz="4" w:space="0" w:color="auto"/>
              <w:right w:val="single" w:sz="4" w:space="0" w:color="auto"/>
            </w:tcBorders>
            <w:shd w:val="clear" w:color="auto" w:fill="auto"/>
            <w:noWrap/>
            <w:vAlign w:val="center"/>
            <w:hideMark/>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RESPONSABLE DE IMAGEN</w:t>
            </w:r>
          </w:p>
        </w:tc>
        <w:tc>
          <w:tcPr>
            <w:tcW w:w="1134" w:type="dxa"/>
            <w:tcBorders>
              <w:top w:val="nil"/>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nil"/>
              <w:left w:val="single" w:sz="8" w:space="0" w:color="auto"/>
              <w:bottom w:val="single" w:sz="4" w:space="0" w:color="auto"/>
              <w:right w:val="single" w:sz="4" w:space="0" w:color="auto"/>
            </w:tcBorders>
            <w:shd w:val="clear" w:color="auto" w:fill="auto"/>
            <w:noWrap/>
            <w:vAlign w:val="center"/>
            <w:hideMark/>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SUPERVISOR CONTROL DE CVV.</w:t>
            </w:r>
          </w:p>
        </w:tc>
        <w:tc>
          <w:tcPr>
            <w:tcW w:w="1134" w:type="dxa"/>
            <w:tcBorders>
              <w:top w:val="nil"/>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1</w:t>
            </w:r>
          </w:p>
        </w:tc>
      </w:tr>
      <w:tr w:rsidR="00DB0CEC"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OPERADORES DE CAMARAS</w:t>
            </w:r>
          </w:p>
        </w:tc>
        <w:tc>
          <w:tcPr>
            <w:tcW w:w="1134" w:type="dxa"/>
            <w:tcBorders>
              <w:top w:val="single" w:sz="8" w:space="0" w:color="auto"/>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3</w:t>
            </w:r>
          </w:p>
        </w:tc>
      </w:tr>
      <w:tr w:rsidR="00DB0CEC" w:rsidRPr="002644C9" w:rsidTr="00007A04">
        <w:trPr>
          <w:trHeight w:val="408"/>
        </w:trPr>
        <w:tc>
          <w:tcPr>
            <w:tcW w:w="60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B0CEC" w:rsidRPr="005D398A" w:rsidRDefault="00DB0CEC" w:rsidP="00DB0CEC">
            <w:pPr>
              <w:spacing w:after="0" w:line="240" w:lineRule="auto"/>
              <w:rPr>
                <w:rFonts w:ascii="Arial" w:eastAsia="Times New Roman" w:hAnsi="Arial" w:cs="Arial"/>
                <w:color w:val="000000"/>
                <w:sz w:val="24"/>
                <w:szCs w:val="24"/>
              </w:rPr>
            </w:pPr>
            <w:r w:rsidRPr="005D398A">
              <w:rPr>
                <w:rFonts w:ascii="Arial" w:eastAsia="Times New Roman" w:hAnsi="Arial" w:cs="Arial"/>
                <w:color w:val="000000"/>
                <w:sz w:val="24"/>
                <w:szCs w:val="24"/>
              </w:rPr>
              <w:t>EFECTIVOS DE SERENAZGO</w:t>
            </w:r>
          </w:p>
        </w:tc>
        <w:tc>
          <w:tcPr>
            <w:tcW w:w="1134" w:type="dxa"/>
            <w:tcBorders>
              <w:top w:val="single" w:sz="8" w:space="0" w:color="auto"/>
              <w:left w:val="single" w:sz="8" w:space="0" w:color="auto"/>
              <w:bottom w:val="single" w:sz="4" w:space="0" w:color="auto"/>
              <w:right w:val="single" w:sz="4" w:space="0" w:color="auto"/>
            </w:tcBorders>
            <w:vAlign w:val="center"/>
          </w:tcPr>
          <w:p w:rsidR="00DB0CEC" w:rsidRPr="005D398A" w:rsidRDefault="00DB0CEC" w:rsidP="00DB0CEC">
            <w:pPr>
              <w:spacing w:after="0" w:line="240" w:lineRule="auto"/>
              <w:jc w:val="center"/>
              <w:rPr>
                <w:rFonts w:ascii="Arial" w:eastAsia="Times New Roman" w:hAnsi="Arial" w:cs="Arial"/>
                <w:color w:val="000000"/>
                <w:sz w:val="24"/>
                <w:szCs w:val="24"/>
              </w:rPr>
            </w:pPr>
            <w:r w:rsidRPr="005D398A">
              <w:rPr>
                <w:rFonts w:ascii="Arial" w:eastAsia="Times New Roman" w:hAnsi="Arial" w:cs="Arial"/>
                <w:color w:val="000000"/>
                <w:sz w:val="24"/>
                <w:szCs w:val="24"/>
              </w:rPr>
              <w:t>76</w:t>
            </w:r>
          </w:p>
        </w:tc>
      </w:tr>
    </w:tbl>
    <w:p w:rsidR="00581F60" w:rsidRDefault="000C375C" w:rsidP="00D831FF">
      <w:pPr>
        <w:rPr>
          <w:rFonts w:ascii="Arial" w:eastAsia="Times New Roman" w:hAnsi="Arial" w:cs="Arial"/>
          <w:b/>
          <w:sz w:val="24"/>
          <w:szCs w:val="24"/>
          <w:lang w:eastAsia="es-PE"/>
        </w:rPr>
      </w:pPr>
      <w:r>
        <w:rPr>
          <w:rFonts w:ascii="Arial" w:eastAsia="Times New Roman" w:hAnsi="Arial" w:cs="Arial"/>
          <w:b/>
          <w:sz w:val="24"/>
          <w:szCs w:val="24"/>
          <w:lang w:eastAsia="es-PE"/>
        </w:rPr>
        <w:t xml:space="preserve">  </w:t>
      </w:r>
    </w:p>
    <w:p w:rsidR="003A6179" w:rsidRDefault="003A6179" w:rsidP="00007A04">
      <w:pPr>
        <w:ind w:firstLine="708"/>
        <w:rPr>
          <w:rFonts w:ascii="Arial" w:hAnsi="Arial" w:cs="Arial"/>
          <w:b/>
          <w:sz w:val="24"/>
          <w:szCs w:val="24"/>
        </w:rPr>
      </w:pPr>
    </w:p>
    <w:p w:rsidR="00007A04" w:rsidRDefault="00007A04" w:rsidP="00007A04">
      <w:pPr>
        <w:ind w:firstLine="708"/>
        <w:rPr>
          <w:rFonts w:ascii="Arial" w:eastAsia="Times New Roman" w:hAnsi="Arial" w:cs="Arial"/>
          <w:b/>
          <w:sz w:val="24"/>
          <w:szCs w:val="24"/>
          <w:lang w:eastAsia="es-PE"/>
        </w:rPr>
      </w:pPr>
      <w:r>
        <w:rPr>
          <w:rFonts w:ascii="Arial" w:hAnsi="Arial" w:cs="Arial"/>
          <w:b/>
          <w:sz w:val="24"/>
          <w:szCs w:val="24"/>
        </w:rPr>
        <w:t>B.</w:t>
      </w:r>
      <w:r>
        <w:rPr>
          <w:rFonts w:ascii="Arial" w:hAnsi="Arial" w:cs="Arial"/>
          <w:b/>
          <w:sz w:val="24"/>
          <w:szCs w:val="24"/>
        </w:rPr>
        <w:tab/>
      </w:r>
      <w:r w:rsidRPr="000B1AB2">
        <w:rPr>
          <w:rFonts w:ascii="Arial" w:hAnsi="Arial" w:cs="Arial"/>
          <w:b/>
          <w:sz w:val="24"/>
          <w:szCs w:val="24"/>
        </w:rPr>
        <w:t>RECURSOS</w:t>
      </w:r>
      <w:r>
        <w:rPr>
          <w:rFonts w:ascii="Arial" w:hAnsi="Arial" w:cs="Arial"/>
          <w:b/>
          <w:sz w:val="24"/>
          <w:szCs w:val="24"/>
        </w:rPr>
        <w:t xml:space="preserve"> </w:t>
      </w:r>
      <w:r w:rsidRPr="00CB688C">
        <w:rPr>
          <w:rFonts w:ascii="Arial" w:hAnsi="Arial" w:cs="Arial"/>
          <w:b/>
          <w:sz w:val="24"/>
          <w:szCs w:val="24"/>
        </w:rPr>
        <w:t>LOG</w:t>
      </w:r>
      <w:r>
        <w:rPr>
          <w:rFonts w:ascii="Arial" w:hAnsi="Arial" w:cs="Arial"/>
          <w:b/>
          <w:sz w:val="24"/>
          <w:szCs w:val="24"/>
        </w:rPr>
        <w:t>Í</w:t>
      </w:r>
      <w:r w:rsidRPr="00CB688C">
        <w:rPr>
          <w:rFonts w:ascii="Arial" w:hAnsi="Arial" w:cs="Arial"/>
          <w:b/>
          <w:sz w:val="24"/>
          <w:szCs w:val="24"/>
        </w:rPr>
        <w:t>STICOS</w:t>
      </w:r>
    </w:p>
    <w:p w:rsidR="000C375C" w:rsidRDefault="00940E90" w:rsidP="00940E90">
      <w:pPr>
        <w:ind w:left="708" w:firstLine="708"/>
        <w:rPr>
          <w:rFonts w:ascii="Arial" w:eastAsia="Times New Roman" w:hAnsi="Arial" w:cs="Arial"/>
          <w:b/>
          <w:sz w:val="24"/>
          <w:szCs w:val="24"/>
          <w:lang w:eastAsia="es-PE"/>
        </w:rPr>
      </w:pPr>
      <w:r w:rsidRPr="00940E90">
        <w:rPr>
          <w:rFonts w:ascii="Arial" w:eastAsia="Times New Roman" w:hAnsi="Arial" w:cs="Arial"/>
          <w:b/>
          <w:sz w:val="24"/>
          <w:szCs w:val="24"/>
          <w:lang w:eastAsia="es-PE"/>
        </w:rPr>
        <w:t>B.1.</w:t>
      </w:r>
      <w:r w:rsidRPr="00940E90">
        <w:rPr>
          <w:rFonts w:ascii="Arial" w:eastAsia="Times New Roman" w:hAnsi="Arial" w:cs="Arial"/>
          <w:b/>
          <w:sz w:val="24"/>
          <w:szCs w:val="24"/>
          <w:lang w:eastAsia="es-PE"/>
        </w:rPr>
        <w:tab/>
      </w:r>
      <w:r w:rsidR="000C375C" w:rsidRPr="00940E90">
        <w:rPr>
          <w:rFonts w:ascii="Arial" w:eastAsia="Times New Roman" w:hAnsi="Arial" w:cs="Arial"/>
          <w:b/>
          <w:sz w:val="24"/>
          <w:szCs w:val="24"/>
          <w:u w:val="single"/>
          <w:lang w:eastAsia="es-PE"/>
        </w:rPr>
        <w:t>PARQUE AUTOMOTOR</w:t>
      </w:r>
    </w:p>
    <w:tbl>
      <w:tblPr>
        <w:tblStyle w:val="Tablaconcuadrcula"/>
        <w:tblW w:w="7654" w:type="dxa"/>
        <w:tblInd w:w="1413" w:type="dxa"/>
        <w:tblLook w:val="04A0" w:firstRow="1" w:lastRow="0" w:firstColumn="1" w:lastColumn="0" w:noHBand="0" w:noVBand="1"/>
      </w:tblPr>
      <w:tblGrid>
        <w:gridCol w:w="1220"/>
        <w:gridCol w:w="3174"/>
        <w:gridCol w:w="3260"/>
      </w:tblGrid>
      <w:tr w:rsidR="000C375C" w:rsidTr="00940E90">
        <w:trPr>
          <w:trHeight w:val="393"/>
          <w:tblHeader/>
        </w:trPr>
        <w:tc>
          <w:tcPr>
            <w:tcW w:w="7654" w:type="dxa"/>
            <w:gridSpan w:val="3"/>
            <w:shd w:val="clear" w:color="auto" w:fill="DBE5F1" w:themeFill="accent1" w:themeFillTint="33"/>
            <w:vAlign w:val="center"/>
          </w:tcPr>
          <w:p w:rsidR="000C375C" w:rsidRDefault="000C375C" w:rsidP="00940E90">
            <w:pPr>
              <w:jc w:val="center"/>
              <w:rPr>
                <w:rFonts w:ascii="Arial" w:hAnsi="Arial" w:cs="Arial"/>
                <w:b/>
                <w:sz w:val="24"/>
                <w:szCs w:val="24"/>
              </w:rPr>
            </w:pPr>
            <w:r>
              <w:rPr>
                <w:rFonts w:ascii="Arial" w:hAnsi="Arial" w:cs="Arial"/>
                <w:b/>
                <w:sz w:val="24"/>
                <w:szCs w:val="24"/>
              </w:rPr>
              <w:t>VEH</w:t>
            </w:r>
            <w:r w:rsidR="00940E90">
              <w:rPr>
                <w:rFonts w:ascii="Arial" w:hAnsi="Arial" w:cs="Arial"/>
                <w:b/>
                <w:sz w:val="24"/>
                <w:szCs w:val="24"/>
              </w:rPr>
              <w:t>Í</w:t>
            </w:r>
            <w:r>
              <w:rPr>
                <w:rFonts w:ascii="Arial" w:hAnsi="Arial" w:cs="Arial"/>
                <w:b/>
                <w:sz w:val="24"/>
                <w:szCs w:val="24"/>
              </w:rPr>
              <w:t xml:space="preserve">CULOS MENORES Y MAYORES </w:t>
            </w:r>
          </w:p>
        </w:tc>
      </w:tr>
      <w:tr w:rsidR="000C375C" w:rsidTr="00940E90">
        <w:trPr>
          <w:trHeight w:val="384"/>
          <w:tblHeader/>
        </w:trPr>
        <w:tc>
          <w:tcPr>
            <w:tcW w:w="1220" w:type="dxa"/>
            <w:shd w:val="clear" w:color="auto" w:fill="DBE5F1" w:themeFill="accent1" w:themeFillTint="33"/>
            <w:vAlign w:val="center"/>
          </w:tcPr>
          <w:p w:rsidR="000C375C" w:rsidRDefault="000C375C" w:rsidP="00B3764A">
            <w:pPr>
              <w:jc w:val="center"/>
              <w:rPr>
                <w:rFonts w:ascii="Arial" w:hAnsi="Arial" w:cs="Arial"/>
                <w:b/>
                <w:sz w:val="24"/>
                <w:szCs w:val="24"/>
              </w:rPr>
            </w:pPr>
            <w:r>
              <w:rPr>
                <w:rFonts w:ascii="Arial" w:hAnsi="Arial" w:cs="Arial"/>
                <w:b/>
                <w:sz w:val="24"/>
                <w:szCs w:val="24"/>
              </w:rPr>
              <w:t>CANT.</w:t>
            </w:r>
          </w:p>
        </w:tc>
        <w:tc>
          <w:tcPr>
            <w:tcW w:w="3174" w:type="dxa"/>
            <w:shd w:val="clear" w:color="auto" w:fill="DBE5F1" w:themeFill="accent1" w:themeFillTint="33"/>
            <w:vAlign w:val="center"/>
          </w:tcPr>
          <w:p w:rsidR="000C375C" w:rsidRDefault="000C375C" w:rsidP="00B3764A">
            <w:pPr>
              <w:jc w:val="center"/>
              <w:rPr>
                <w:rFonts w:ascii="Arial" w:hAnsi="Arial" w:cs="Arial"/>
                <w:b/>
                <w:sz w:val="24"/>
                <w:szCs w:val="24"/>
              </w:rPr>
            </w:pPr>
            <w:r>
              <w:rPr>
                <w:rFonts w:ascii="Arial" w:hAnsi="Arial" w:cs="Arial"/>
                <w:b/>
                <w:sz w:val="24"/>
                <w:szCs w:val="24"/>
              </w:rPr>
              <w:t>VEHICULO</w:t>
            </w:r>
          </w:p>
        </w:tc>
        <w:tc>
          <w:tcPr>
            <w:tcW w:w="3260" w:type="dxa"/>
            <w:shd w:val="clear" w:color="auto" w:fill="DBE5F1" w:themeFill="accent1" w:themeFillTint="33"/>
            <w:vAlign w:val="center"/>
          </w:tcPr>
          <w:p w:rsidR="000C375C" w:rsidRDefault="000C375C" w:rsidP="00B3764A">
            <w:pPr>
              <w:jc w:val="center"/>
              <w:rPr>
                <w:rFonts w:ascii="Arial" w:hAnsi="Arial" w:cs="Arial"/>
                <w:b/>
                <w:sz w:val="24"/>
                <w:szCs w:val="24"/>
              </w:rPr>
            </w:pPr>
            <w:r>
              <w:rPr>
                <w:rFonts w:ascii="Arial" w:hAnsi="Arial" w:cs="Arial"/>
                <w:b/>
                <w:sz w:val="24"/>
                <w:szCs w:val="24"/>
              </w:rPr>
              <w:t>PLACA</w:t>
            </w:r>
          </w:p>
        </w:tc>
      </w:tr>
      <w:tr w:rsidR="000C375C" w:rsidTr="00940E90">
        <w:trPr>
          <w:trHeight w:val="39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Unidad Móvil Nº 1</w:t>
            </w:r>
          </w:p>
        </w:tc>
        <w:tc>
          <w:tcPr>
            <w:tcW w:w="326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EUB-121</w:t>
            </w:r>
          </w:p>
        </w:tc>
      </w:tr>
      <w:tr w:rsidR="000C375C" w:rsidTr="00940E90">
        <w:trPr>
          <w:trHeight w:val="393"/>
          <w:tblHeader/>
        </w:trPr>
        <w:tc>
          <w:tcPr>
            <w:tcW w:w="122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Unidad Móvil Nº 2</w:t>
            </w:r>
          </w:p>
        </w:tc>
        <w:tc>
          <w:tcPr>
            <w:tcW w:w="326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EGK 081</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Unidad Móvil Nº 3</w:t>
            </w:r>
          </w:p>
        </w:tc>
        <w:tc>
          <w:tcPr>
            <w:tcW w:w="326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EUB-361</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Unidad Móvil Nº 4</w:t>
            </w:r>
          </w:p>
        </w:tc>
        <w:tc>
          <w:tcPr>
            <w:tcW w:w="3260" w:type="dxa"/>
            <w:vAlign w:val="center"/>
          </w:tcPr>
          <w:p w:rsidR="000C375C" w:rsidRPr="00F961CF" w:rsidRDefault="000C375C" w:rsidP="00B3764A">
            <w:pPr>
              <w:jc w:val="center"/>
              <w:rPr>
                <w:rFonts w:ascii="Arial" w:hAnsi="Arial" w:cs="Arial"/>
                <w:b/>
                <w:sz w:val="24"/>
                <w:szCs w:val="24"/>
              </w:rPr>
            </w:pPr>
            <w:r w:rsidRPr="00F961CF">
              <w:rPr>
                <w:rFonts w:ascii="Arial" w:hAnsi="Arial" w:cs="Arial"/>
                <w:sz w:val="24"/>
                <w:szCs w:val="24"/>
              </w:rPr>
              <w:t>EGX-288</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B3764A">
            <w:pPr>
              <w:jc w:val="center"/>
              <w:rPr>
                <w:rFonts w:ascii="Arial" w:eastAsia="Times New Roman" w:hAnsi="Arial" w:cs="Arial"/>
                <w:sz w:val="24"/>
                <w:szCs w:val="24"/>
              </w:rPr>
            </w:pPr>
            <w:r w:rsidRPr="00F961CF">
              <w:rPr>
                <w:rFonts w:ascii="Arial" w:eastAsia="Times New Roman" w:hAnsi="Arial" w:cs="Arial"/>
                <w:sz w:val="24"/>
                <w:szCs w:val="24"/>
              </w:rPr>
              <w:t>EB-7348</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3757CD">
            <w:pPr>
              <w:jc w:val="center"/>
              <w:rPr>
                <w:rFonts w:ascii="Arial" w:hAnsi="Arial" w:cs="Arial"/>
                <w:sz w:val="24"/>
                <w:szCs w:val="24"/>
              </w:rPr>
            </w:pPr>
            <w:r w:rsidRPr="00F961CF">
              <w:rPr>
                <w:rFonts w:ascii="Arial" w:eastAsia="Times New Roman" w:hAnsi="Arial" w:cs="Arial"/>
                <w:sz w:val="24"/>
                <w:szCs w:val="24"/>
              </w:rPr>
              <w:t>EB</w:t>
            </w:r>
            <w:r w:rsidR="003757CD">
              <w:rPr>
                <w:rFonts w:ascii="Arial" w:eastAsia="Times New Roman" w:hAnsi="Arial" w:cs="Arial"/>
                <w:sz w:val="24"/>
                <w:szCs w:val="24"/>
              </w:rPr>
              <w:t>-</w:t>
            </w:r>
            <w:r w:rsidRPr="00F961CF">
              <w:rPr>
                <w:rFonts w:ascii="Arial" w:eastAsia="Times New Roman" w:hAnsi="Arial" w:cs="Arial"/>
                <w:sz w:val="24"/>
                <w:szCs w:val="24"/>
              </w:rPr>
              <w:t>7352</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3757CD">
            <w:pPr>
              <w:jc w:val="center"/>
              <w:rPr>
                <w:rFonts w:ascii="Arial" w:hAnsi="Arial" w:cs="Arial"/>
                <w:sz w:val="24"/>
                <w:szCs w:val="24"/>
              </w:rPr>
            </w:pPr>
            <w:r w:rsidRPr="00F961CF">
              <w:rPr>
                <w:rFonts w:ascii="Arial" w:eastAsia="Times New Roman" w:hAnsi="Arial" w:cs="Arial"/>
                <w:sz w:val="24"/>
                <w:szCs w:val="24"/>
              </w:rPr>
              <w:t>EB</w:t>
            </w:r>
            <w:r w:rsidR="003757CD">
              <w:rPr>
                <w:rFonts w:ascii="Arial" w:eastAsia="Times New Roman" w:hAnsi="Arial" w:cs="Arial"/>
                <w:sz w:val="24"/>
                <w:szCs w:val="24"/>
              </w:rPr>
              <w:t>-</w:t>
            </w:r>
            <w:r w:rsidRPr="00F961CF">
              <w:rPr>
                <w:rFonts w:ascii="Arial" w:eastAsia="Times New Roman" w:hAnsi="Arial" w:cs="Arial"/>
                <w:sz w:val="24"/>
                <w:szCs w:val="24"/>
              </w:rPr>
              <w:t>7346</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lastRenderedPageBreak/>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3757CD">
            <w:pPr>
              <w:jc w:val="center"/>
              <w:rPr>
                <w:rFonts w:ascii="Arial" w:hAnsi="Arial" w:cs="Arial"/>
                <w:sz w:val="24"/>
                <w:szCs w:val="24"/>
              </w:rPr>
            </w:pPr>
            <w:r w:rsidRPr="00F961CF">
              <w:rPr>
                <w:rFonts w:ascii="Arial" w:eastAsia="Times New Roman" w:hAnsi="Arial" w:cs="Arial"/>
                <w:sz w:val="24"/>
                <w:szCs w:val="24"/>
              </w:rPr>
              <w:t>EB</w:t>
            </w:r>
            <w:r w:rsidR="003757CD">
              <w:rPr>
                <w:rFonts w:ascii="Arial" w:eastAsia="Times New Roman" w:hAnsi="Arial" w:cs="Arial"/>
                <w:sz w:val="24"/>
                <w:szCs w:val="24"/>
              </w:rPr>
              <w:t>-</w:t>
            </w:r>
            <w:r w:rsidRPr="00F961CF">
              <w:rPr>
                <w:rFonts w:ascii="Arial" w:eastAsia="Times New Roman" w:hAnsi="Arial" w:cs="Arial"/>
                <w:sz w:val="24"/>
                <w:szCs w:val="24"/>
              </w:rPr>
              <w:t>7347</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3757CD">
            <w:pPr>
              <w:jc w:val="center"/>
              <w:rPr>
                <w:rFonts w:ascii="Arial" w:eastAsia="Times New Roman" w:hAnsi="Arial" w:cs="Arial"/>
                <w:sz w:val="24"/>
                <w:szCs w:val="24"/>
              </w:rPr>
            </w:pPr>
            <w:r w:rsidRPr="00F961CF">
              <w:rPr>
                <w:rFonts w:ascii="Arial" w:eastAsia="Times New Roman" w:hAnsi="Arial" w:cs="Arial"/>
                <w:sz w:val="24"/>
                <w:szCs w:val="24"/>
              </w:rPr>
              <w:t>EB</w:t>
            </w:r>
            <w:r w:rsidR="003757CD">
              <w:rPr>
                <w:rFonts w:ascii="Arial" w:eastAsia="Times New Roman" w:hAnsi="Arial" w:cs="Arial"/>
                <w:sz w:val="24"/>
                <w:szCs w:val="24"/>
              </w:rPr>
              <w:t>-</w:t>
            </w:r>
            <w:r w:rsidRPr="00F961CF">
              <w:rPr>
                <w:rFonts w:ascii="Arial" w:eastAsia="Times New Roman" w:hAnsi="Arial" w:cs="Arial"/>
                <w:sz w:val="24"/>
                <w:szCs w:val="24"/>
              </w:rPr>
              <w:t>7341</w:t>
            </w:r>
          </w:p>
        </w:tc>
      </w:tr>
      <w:tr w:rsidR="000C375C" w:rsidTr="00940E90">
        <w:trPr>
          <w:trHeight w:val="413"/>
          <w:tblHeader/>
        </w:trPr>
        <w:tc>
          <w:tcPr>
            <w:tcW w:w="1220"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01</w:t>
            </w:r>
          </w:p>
        </w:tc>
        <w:tc>
          <w:tcPr>
            <w:tcW w:w="3174" w:type="dxa"/>
            <w:vAlign w:val="center"/>
          </w:tcPr>
          <w:p w:rsidR="000C375C" w:rsidRPr="00F961CF" w:rsidRDefault="000C375C" w:rsidP="00B3764A">
            <w:pPr>
              <w:jc w:val="center"/>
              <w:rPr>
                <w:rFonts w:ascii="Arial" w:hAnsi="Arial" w:cs="Arial"/>
                <w:sz w:val="24"/>
                <w:szCs w:val="24"/>
              </w:rPr>
            </w:pPr>
            <w:r w:rsidRPr="00F961CF">
              <w:rPr>
                <w:rFonts w:ascii="Arial" w:hAnsi="Arial" w:cs="Arial"/>
                <w:sz w:val="24"/>
                <w:szCs w:val="24"/>
              </w:rPr>
              <w:t>Moto lineal</w:t>
            </w:r>
          </w:p>
        </w:tc>
        <w:tc>
          <w:tcPr>
            <w:tcW w:w="3260" w:type="dxa"/>
            <w:vAlign w:val="center"/>
          </w:tcPr>
          <w:p w:rsidR="000C375C" w:rsidRPr="00F961CF" w:rsidRDefault="000C375C" w:rsidP="003757CD">
            <w:pPr>
              <w:jc w:val="center"/>
              <w:rPr>
                <w:rFonts w:ascii="Arial" w:eastAsia="Times New Roman" w:hAnsi="Arial" w:cs="Arial"/>
                <w:sz w:val="24"/>
                <w:szCs w:val="24"/>
              </w:rPr>
            </w:pPr>
            <w:r w:rsidRPr="00F961CF">
              <w:rPr>
                <w:rFonts w:ascii="Arial" w:eastAsia="Times New Roman" w:hAnsi="Arial" w:cs="Arial"/>
                <w:sz w:val="24"/>
                <w:szCs w:val="24"/>
              </w:rPr>
              <w:t>EB</w:t>
            </w:r>
            <w:r w:rsidR="003757CD">
              <w:rPr>
                <w:rFonts w:ascii="Arial" w:eastAsia="Times New Roman" w:hAnsi="Arial" w:cs="Arial"/>
                <w:sz w:val="24"/>
                <w:szCs w:val="24"/>
              </w:rPr>
              <w:t>-</w:t>
            </w:r>
            <w:r w:rsidRPr="00F961CF">
              <w:rPr>
                <w:rFonts w:ascii="Arial" w:eastAsia="Times New Roman" w:hAnsi="Arial" w:cs="Arial"/>
                <w:sz w:val="24"/>
                <w:szCs w:val="24"/>
              </w:rPr>
              <w:t>7345</w:t>
            </w:r>
          </w:p>
        </w:tc>
      </w:tr>
    </w:tbl>
    <w:p w:rsidR="000C375C" w:rsidRDefault="000C375C" w:rsidP="000C375C">
      <w:pPr>
        <w:pStyle w:val="Prrafodelista"/>
        <w:spacing w:after="0"/>
        <w:rPr>
          <w:rFonts w:ascii="Arial" w:hAnsi="Arial" w:cs="Arial"/>
          <w:b/>
          <w:sz w:val="20"/>
          <w:szCs w:val="20"/>
        </w:rPr>
      </w:pPr>
      <w:r>
        <w:rPr>
          <w:rFonts w:ascii="Arial" w:hAnsi="Arial" w:cs="Arial"/>
          <w:b/>
          <w:sz w:val="20"/>
          <w:szCs w:val="20"/>
        </w:rPr>
        <w:t xml:space="preserve"> </w:t>
      </w:r>
    </w:p>
    <w:p w:rsidR="000C375C" w:rsidRDefault="00FC1E1E" w:rsidP="00FC1E1E">
      <w:pPr>
        <w:pStyle w:val="Prrafodelista"/>
        <w:spacing w:after="0"/>
        <w:ind w:firstLine="696"/>
        <w:rPr>
          <w:rFonts w:ascii="Arial" w:hAnsi="Arial" w:cs="Arial"/>
          <w:b/>
          <w:sz w:val="24"/>
          <w:szCs w:val="24"/>
          <w:u w:val="single"/>
        </w:rPr>
      </w:pPr>
      <w:r w:rsidRPr="00FC1E1E">
        <w:rPr>
          <w:rFonts w:ascii="Arial" w:hAnsi="Arial" w:cs="Arial"/>
          <w:b/>
          <w:sz w:val="24"/>
          <w:szCs w:val="24"/>
        </w:rPr>
        <w:t>B.2.</w:t>
      </w:r>
      <w:r w:rsidRPr="00FC1E1E">
        <w:rPr>
          <w:rFonts w:ascii="Arial" w:hAnsi="Arial" w:cs="Arial"/>
          <w:b/>
          <w:sz w:val="24"/>
          <w:szCs w:val="24"/>
        </w:rPr>
        <w:tab/>
      </w:r>
      <w:r w:rsidR="000C375C" w:rsidRPr="00FC1E1E">
        <w:rPr>
          <w:rFonts w:ascii="Arial" w:hAnsi="Arial" w:cs="Arial"/>
          <w:b/>
          <w:sz w:val="24"/>
          <w:szCs w:val="24"/>
          <w:u w:val="single"/>
        </w:rPr>
        <w:t>SISTEMA DE VIDEO VIGILANCIA</w:t>
      </w:r>
    </w:p>
    <w:p w:rsidR="00A439BF" w:rsidRDefault="00A439BF" w:rsidP="00FC1E1E">
      <w:pPr>
        <w:pStyle w:val="Prrafodelista"/>
        <w:spacing w:after="0"/>
        <w:ind w:firstLine="696"/>
        <w:rPr>
          <w:rFonts w:ascii="Arial" w:eastAsia="Times New Roman" w:hAnsi="Arial" w:cs="Arial"/>
          <w:b/>
          <w:sz w:val="24"/>
          <w:szCs w:val="24"/>
          <w:lang w:eastAsia="es-PE"/>
        </w:rPr>
      </w:pPr>
    </w:p>
    <w:tbl>
      <w:tblPr>
        <w:tblpPr w:leftFromText="141" w:rightFromText="141" w:vertAnchor="text" w:horzAnchor="margin" w:tblpX="1408" w:tblpY="90"/>
        <w:tblW w:w="8012" w:type="dxa"/>
        <w:tblCellMar>
          <w:left w:w="70" w:type="dxa"/>
          <w:right w:w="70" w:type="dxa"/>
        </w:tblCellMar>
        <w:tblLook w:val="04A0" w:firstRow="1" w:lastRow="0" w:firstColumn="1" w:lastColumn="0" w:noHBand="0" w:noVBand="1"/>
      </w:tblPr>
      <w:tblGrid>
        <w:gridCol w:w="1550"/>
        <w:gridCol w:w="3062"/>
        <w:gridCol w:w="3400"/>
      </w:tblGrid>
      <w:tr w:rsidR="000C375C" w:rsidRPr="00F00D22" w:rsidTr="00FC1E1E">
        <w:trPr>
          <w:trHeight w:val="20"/>
        </w:trPr>
        <w:tc>
          <w:tcPr>
            <w:tcW w:w="1550" w:type="dxa"/>
            <w:tcBorders>
              <w:top w:val="single" w:sz="8" w:space="0" w:color="auto"/>
              <w:left w:val="single" w:sz="8" w:space="0" w:color="auto"/>
              <w:bottom w:val="nil"/>
              <w:right w:val="single" w:sz="8" w:space="0" w:color="auto"/>
            </w:tcBorders>
            <w:vAlign w:val="center"/>
            <w:hideMark/>
          </w:tcPr>
          <w:p w:rsidR="000C375C" w:rsidRPr="00A439BF" w:rsidRDefault="000C375C" w:rsidP="00FC1E1E">
            <w:pPr>
              <w:spacing w:after="0" w:line="240" w:lineRule="auto"/>
              <w:jc w:val="center"/>
              <w:rPr>
                <w:rFonts w:ascii="Arial" w:eastAsia="Times New Roman" w:hAnsi="Arial" w:cs="Arial"/>
                <w:b/>
                <w:bCs/>
                <w:lang w:eastAsia="es-PE"/>
              </w:rPr>
            </w:pPr>
            <w:r w:rsidRPr="00A439BF">
              <w:rPr>
                <w:rFonts w:ascii="Arial" w:eastAsia="Times New Roman" w:hAnsi="Arial" w:cs="Arial"/>
                <w:b/>
                <w:bCs/>
                <w:lang w:eastAsia="es-PE"/>
              </w:rPr>
              <w:t>CÁMARA</w:t>
            </w:r>
          </w:p>
        </w:tc>
        <w:tc>
          <w:tcPr>
            <w:tcW w:w="3062" w:type="dxa"/>
            <w:tcBorders>
              <w:top w:val="single" w:sz="8" w:space="0" w:color="auto"/>
              <w:left w:val="nil"/>
              <w:bottom w:val="nil"/>
              <w:right w:val="single" w:sz="8" w:space="0" w:color="auto"/>
            </w:tcBorders>
            <w:vAlign w:val="center"/>
            <w:hideMark/>
          </w:tcPr>
          <w:p w:rsidR="000C375C" w:rsidRPr="00A439BF" w:rsidRDefault="000C375C" w:rsidP="00FC1E1E">
            <w:pPr>
              <w:spacing w:after="0" w:line="240" w:lineRule="auto"/>
              <w:jc w:val="center"/>
              <w:rPr>
                <w:rFonts w:ascii="Arial" w:eastAsia="Times New Roman" w:hAnsi="Arial" w:cs="Arial"/>
                <w:b/>
                <w:bCs/>
                <w:lang w:eastAsia="es-PE"/>
              </w:rPr>
            </w:pPr>
            <w:r w:rsidRPr="00A439BF">
              <w:rPr>
                <w:rFonts w:ascii="Arial" w:eastAsia="Times New Roman" w:hAnsi="Arial" w:cs="Arial"/>
                <w:b/>
                <w:bCs/>
                <w:lang w:eastAsia="es-PE"/>
              </w:rPr>
              <w:t>VISUALIZACIÓN MÍNIMA (PANEO AUTOMÁTICO)</w:t>
            </w:r>
          </w:p>
        </w:tc>
        <w:tc>
          <w:tcPr>
            <w:tcW w:w="3400" w:type="dxa"/>
            <w:tcBorders>
              <w:top w:val="single" w:sz="8" w:space="0" w:color="auto"/>
              <w:left w:val="nil"/>
              <w:bottom w:val="nil"/>
              <w:right w:val="single" w:sz="8" w:space="0" w:color="auto"/>
            </w:tcBorders>
            <w:vAlign w:val="center"/>
            <w:hideMark/>
          </w:tcPr>
          <w:p w:rsidR="000C375C" w:rsidRPr="00A439BF" w:rsidRDefault="000C375C" w:rsidP="00FC1E1E">
            <w:pPr>
              <w:spacing w:after="0" w:line="240" w:lineRule="auto"/>
              <w:jc w:val="center"/>
              <w:rPr>
                <w:rFonts w:ascii="Arial" w:eastAsia="Times New Roman" w:hAnsi="Arial" w:cs="Arial"/>
                <w:b/>
                <w:bCs/>
                <w:lang w:eastAsia="es-PE"/>
              </w:rPr>
            </w:pPr>
            <w:r w:rsidRPr="00A439BF">
              <w:rPr>
                <w:rFonts w:ascii="Arial" w:eastAsia="Times New Roman" w:hAnsi="Arial" w:cs="Arial"/>
                <w:b/>
                <w:bCs/>
                <w:lang w:eastAsia="es-PE"/>
              </w:rPr>
              <w:t>VISUALIZACIÓN MÁXIMA (BAJO CONTROL DEL OPERADOR)</w:t>
            </w:r>
          </w:p>
        </w:tc>
      </w:tr>
      <w:tr w:rsidR="000C375C" w:rsidRPr="00F00D22" w:rsidTr="00FC1E1E">
        <w:trPr>
          <w:trHeight w:val="20"/>
        </w:trPr>
        <w:tc>
          <w:tcPr>
            <w:tcW w:w="1550" w:type="dxa"/>
            <w:vMerge w:val="restart"/>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CÁMARA  1</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MART</w:t>
            </w:r>
            <w:r>
              <w:rPr>
                <w:rFonts w:ascii="Arial" w:eastAsia="Times New Roman" w:hAnsi="Arial" w:cs="Arial"/>
                <w:color w:val="000000"/>
                <w:sz w:val="20"/>
                <w:szCs w:val="20"/>
                <w:lang w:eastAsia="es-PE"/>
              </w:rPr>
              <w:t>Í</w:t>
            </w:r>
            <w:r w:rsidRPr="00804358">
              <w:rPr>
                <w:rFonts w:ascii="Arial" w:eastAsia="Times New Roman" w:hAnsi="Arial" w:cs="Arial"/>
                <w:color w:val="000000"/>
                <w:sz w:val="20"/>
                <w:szCs w:val="20"/>
                <w:lang w:eastAsia="es-PE"/>
              </w:rPr>
              <w:t>N / M. CASTILLA</w:t>
            </w:r>
          </w:p>
        </w:tc>
        <w:tc>
          <w:tcPr>
            <w:tcW w:w="3062"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Castilla / Villanueva Pinillos</w:t>
            </w:r>
          </w:p>
        </w:tc>
        <w:tc>
          <w:tcPr>
            <w:tcW w:w="3400"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San Martí</w:t>
            </w:r>
            <w:r w:rsidRPr="00804358">
              <w:rPr>
                <w:rFonts w:ascii="Arial" w:eastAsia="Times New Roman" w:hAnsi="Arial" w:cs="Arial"/>
                <w:color w:val="000000"/>
                <w:sz w:val="20"/>
                <w:szCs w:val="20"/>
                <w:lang w:eastAsia="es-PE"/>
              </w:rPr>
              <w:t xml:space="preserve">n / Garcilaso de la Vega </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San Martí</w:t>
            </w:r>
            <w:r w:rsidRPr="00804358">
              <w:rPr>
                <w:rFonts w:ascii="Arial" w:eastAsia="Times New Roman" w:hAnsi="Arial" w:cs="Arial"/>
                <w:color w:val="000000"/>
                <w:sz w:val="20"/>
                <w:szCs w:val="20"/>
                <w:lang w:eastAsia="es-PE"/>
              </w:rPr>
              <w:t>n / Pardo Miguel</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Martín / Santa Rosa</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Castilla / Diego Palomino</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M. Castilla / </w:t>
            </w:r>
            <w:proofErr w:type="spellStart"/>
            <w:r w:rsidRPr="00804358">
              <w:rPr>
                <w:rFonts w:ascii="Arial" w:eastAsia="Times New Roman" w:hAnsi="Arial" w:cs="Arial"/>
                <w:color w:val="000000"/>
                <w:sz w:val="20"/>
                <w:szCs w:val="20"/>
                <w:lang w:eastAsia="es-PE"/>
              </w:rPr>
              <w:t>Huamantanga</w:t>
            </w:r>
            <w:proofErr w:type="spellEnd"/>
          </w:p>
        </w:tc>
      </w:tr>
      <w:tr w:rsidR="000C375C" w:rsidRPr="00F00D22" w:rsidTr="00FC1E1E">
        <w:trPr>
          <w:trHeight w:val="20"/>
        </w:trPr>
        <w:tc>
          <w:tcPr>
            <w:tcW w:w="1550" w:type="dxa"/>
            <w:vMerge w:val="restart"/>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2</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BOL</w:t>
            </w:r>
            <w:r>
              <w:rPr>
                <w:rFonts w:ascii="Arial" w:eastAsia="Times New Roman" w:hAnsi="Arial" w:cs="Arial"/>
                <w:color w:val="000000"/>
                <w:sz w:val="20"/>
                <w:szCs w:val="20"/>
                <w:lang w:eastAsia="es-PE"/>
              </w:rPr>
              <w:t>Í</w:t>
            </w:r>
            <w:r w:rsidRPr="00804358">
              <w:rPr>
                <w:rFonts w:ascii="Arial" w:eastAsia="Times New Roman" w:hAnsi="Arial" w:cs="Arial"/>
                <w:color w:val="000000"/>
                <w:sz w:val="20"/>
                <w:szCs w:val="20"/>
                <w:lang w:eastAsia="es-PE"/>
              </w:rPr>
              <w:t>VAR / V. PINILLOS</w:t>
            </w:r>
          </w:p>
        </w:tc>
        <w:tc>
          <w:tcPr>
            <w:tcW w:w="3062"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V. Pinillos / M. </w:t>
            </w:r>
            <w:proofErr w:type="spellStart"/>
            <w:r w:rsidRPr="00804358">
              <w:rPr>
                <w:rFonts w:ascii="Arial" w:eastAsia="Times New Roman" w:hAnsi="Arial" w:cs="Arial"/>
                <w:color w:val="000000"/>
                <w:sz w:val="20"/>
                <w:szCs w:val="20"/>
                <w:lang w:eastAsia="es-PE"/>
              </w:rPr>
              <w:t>Ureta</w:t>
            </w:r>
            <w:proofErr w:type="spellEnd"/>
          </w:p>
        </w:tc>
        <w:tc>
          <w:tcPr>
            <w:tcW w:w="3400"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V. Pinillos / </w:t>
            </w:r>
            <w:proofErr w:type="spellStart"/>
            <w:r w:rsidRPr="00804358">
              <w:rPr>
                <w:rFonts w:ascii="Arial" w:eastAsia="Times New Roman" w:hAnsi="Arial" w:cs="Arial"/>
                <w:color w:val="000000"/>
                <w:sz w:val="20"/>
                <w:szCs w:val="20"/>
                <w:lang w:eastAsia="es-PE"/>
              </w:rPr>
              <w:t>Huamantanga</w:t>
            </w:r>
            <w:proofErr w:type="spellEnd"/>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Bolívar / San Martin</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Muro / Sánchez Carrión</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Bolívar / Cajamarca</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Bolívar / Garcilaso de la Vega</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Bolívar / M. Castilla</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Bolívar / Orellana</w:t>
            </w:r>
          </w:p>
        </w:tc>
      </w:tr>
      <w:tr w:rsidR="000C375C" w:rsidRPr="00F00D22" w:rsidTr="00FC1E1E">
        <w:trPr>
          <w:trHeight w:val="20"/>
        </w:trPr>
        <w:tc>
          <w:tcPr>
            <w:tcW w:w="1550" w:type="dxa"/>
            <w:vMerge w:val="restart"/>
            <w:tcBorders>
              <w:top w:val="single" w:sz="8" w:space="0" w:color="auto"/>
              <w:left w:val="single" w:sz="8" w:space="0" w:color="auto"/>
              <w:bottom w:val="single" w:sz="8" w:space="0" w:color="000000"/>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3</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SAN CARLOS / JUN</w:t>
            </w:r>
            <w:r>
              <w:rPr>
                <w:rFonts w:ascii="Arial" w:eastAsia="Times New Roman" w:hAnsi="Arial" w:cs="Arial"/>
                <w:color w:val="000000"/>
                <w:sz w:val="20"/>
                <w:szCs w:val="20"/>
                <w:lang w:eastAsia="es-PE"/>
              </w:rPr>
              <w:t>Í</w:t>
            </w:r>
            <w:r w:rsidRPr="00804358">
              <w:rPr>
                <w:rFonts w:ascii="Arial" w:eastAsia="Times New Roman" w:hAnsi="Arial" w:cs="Arial"/>
                <w:color w:val="000000"/>
                <w:sz w:val="20"/>
                <w:szCs w:val="20"/>
                <w:lang w:eastAsia="es-PE"/>
              </w:rPr>
              <w:t>N</w:t>
            </w:r>
          </w:p>
        </w:tc>
        <w:tc>
          <w:tcPr>
            <w:tcW w:w="3062"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San Carlos / </w:t>
            </w:r>
            <w:proofErr w:type="spellStart"/>
            <w:r w:rsidRPr="00804358">
              <w:rPr>
                <w:rFonts w:ascii="Arial" w:eastAsia="Times New Roman" w:hAnsi="Arial" w:cs="Arial"/>
                <w:color w:val="000000"/>
                <w:sz w:val="20"/>
                <w:szCs w:val="20"/>
                <w:lang w:eastAsia="es-PE"/>
              </w:rPr>
              <w:t>Psje</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Utcubamba</w:t>
            </w:r>
            <w:proofErr w:type="spellEnd"/>
          </w:p>
        </w:tc>
        <w:tc>
          <w:tcPr>
            <w:tcW w:w="3400"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Carlos / Alfredo Bastos</w:t>
            </w:r>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San Carlos / Final Parque Héroes </w:t>
            </w:r>
            <w:proofErr w:type="spellStart"/>
            <w:r w:rsidRPr="00804358">
              <w:rPr>
                <w:rFonts w:ascii="Arial" w:eastAsia="Times New Roman" w:hAnsi="Arial" w:cs="Arial"/>
                <w:color w:val="000000"/>
                <w:sz w:val="20"/>
                <w:szCs w:val="20"/>
                <w:lang w:eastAsia="es-PE"/>
              </w:rPr>
              <w:t>Cenepa</w:t>
            </w:r>
            <w:proofErr w:type="spellEnd"/>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San Carlos / Entrada </w:t>
            </w:r>
            <w:proofErr w:type="spellStart"/>
            <w:r w:rsidRPr="00804358">
              <w:rPr>
                <w:rFonts w:ascii="Arial" w:eastAsia="Times New Roman" w:hAnsi="Arial" w:cs="Arial"/>
                <w:color w:val="000000"/>
                <w:sz w:val="20"/>
                <w:szCs w:val="20"/>
                <w:lang w:eastAsia="es-PE"/>
              </w:rPr>
              <w:t>Pjse</w:t>
            </w:r>
            <w:proofErr w:type="spellEnd"/>
            <w:r w:rsidRPr="00804358">
              <w:rPr>
                <w:rFonts w:ascii="Arial" w:eastAsia="Times New Roman" w:hAnsi="Arial" w:cs="Arial"/>
                <w:color w:val="000000"/>
                <w:sz w:val="20"/>
                <w:szCs w:val="20"/>
                <w:lang w:eastAsia="es-PE"/>
              </w:rPr>
              <w:t>. Perú</w:t>
            </w:r>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San Luis</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Junín / </w:t>
            </w:r>
            <w:proofErr w:type="spellStart"/>
            <w:r w:rsidRPr="00804358">
              <w:rPr>
                <w:rFonts w:ascii="Arial" w:eastAsia="Times New Roman" w:hAnsi="Arial" w:cs="Arial"/>
                <w:color w:val="000000"/>
                <w:sz w:val="20"/>
                <w:szCs w:val="20"/>
                <w:lang w:eastAsia="es-PE"/>
              </w:rPr>
              <w:t>Prolg</w:t>
            </w:r>
            <w:proofErr w:type="spellEnd"/>
            <w:r w:rsidRPr="00804358">
              <w:rPr>
                <w:rFonts w:ascii="Arial" w:eastAsia="Times New Roman" w:hAnsi="Arial" w:cs="Arial"/>
                <w:color w:val="000000"/>
                <w:sz w:val="20"/>
                <w:szCs w:val="20"/>
                <w:lang w:eastAsia="es-PE"/>
              </w:rPr>
              <w:t>. Lambayeque</w:t>
            </w:r>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single" w:sz="8"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Ayacucho</w:t>
            </w:r>
          </w:p>
        </w:tc>
        <w:tc>
          <w:tcPr>
            <w:tcW w:w="3400" w:type="dxa"/>
            <w:tcBorders>
              <w:top w:val="nil"/>
              <w:left w:val="nil"/>
              <w:bottom w:val="single" w:sz="8"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Mesones Muro</w:t>
            </w:r>
          </w:p>
        </w:tc>
      </w:tr>
      <w:tr w:rsidR="000C375C" w:rsidRPr="00F00D22" w:rsidTr="00FC1E1E">
        <w:trPr>
          <w:trHeight w:val="20"/>
        </w:trPr>
        <w:tc>
          <w:tcPr>
            <w:tcW w:w="1550" w:type="dxa"/>
            <w:vMerge w:val="restart"/>
            <w:tcBorders>
              <w:top w:val="nil"/>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4</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M. MURO / JUN</w:t>
            </w:r>
            <w:r>
              <w:rPr>
                <w:rFonts w:ascii="Arial" w:eastAsia="Times New Roman" w:hAnsi="Arial" w:cs="Arial"/>
                <w:color w:val="000000"/>
                <w:sz w:val="20"/>
                <w:szCs w:val="20"/>
                <w:lang w:eastAsia="es-PE"/>
              </w:rPr>
              <w:t>Í</w:t>
            </w:r>
            <w:r w:rsidRPr="00804358">
              <w:rPr>
                <w:rFonts w:ascii="Arial" w:eastAsia="Times New Roman" w:hAnsi="Arial" w:cs="Arial"/>
                <w:color w:val="000000"/>
                <w:sz w:val="20"/>
                <w:szCs w:val="20"/>
                <w:lang w:eastAsia="es-PE"/>
              </w:rPr>
              <w:t>N</w:t>
            </w: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Muro / Laureles</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Ovalo Arana Vidal (Margen Derecho)</w:t>
            </w:r>
          </w:p>
        </w:tc>
      </w:tr>
      <w:tr w:rsidR="000C375C" w:rsidRPr="00F00D22" w:rsidTr="00FC1E1E">
        <w:trPr>
          <w:trHeight w:val="20"/>
        </w:trPr>
        <w:tc>
          <w:tcPr>
            <w:tcW w:w="1550" w:type="dxa"/>
            <w:vMerge/>
            <w:tcBorders>
              <w:top w:val="nil"/>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Muro / Túpac Amaru</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Muro / Sánchez Carrión</w:t>
            </w:r>
          </w:p>
        </w:tc>
      </w:tr>
      <w:tr w:rsidR="000C375C" w:rsidRPr="00F00D22" w:rsidTr="00FC1E1E">
        <w:trPr>
          <w:trHeight w:val="20"/>
        </w:trPr>
        <w:tc>
          <w:tcPr>
            <w:tcW w:w="1550" w:type="dxa"/>
            <w:vMerge/>
            <w:tcBorders>
              <w:top w:val="nil"/>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Dos de Mayo / Marieta</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Dos de Mayo / Av. Pakamuros</w:t>
            </w:r>
          </w:p>
        </w:tc>
      </w:tr>
      <w:tr w:rsidR="000C375C" w:rsidRPr="00F00D22" w:rsidTr="00FC1E1E">
        <w:trPr>
          <w:trHeight w:val="20"/>
        </w:trPr>
        <w:tc>
          <w:tcPr>
            <w:tcW w:w="1550" w:type="dxa"/>
            <w:vMerge/>
            <w:tcBorders>
              <w:top w:val="nil"/>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Micaela Bastidas</w:t>
            </w:r>
          </w:p>
        </w:tc>
        <w:tc>
          <w:tcPr>
            <w:tcW w:w="3400"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Ayacucho</w:t>
            </w:r>
          </w:p>
        </w:tc>
      </w:tr>
      <w:tr w:rsidR="000C375C" w:rsidRPr="00F00D22" w:rsidTr="00FC1E1E">
        <w:trPr>
          <w:trHeight w:val="20"/>
        </w:trPr>
        <w:tc>
          <w:tcPr>
            <w:tcW w:w="1550" w:type="dxa"/>
            <w:vMerge w:val="restart"/>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5</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T</w:t>
            </w:r>
            <w:r>
              <w:rPr>
                <w:rFonts w:ascii="Arial" w:eastAsia="Times New Roman" w:hAnsi="Arial" w:cs="Arial"/>
                <w:color w:val="000000"/>
                <w:sz w:val="20"/>
                <w:szCs w:val="20"/>
                <w:lang w:eastAsia="es-PE"/>
              </w:rPr>
              <w:t>ÚPAC</w:t>
            </w:r>
            <w:r w:rsidRPr="00804358">
              <w:rPr>
                <w:rFonts w:ascii="Arial" w:eastAsia="Times New Roman" w:hAnsi="Arial" w:cs="Arial"/>
                <w:color w:val="000000"/>
                <w:sz w:val="20"/>
                <w:szCs w:val="20"/>
                <w:lang w:eastAsia="es-PE"/>
              </w:rPr>
              <w:t xml:space="preserve"> AMARU / SAN LUIS</w:t>
            </w: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Junín / San Luis</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Alfredo Bastos / San Luis</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San Luis / Sánchez Carrión </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Luis / Luna Pizarro</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T. Amaru / </w:t>
            </w:r>
            <w:proofErr w:type="spellStart"/>
            <w:r w:rsidRPr="00804358">
              <w:rPr>
                <w:rFonts w:ascii="Arial" w:eastAsia="Times New Roman" w:hAnsi="Arial" w:cs="Arial"/>
                <w:color w:val="000000"/>
                <w:sz w:val="20"/>
                <w:szCs w:val="20"/>
                <w:lang w:eastAsia="es-PE"/>
              </w:rPr>
              <w:t>Prolg</w:t>
            </w:r>
            <w:proofErr w:type="spellEnd"/>
            <w:r w:rsidRPr="00804358">
              <w:rPr>
                <w:rFonts w:ascii="Arial" w:eastAsia="Times New Roman" w:hAnsi="Arial" w:cs="Arial"/>
                <w:color w:val="000000"/>
                <w:sz w:val="20"/>
                <w:szCs w:val="20"/>
                <w:lang w:eastAsia="es-PE"/>
              </w:rPr>
              <w:t>. Orellana</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T. Amaru / </w:t>
            </w:r>
            <w:proofErr w:type="spellStart"/>
            <w:r w:rsidRPr="00804358">
              <w:rPr>
                <w:rFonts w:ascii="Arial" w:eastAsia="Times New Roman" w:hAnsi="Arial" w:cs="Arial"/>
                <w:color w:val="000000"/>
                <w:sz w:val="20"/>
                <w:szCs w:val="20"/>
                <w:lang w:eastAsia="es-PE"/>
              </w:rPr>
              <w:t>Prolg</w:t>
            </w:r>
            <w:proofErr w:type="spellEnd"/>
            <w:r w:rsidRPr="00804358">
              <w:rPr>
                <w:rFonts w:ascii="Arial" w:eastAsia="Times New Roman" w:hAnsi="Arial" w:cs="Arial"/>
                <w:color w:val="000000"/>
                <w:sz w:val="20"/>
                <w:szCs w:val="20"/>
                <w:lang w:eastAsia="es-PE"/>
              </w:rPr>
              <w:t>. Lambayeque</w:t>
            </w:r>
          </w:p>
        </w:tc>
      </w:tr>
      <w:tr w:rsidR="000C375C" w:rsidRPr="00F00D22" w:rsidTr="00FC1E1E">
        <w:trPr>
          <w:trHeight w:val="20"/>
        </w:trPr>
        <w:tc>
          <w:tcPr>
            <w:tcW w:w="1550" w:type="dxa"/>
            <w:vMerge/>
            <w:tcBorders>
              <w:top w:val="single" w:sz="8"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T. Amaru / San Carlos</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T. Amaru / Micaela Bastidas</w:t>
            </w:r>
          </w:p>
        </w:tc>
      </w:tr>
      <w:tr w:rsidR="000C375C" w:rsidRPr="00F00D22" w:rsidTr="00FC1E1E">
        <w:trPr>
          <w:trHeight w:val="20"/>
        </w:trPr>
        <w:tc>
          <w:tcPr>
            <w:tcW w:w="1550" w:type="dxa"/>
            <w:vMerge w:val="restart"/>
            <w:tcBorders>
              <w:top w:val="single" w:sz="8" w:space="0" w:color="auto"/>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6</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AYACUCHO / S. CARRI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tc>
        <w:tc>
          <w:tcPr>
            <w:tcW w:w="3062"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Diego Palomino / Pardo Miguel</w:t>
            </w:r>
          </w:p>
        </w:tc>
        <w:tc>
          <w:tcPr>
            <w:tcW w:w="3400" w:type="dxa"/>
            <w:tcBorders>
              <w:top w:val="single" w:sz="8"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Huamantanga</w:t>
            </w:r>
            <w:proofErr w:type="spellEnd"/>
            <w:r w:rsidRPr="00804358">
              <w:rPr>
                <w:rFonts w:ascii="Arial" w:eastAsia="Times New Roman" w:hAnsi="Arial" w:cs="Arial"/>
                <w:color w:val="000000"/>
                <w:sz w:val="20"/>
                <w:szCs w:val="20"/>
                <w:lang w:eastAsia="es-PE"/>
              </w:rPr>
              <w:t xml:space="preserve"> / Pardo Miguel</w:t>
            </w:r>
          </w:p>
        </w:tc>
      </w:tr>
      <w:tr w:rsidR="000C375C" w:rsidRPr="00F00D22" w:rsidTr="00FC1E1E">
        <w:trPr>
          <w:trHeight w:val="20"/>
        </w:trPr>
        <w:tc>
          <w:tcPr>
            <w:tcW w:w="1550" w:type="dxa"/>
            <w:vMerge/>
            <w:tcBorders>
              <w:top w:val="single" w:sz="8" w:space="0" w:color="auto"/>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Ayacucho / T. Amaru </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Ayacucho / Laureles</w:t>
            </w:r>
          </w:p>
        </w:tc>
      </w:tr>
      <w:tr w:rsidR="000C375C" w:rsidRPr="00F00D22" w:rsidTr="00FC1E1E">
        <w:trPr>
          <w:trHeight w:val="20"/>
        </w:trPr>
        <w:tc>
          <w:tcPr>
            <w:tcW w:w="1550" w:type="dxa"/>
            <w:vMerge/>
            <w:tcBorders>
              <w:top w:val="single" w:sz="8" w:space="0" w:color="auto"/>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Sánchez Carrión / San Carlos </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Sánchez Carrión / San Luis</w:t>
            </w:r>
          </w:p>
        </w:tc>
      </w:tr>
      <w:tr w:rsidR="000C375C" w:rsidRPr="00F00D22" w:rsidTr="00FC1E1E">
        <w:trPr>
          <w:trHeight w:val="20"/>
        </w:trPr>
        <w:tc>
          <w:tcPr>
            <w:tcW w:w="1550" w:type="dxa"/>
            <w:vMerge/>
            <w:tcBorders>
              <w:top w:val="single" w:sz="8" w:space="0" w:color="auto"/>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single" w:sz="4" w:space="0" w:color="auto"/>
              <w:right w:val="single" w:sz="8" w:space="0" w:color="auto"/>
            </w:tcBorders>
            <w:noWrap/>
            <w:vAlign w:val="center"/>
            <w:hideMark/>
          </w:tcPr>
          <w:p w:rsidR="000C375C" w:rsidRPr="00804358" w:rsidRDefault="000C375C" w:rsidP="00A439BF">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Sánchez Carrión / Micaela Bastidas</w:t>
            </w:r>
          </w:p>
        </w:tc>
        <w:tc>
          <w:tcPr>
            <w:tcW w:w="3400"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tc>
      </w:tr>
      <w:tr w:rsidR="000C375C" w:rsidRPr="00F00D22" w:rsidTr="00FC1E1E">
        <w:trPr>
          <w:trHeight w:val="20"/>
        </w:trPr>
        <w:tc>
          <w:tcPr>
            <w:tcW w:w="1550" w:type="dxa"/>
            <w:vMerge w:val="restart"/>
            <w:tcBorders>
              <w:top w:val="single" w:sz="4" w:space="0" w:color="auto"/>
              <w:left w:val="single" w:sz="4" w:space="0" w:color="auto"/>
              <w:bottom w:val="single" w:sz="4" w:space="0" w:color="auto"/>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7</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PUENTE ORELLANA</w:t>
            </w:r>
          </w:p>
        </w:tc>
        <w:tc>
          <w:tcPr>
            <w:tcW w:w="3062" w:type="dxa"/>
            <w:tcBorders>
              <w:top w:val="single" w:sz="4"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Orellana / Diego Palomino</w:t>
            </w:r>
          </w:p>
        </w:tc>
        <w:tc>
          <w:tcPr>
            <w:tcW w:w="3400" w:type="dxa"/>
            <w:tcBorders>
              <w:top w:val="single" w:sz="4" w:space="0" w:color="auto"/>
              <w:left w:val="nil"/>
              <w:bottom w:val="nil"/>
              <w:right w:val="single" w:sz="4"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Orellana / Bolívar</w:t>
            </w:r>
          </w:p>
        </w:tc>
      </w:tr>
      <w:tr w:rsidR="000C375C" w:rsidRPr="00F00D22" w:rsidTr="00FC1E1E">
        <w:trPr>
          <w:trHeight w:val="20"/>
        </w:trPr>
        <w:tc>
          <w:tcPr>
            <w:tcW w:w="1550" w:type="dxa"/>
            <w:vMerge/>
            <w:tcBorders>
              <w:top w:val="single" w:sz="4" w:space="0" w:color="auto"/>
              <w:left w:val="single" w:sz="4"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Prolg</w:t>
            </w:r>
            <w:proofErr w:type="spellEnd"/>
            <w:r w:rsidRPr="00804358">
              <w:rPr>
                <w:rFonts w:ascii="Arial" w:eastAsia="Times New Roman" w:hAnsi="Arial" w:cs="Arial"/>
                <w:color w:val="000000"/>
                <w:sz w:val="20"/>
                <w:szCs w:val="20"/>
                <w:lang w:eastAsia="es-PE"/>
              </w:rPr>
              <w:t>. Orellana / Luna Pizarro</w:t>
            </w:r>
          </w:p>
        </w:tc>
        <w:tc>
          <w:tcPr>
            <w:tcW w:w="3400" w:type="dxa"/>
            <w:tcBorders>
              <w:top w:val="nil"/>
              <w:left w:val="nil"/>
              <w:bottom w:val="nil"/>
              <w:right w:val="single" w:sz="4"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Orellana / Alfredo Bastos</w:t>
            </w:r>
          </w:p>
        </w:tc>
      </w:tr>
      <w:tr w:rsidR="000C375C" w:rsidRPr="00F00D22" w:rsidTr="00FC1E1E">
        <w:trPr>
          <w:trHeight w:val="20"/>
        </w:trPr>
        <w:tc>
          <w:tcPr>
            <w:tcW w:w="1550" w:type="dxa"/>
            <w:vMerge/>
            <w:tcBorders>
              <w:top w:val="single" w:sz="4" w:space="0" w:color="auto"/>
              <w:left w:val="single" w:sz="4"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Psje</w:t>
            </w:r>
            <w:proofErr w:type="spellEnd"/>
            <w:r w:rsidRPr="00804358">
              <w:rPr>
                <w:rFonts w:ascii="Arial" w:eastAsia="Times New Roman" w:hAnsi="Arial" w:cs="Arial"/>
                <w:color w:val="000000"/>
                <w:sz w:val="20"/>
                <w:szCs w:val="20"/>
                <w:lang w:eastAsia="es-PE"/>
              </w:rPr>
              <w:t xml:space="preserve">. Huaraz / </w:t>
            </w:r>
            <w:proofErr w:type="spellStart"/>
            <w:r w:rsidRPr="00804358">
              <w:rPr>
                <w:rFonts w:ascii="Arial" w:eastAsia="Times New Roman" w:hAnsi="Arial" w:cs="Arial"/>
                <w:color w:val="000000"/>
                <w:sz w:val="20"/>
                <w:szCs w:val="20"/>
                <w:lang w:eastAsia="es-PE"/>
              </w:rPr>
              <w:t>Prolg</w:t>
            </w:r>
            <w:proofErr w:type="spellEnd"/>
            <w:r w:rsidRPr="00804358">
              <w:rPr>
                <w:rFonts w:ascii="Arial" w:eastAsia="Times New Roman" w:hAnsi="Arial" w:cs="Arial"/>
                <w:color w:val="000000"/>
                <w:sz w:val="20"/>
                <w:szCs w:val="20"/>
                <w:lang w:eastAsia="es-PE"/>
              </w:rPr>
              <w:t>. Lambayeque</w:t>
            </w:r>
          </w:p>
        </w:tc>
        <w:tc>
          <w:tcPr>
            <w:tcW w:w="3400" w:type="dxa"/>
            <w:tcBorders>
              <w:top w:val="nil"/>
              <w:left w:val="nil"/>
              <w:bottom w:val="single" w:sz="4" w:space="0" w:color="auto"/>
              <w:right w:val="single" w:sz="4"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Psje</w:t>
            </w:r>
            <w:proofErr w:type="spellEnd"/>
            <w:r w:rsidRPr="00804358">
              <w:rPr>
                <w:rFonts w:ascii="Arial" w:eastAsia="Times New Roman" w:hAnsi="Arial" w:cs="Arial"/>
                <w:color w:val="000000"/>
                <w:sz w:val="20"/>
                <w:szCs w:val="20"/>
                <w:lang w:eastAsia="es-PE"/>
              </w:rPr>
              <w:t>. Huaraz (Sector el Hueco)</w:t>
            </w:r>
          </w:p>
        </w:tc>
      </w:tr>
      <w:tr w:rsidR="000C375C" w:rsidRPr="00F00D22" w:rsidTr="00FC1E1E">
        <w:trPr>
          <w:trHeight w:val="20"/>
        </w:trPr>
        <w:tc>
          <w:tcPr>
            <w:tcW w:w="1550" w:type="dxa"/>
            <w:vMerge w:val="restart"/>
            <w:tcBorders>
              <w:top w:val="single" w:sz="4"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8</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IQUITOS / M. CASTILLA</w:t>
            </w:r>
          </w:p>
        </w:tc>
        <w:tc>
          <w:tcPr>
            <w:tcW w:w="3062" w:type="dxa"/>
            <w:tcBorders>
              <w:top w:val="single" w:sz="4"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Castilla / Raymondi</w:t>
            </w:r>
          </w:p>
        </w:tc>
        <w:tc>
          <w:tcPr>
            <w:tcW w:w="3400" w:type="dxa"/>
            <w:tcBorders>
              <w:top w:val="single" w:sz="4"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Castilla / Zarumilla</w:t>
            </w:r>
          </w:p>
        </w:tc>
      </w:tr>
      <w:tr w:rsidR="000C375C" w:rsidRPr="00F00D22" w:rsidTr="00FC1E1E">
        <w:trPr>
          <w:trHeight w:val="20"/>
        </w:trPr>
        <w:tc>
          <w:tcPr>
            <w:tcW w:w="1550" w:type="dxa"/>
            <w:vMerge/>
            <w:tcBorders>
              <w:top w:val="single" w:sz="4"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Parque Grau (Solo frontis que da con la Cámara)</w:t>
            </w:r>
          </w:p>
        </w:tc>
        <w:tc>
          <w:tcPr>
            <w:tcW w:w="3400" w:type="dxa"/>
            <w:tcBorders>
              <w:top w:val="nil"/>
              <w:left w:val="nil"/>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tc>
      </w:tr>
      <w:tr w:rsidR="000C375C" w:rsidRPr="00F00D22" w:rsidTr="00FC1E1E">
        <w:trPr>
          <w:trHeight w:val="20"/>
        </w:trPr>
        <w:tc>
          <w:tcPr>
            <w:tcW w:w="1550" w:type="dxa"/>
            <w:vMerge/>
            <w:tcBorders>
              <w:top w:val="single" w:sz="4" w:space="0" w:color="auto"/>
              <w:left w:val="single" w:sz="8" w:space="0" w:color="auto"/>
              <w:bottom w:val="nil"/>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Iquitos / Pardo Miguel</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Iquitos / Teniente </w:t>
            </w:r>
            <w:proofErr w:type="spellStart"/>
            <w:r w:rsidRPr="00804358">
              <w:rPr>
                <w:rFonts w:ascii="Arial" w:eastAsia="Times New Roman" w:hAnsi="Arial" w:cs="Arial"/>
                <w:color w:val="000000"/>
                <w:sz w:val="20"/>
                <w:szCs w:val="20"/>
                <w:lang w:eastAsia="es-PE"/>
              </w:rPr>
              <w:t>Pinglo</w:t>
            </w:r>
            <w:proofErr w:type="spellEnd"/>
          </w:p>
        </w:tc>
      </w:tr>
      <w:tr w:rsidR="000C375C" w:rsidRPr="00F00D22" w:rsidTr="00A439BF">
        <w:trPr>
          <w:trHeight w:val="20"/>
        </w:trPr>
        <w:tc>
          <w:tcPr>
            <w:tcW w:w="1550" w:type="dxa"/>
            <w:vMerge/>
            <w:tcBorders>
              <w:top w:val="single" w:sz="4" w:space="0" w:color="auto"/>
              <w:left w:val="single" w:sz="8" w:space="0" w:color="auto"/>
              <w:bottom w:val="single" w:sz="4" w:space="0" w:color="auto"/>
              <w:right w:val="single" w:sz="8"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Iquitos / </w:t>
            </w:r>
            <w:proofErr w:type="spellStart"/>
            <w:r w:rsidRPr="00804358">
              <w:rPr>
                <w:rFonts w:ascii="Arial" w:eastAsia="Times New Roman" w:hAnsi="Arial" w:cs="Arial"/>
                <w:color w:val="000000"/>
                <w:sz w:val="20"/>
                <w:szCs w:val="20"/>
                <w:lang w:eastAsia="es-PE"/>
              </w:rPr>
              <w:t>Psje</w:t>
            </w:r>
            <w:proofErr w:type="spellEnd"/>
            <w:r w:rsidRPr="00804358">
              <w:rPr>
                <w:rFonts w:ascii="Arial" w:eastAsia="Times New Roman" w:hAnsi="Arial" w:cs="Arial"/>
                <w:color w:val="000000"/>
                <w:sz w:val="20"/>
                <w:szCs w:val="20"/>
                <w:lang w:eastAsia="es-PE"/>
              </w:rPr>
              <w:t>. Chillón</w:t>
            </w:r>
          </w:p>
        </w:tc>
        <w:tc>
          <w:tcPr>
            <w:tcW w:w="3400" w:type="dxa"/>
            <w:tcBorders>
              <w:top w:val="nil"/>
              <w:left w:val="nil"/>
              <w:bottom w:val="single" w:sz="4"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Iquitos / Garcilaso de la Vega</w:t>
            </w:r>
          </w:p>
        </w:tc>
      </w:tr>
      <w:tr w:rsidR="00A439BF" w:rsidRPr="00F00D22" w:rsidTr="0015243E">
        <w:trPr>
          <w:trHeight w:val="950"/>
        </w:trPr>
        <w:tc>
          <w:tcPr>
            <w:tcW w:w="1550" w:type="dxa"/>
            <w:tcBorders>
              <w:top w:val="single" w:sz="4" w:space="0" w:color="auto"/>
              <w:left w:val="single" w:sz="4" w:space="0" w:color="auto"/>
              <w:bottom w:val="single" w:sz="4" w:space="0" w:color="auto"/>
              <w:right w:val="single" w:sz="4" w:space="0" w:color="auto"/>
            </w:tcBorders>
            <w:vAlign w:val="center"/>
            <w:hideMark/>
          </w:tcPr>
          <w:p w:rsidR="00A439BF" w:rsidRPr="00804358" w:rsidRDefault="00A439BF"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9</w:t>
            </w:r>
          </w:p>
          <w:p w:rsidR="00A439BF" w:rsidRPr="00804358" w:rsidRDefault="00A439BF"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A439BF" w:rsidRPr="00804358" w:rsidRDefault="00A439BF"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PALMERAS / H. ZEVALLOS</w:t>
            </w:r>
          </w:p>
        </w:tc>
        <w:tc>
          <w:tcPr>
            <w:tcW w:w="3062" w:type="dxa"/>
            <w:tcBorders>
              <w:top w:val="single" w:sz="4" w:space="0" w:color="auto"/>
              <w:left w:val="single" w:sz="4" w:space="0" w:color="auto"/>
              <w:right w:val="single" w:sz="4" w:space="0" w:color="auto"/>
            </w:tcBorders>
            <w:noWrap/>
            <w:vAlign w:val="center"/>
            <w:hideMark/>
          </w:tcPr>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Palmeras / Diamelas </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Palmeras / Final del Ovalo</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H. Zevallos / Bosque</w:t>
            </w:r>
          </w:p>
          <w:p w:rsidR="00A439BF" w:rsidRPr="00804358" w:rsidRDefault="00A439BF" w:rsidP="0015243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H. Zevallos / Alfredo Bastos</w:t>
            </w:r>
          </w:p>
        </w:tc>
        <w:tc>
          <w:tcPr>
            <w:tcW w:w="3400" w:type="dxa"/>
            <w:tcBorders>
              <w:top w:val="single" w:sz="4" w:space="0" w:color="auto"/>
              <w:left w:val="single" w:sz="4" w:space="0" w:color="auto"/>
              <w:right w:val="single" w:sz="4" w:space="0" w:color="auto"/>
            </w:tcBorders>
            <w:noWrap/>
            <w:vAlign w:val="center"/>
            <w:hideMark/>
          </w:tcPr>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Palmeras / F. Belaunde Terry</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p w:rsidR="00A439BF" w:rsidRPr="00804358" w:rsidRDefault="00A439BF" w:rsidP="0015243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H. Zevallos / Marañón</w:t>
            </w:r>
          </w:p>
        </w:tc>
      </w:tr>
      <w:tr w:rsidR="00A439BF" w:rsidRPr="00F00D22" w:rsidTr="00A439BF">
        <w:trPr>
          <w:trHeight w:val="1610"/>
        </w:trPr>
        <w:tc>
          <w:tcPr>
            <w:tcW w:w="1550" w:type="dxa"/>
            <w:tcBorders>
              <w:top w:val="single" w:sz="4" w:space="0" w:color="auto"/>
              <w:left w:val="single" w:sz="4" w:space="0" w:color="auto"/>
              <w:bottom w:val="single" w:sz="4" w:space="0" w:color="auto"/>
              <w:right w:val="single" w:sz="4" w:space="0" w:color="auto"/>
            </w:tcBorders>
            <w:vAlign w:val="center"/>
            <w:hideMark/>
          </w:tcPr>
          <w:p w:rsidR="00A439BF" w:rsidRPr="00804358" w:rsidRDefault="00A439BF"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lastRenderedPageBreak/>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10</w:t>
            </w:r>
          </w:p>
          <w:p w:rsidR="00A439BF" w:rsidRPr="00804358" w:rsidRDefault="00A439BF"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A439BF" w:rsidRPr="00804358" w:rsidRDefault="00A439BF"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 MARIANO MELGAR/ H</w:t>
            </w:r>
            <w:r>
              <w:rPr>
                <w:rFonts w:ascii="Arial" w:eastAsia="Times New Roman" w:hAnsi="Arial" w:cs="Arial"/>
                <w:color w:val="000000"/>
                <w:sz w:val="20"/>
                <w:szCs w:val="20"/>
                <w:lang w:eastAsia="es-PE"/>
              </w:rPr>
              <w:t>É</w:t>
            </w:r>
            <w:r w:rsidRPr="00804358">
              <w:rPr>
                <w:rFonts w:ascii="Arial" w:eastAsia="Times New Roman" w:hAnsi="Arial" w:cs="Arial"/>
                <w:color w:val="000000"/>
                <w:sz w:val="20"/>
                <w:szCs w:val="20"/>
                <w:lang w:eastAsia="es-PE"/>
              </w:rPr>
              <w:t>ROES CIVILES (SAN CAMILO)</w:t>
            </w:r>
          </w:p>
        </w:tc>
        <w:tc>
          <w:tcPr>
            <w:tcW w:w="3062" w:type="dxa"/>
            <w:tcBorders>
              <w:top w:val="single" w:sz="4" w:space="0" w:color="auto"/>
              <w:left w:val="single" w:sz="4" w:space="0" w:color="auto"/>
              <w:bottom w:val="single" w:sz="4" w:space="0" w:color="auto"/>
              <w:right w:val="single" w:sz="4" w:space="0" w:color="auto"/>
            </w:tcBorders>
            <w:noWrap/>
            <w:vAlign w:val="center"/>
            <w:hideMark/>
          </w:tcPr>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Mariano Melgar / San Francisco</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Mariano Melgar / Abel Chávez</w:t>
            </w:r>
          </w:p>
          <w:p w:rsidR="00A439BF" w:rsidRPr="00804358" w:rsidRDefault="00A439BF" w:rsidP="0015243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Héroes Civiles / </w:t>
            </w:r>
            <w:proofErr w:type="spellStart"/>
            <w:r w:rsidRPr="00804358">
              <w:rPr>
                <w:rFonts w:ascii="Arial" w:eastAsia="Times New Roman" w:hAnsi="Arial" w:cs="Arial"/>
                <w:color w:val="000000"/>
                <w:sz w:val="20"/>
                <w:szCs w:val="20"/>
                <w:lang w:eastAsia="es-PE"/>
              </w:rPr>
              <w:t>Huyracocha</w:t>
            </w:r>
            <w:proofErr w:type="spellEnd"/>
          </w:p>
        </w:tc>
        <w:tc>
          <w:tcPr>
            <w:tcW w:w="3400" w:type="dxa"/>
            <w:tcBorders>
              <w:top w:val="single" w:sz="4" w:space="0" w:color="auto"/>
              <w:left w:val="single" w:sz="4" w:space="0" w:color="auto"/>
              <w:bottom w:val="single" w:sz="4" w:space="0" w:color="auto"/>
              <w:right w:val="single" w:sz="4" w:space="0" w:color="auto"/>
            </w:tcBorders>
            <w:noWrap/>
            <w:vAlign w:val="center"/>
            <w:hideMark/>
          </w:tcPr>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p w:rsidR="00A439BF" w:rsidRPr="00804358" w:rsidRDefault="00A439BF"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Mariano Melgar / Avenida A. </w:t>
            </w:r>
          </w:p>
          <w:p w:rsidR="00A439BF" w:rsidRPr="00804358" w:rsidRDefault="00A439BF" w:rsidP="0015243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No hay más cuadras.</w:t>
            </w:r>
          </w:p>
        </w:tc>
      </w:tr>
      <w:tr w:rsidR="000C375C" w:rsidRPr="00F00D22" w:rsidTr="00A439BF">
        <w:trPr>
          <w:trHeight w:val="20"/>
        </w:trPr>
        <w:tc>
          <w:tcPr>
            <w:tcW w:w="1550" w:type="dxa"/>
            <w:vMerge w:val="restart"/>
            <w:tcBorders>
              <w:top w:val="single" w:sz="4" w:space="0" w:color="auto"/>
              <w:left w:val="single" w:sz="8" w:space="0" w:color="auto"/>
              <w:bottom w:val="single" w:sz="8" w:space="0" w:color="000000"/>
              <w:right w:val="single" w:sz="4" w:space="0" w:color="auto"/>
            </w:tcBorders>
            <w:vAlign w:val="center"/>
            <w:hideMark/>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11</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 CASTILLA / PAKAMUROS</w:t>
            </w:r>
          </w:p>
        </w:tc>
        <w:tc>
          <w:tcPr>
            <w:tcW w:w="3062" w:type="dxa"/>
            <w:tcBorders>
              <w:top w:val="single" w:sz="4" w:space="0" w:color="auto"/>
              <w:left w:val="single" w:sz="4" w:space="0" w:color="auto"/>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Pakamuros</w:t>
            </w:r>
            <w:proofErr w:type="spellEnd"/>
            <w:r w:rsidRPr="00804358">
              <w:rPr>
                <w:rFonts w:ascii="Arial" w:eastAsia="Times New Roman" w:hAnsi="Arial" w:cs="Arial"/>
                <w:color w:val="000000"/>
                <w:sz w:val="20"/>
                <w:szCs w:val="20"/>
                <w:lang w:eastAsia="es-PE"/>
              </w:rPr>
              <w:t xml:space="preserve"> / </w:t>
            </w:r>
            <w:proofErr w:type="spellStart"/>
            <w:r w:rsidRPr="00804358">
              <w:rPr>
                <w:rFonts w:ascii="Arial" w:eastAsia="Times New Roman" w:hAnsi="Arial" w:cs="Arial"/>
                <w:color w:val="000000"/>
                <w:sz w:val="20"/>
                <w:szCs w:val="20"/>
                <w:lang w:eastAsia="es-PE"/>
              </w:rPr>
              <w:t>Sacsayhuaman</w:t>
            </w:r>
            <w:proofErr w:type="spellEnd"/>
          </w:p>
        </w:tc>
        <w:tc>
          <w:tcPr>
            <w:tcW w:w="3400" w:type="dxa"/>
            <w:tcBorders>
              <w:top w:val="single" w:sz="4" w:space="0" w:color="auto"/>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Pakamuros</w:t>
            </w:r>
            <w:proofErr w:type="spellEnd"/>
            <w:r w:rsidRPr="00804358">
              <w:rPr>
                <w:rFonts w:ascii="Arial" w:eastAsia="Times New Roman" w:hAnsi="Arial" w:cs="Arial"/>
                <w:color w:val="000000"/>
                <w:sz w:val="20"/>
                <w:szCs w:val="20"/>
                <w:lang w:eastAsia="es-PE"/>
              </w:rPr>
              <w:t xml:space="preserve"> / </w:t>
            </w:r>
            <w:proofErr w:type="spellStart"/>
            <w:r w:rsidRPr="00804358">
              <w:rPr>
                <w:rFonts w:ascii="Arial" w:eastAsia="Times New Roman" w:hAnsi="Arial" w:cs="Arial"/>
                <w:color w:val="000000"/>
                <w:sz w:val="20"/>
                <w:szCs w:val="20"/>
                <w:lang w:eastAsia="es-PE"/>
              </w:rPr>
              <w:t>Intihuatana</w:t>
            </w:r>
            <w:proofErr w:type="spellEnd"/>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4"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single" w:sz="4" w:space="0" w:color="auto"/>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Castilla / Salazar </w:t>
            </w:r>
            <w:proofErr w:type="spellStart"/>
            <w:r w:rsidRPr="00804358">
              <w:rPr>
                <w:rFonts w:ascii="Arial" w:eastAsia="Times New Roman" w:hAnsi="Arial" w:cs="Arial"/>
                <w:color w:val="000000"/>
                <w:sz w:val="20"/>
                <w:szCs w:val="20"/>
                <w:lang w:eastAsia="es-PE"/>
              </w:rPr>
              <w:t>Bondy</w:t>
            </w:r>
            <w:proofErr w:type="spellEnd"/>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4"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single" w:sz="4" w:space="0" w:color="auto"/>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Pakamuros / Rio Cuna</w:t>
            </w:r>
          </w:p>
        </w:tc>
        <w:tc>
          <w:tcPr>
            <w:tcW w:w="3400" w:type="dxa"/>
            <w:tcBorders>
              <w:top w:val="nil"/>
              <w:left w:val="nil"/>
              <w:bottom w:val="nil"/>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Pakamuros</w:t>
            </w:r>
            <w:proofErr w:type="spellEnd"/>
            <w:r w:rsidRPr="00804358">
              <w:rPr>
                <w:rFonts w:ascii="Arial" w:eastAsia="Times New Roman" w:hAnsi="Arial" w:cs="Arial"/>
                <w:color w:val="000000"/>
                <w:sz w:val="20"/>
                <w:szCs w:val="20"/>
                <w:lang w:eastAsia="es-PE"/>
              </w:rPr>
              <w:t xml:space="preserve"> / Rio </w:t>
            </w:r>
            <w:proofErr w:type="spellStart"/>
            <w:r w:rsidRPr="00804358">
              <w:rPr>
                <w:rFonts w:ascii="Arial" w:eastAsia="Times New Roman" w:hAnsi="Arial" w:cs="Arial"/>
                <w:color w:val="000000"/>
                <w:sz w:val="20"/>
                <w:szCs w:val="20"/>
                <w:lang w:eastAsia="es-PE"/>
              </w:rPr>
              <w:t>Chunchuca</w:t>
            </w:r>
            <w:proofErr w:type="spellEnd"/>
          </w:p>
        </w:tc>
      </w:tr>
      <w:tr w:rsidR="000C375C" w:rsidRPr="00F00D22" w:rsidTr="00FC1E1E">
        <w:trPr>
          <w:trHeight w:val="20"/>
        </w:trPr>
        <w:tc>
          <w:tcPr>
            <w:tcW w:w="1550" w:type="dxa"/>
            <w:vMerge/>
            <w:tcBorders>
              <w:top w:val="single" w:sz="8" w:space="0" w:color="auto"/>
              <w:left w:val="single" w:sz="8" w:space="0" w:color="auto"/>
              <w:bottom w:val="single" w:sz="8" w:space="0" w:color="000000"/>
              <w:right w:val="single" w:sz="4" w:space="0" w:color="auto"/>
            </w:tcBorders>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p>
        </w:tc>
        <w:tc>
          <w:tcPr>
            <w:tcW w:w="3062" w:type="dxa"/>
            <w:tcBorders>
              <w:top w:val="nil"/>
              <w:left w:val="single" w:sz="4" w:space="0" w:color="auto"/>
              <w:bottom w:val="single" w:sz="8"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w:t>
            </w:r>
          </w:p>
        </w:tc>
        <w:tc>
          <w:tcPr>
            <w:tcW w:w="3400" w:type="dxa"/>
            <w:tcBorders>
              <w:top w:val="nil"/>
              <w:left w:val="nil"/>
              <w:bottom w:val="single" w:sz="8" w:space="0" w:color="auto"/>
              <w:right w:val="single" w:sz="8" w:space="0" w:color="auto"/>
            </w:tcBorders>
            <w:noWrap/>
            <w:vAlign w:val="center"/>
            <w:hideMark/>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w:t>
            </w:r>
          </w:p>
        </w:tc>
      </w:tr>
      <w:tr w:rsidR="000C375C" w:rsidTr="00FC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0"/>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12</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CALLE S</w:t>
            </w:r>
            <w:r>
              <w:rPr>
                <w:rFonts w:ascii="Arial" w:eastAsia="Times New Roman" w:hAnsi="Arial" w:cs="Arial"/>
                <w:color w:val="000000"/>
                <w:sz w:val="20"/>
                <w:szCs w:val="20"/>
                <w:lang w:eastAsia="es-PE"/>
              </w:rPr>
              <w:t>I</w:t>
            </w:r>
            <w:r w:rsidRPr="00804358">
              <w:rPr>
                <w:rFonts w:ascii="Arial" w:eastAsia="Times New Roman" w:hAnsi="Arial" w:cs="Arial"/>
                <w:color w:val="000000"/>
                <w:sz w:val="20"/>
                <w:szCs w:val="20"/>
                <w:lang w:eastAsia="es-PE"/>
              </w:rPr>
              <w:t>M</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 BOL</w:t>
            </w:r>
            <w:r>
              <w:rPr>
                <w:rFonts w:ascii="Arial" w:eastAsia="Times New Roman" w:hAnsi="Arial" w:cs="Arial"/>
                <w:color w:val="000000"/>
                <w:sz w:val="20"/>
                <w:szCs w:val="20"/>
                <w:lang w:eastAsia="es-PE"/>
              </w:rPr>
              <w:t>Í</w:t>
            </w:r>
            <w:r w:rsidRPr="00804358">
              <w:rPr>
                <w:rFonts w:ascii="Arial" w:eastAsia="Times New Roman" w:hAnsi="Arial" w:cs="Arial"/>
                <w:color w:val="000000"/>
                <w:sz w:val="20"/>
                <w:szCs w:val="20"/>
                <w:lang w:eastAsia="es-PE"/>
              </w:rPr>
              <w:t>VAR</w:t>
            </w:r>
          </w:p>
          <w:p w:rsidR="000C375C" w:rsidRPr="00804358" w:rsidRDefault="000C375C" w:rsidP="00FC1E1E">
            <w:pPr>
              <w:spacing w:after="0" w:line="240" w:lineRule="auto"/>
              <w:jc w:val="center"/>
              <w:rPr>
                <w:rFonts w:ascii="Arial" w:eastAsia="Times New Roman" w:hAnsi="Arial" w:cs="Arial"/>
                <w:sz w:val="20"/>
                <w:szCs w:val="20"/>
                <w:lang w:eastAsia="es-PE"/>
              </w:rPr>
            </w:pPr>
            <w:r w:rsidRPr="00804358">
              <w:rPr>
                <w:rFonts w:ascii="Arial" w:eastAsia="Times New Roman" w:hAnsi="Arial" w:cs="Arial"/>
                <w:color w:val="000000"/>
                <w:sz w:val="20"/>
                <w:szCs w:val="20"/>
                <w:lang w:eastAsia="es-PE"/>
              </w:rPr>
              <w:t>CALLE PARDO MIGUEL</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Pardo Miguel/Mariscal </w:t>
            </w:r>
            <w:proofErr w:type="spellStart"/>
            <w:r w:rsidRPr="00804358">
              <w:rPr>
                <w:rFonts w:ascii="Arial" w:eastAsia="Times New Roman" w:hAnsi="Arial" w:cs="Arial"/>
                <w:color w:val="000000"/>
                <w:sz w:val="20"/>
                <w:szCs w:val="20"/>
                <w:lang w:eastAsia="es-PE"/>
              </w:rPr>
              <w:t>Ureta</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Pardo Miguel/San Martin</w:t>
            </w:r>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Simon</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Bolivar</w:t>
            </w:r>
            <w:proofErr w:type="spellEnd"/>
            <w:r w:rsidRPr="00804358">
              <w:rPr>
                <w:rFonts w:ascii="Arial" w:eastAsia="Times New Roman" w:hAnsi="Arial" w:cs="Arial"/>
                <w:color w:val="000000"/>
                <w:sz w:val="20"/>
                <w:szCs w:val="20"/>
                <w:lang w:eastAsia="es-PE"/>
              </w:rPr>
              <w:t xml:space="preserve">/Mariscal Castilla </w:t>
            </w:r>
            <w:proofErr w:type="spellStart"/>
            <w:r w:rsidRPr="00804358">
              <w:rPr>
                <w:rFonts w:ascii="Arial" w:eastAsia="Times New Roman" w:hAnsi="Arial" w:cs="Arial"/>
                <w:color w:val="000000"/>
                <w:sz w:val="20"/>
                <w:szCs w:val="20"/>
                <w:lang w:eastAsia="es-PE"/>
              </w:rPr>
              <w:t>simon</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Bolivar</w:t>
            </w:r>
            <w:proofErr w:type="spellEnd"/>
            <w:r w:rsidRPr="00804358">
              <w:rPr>
                <w:rFonts w:ascii="Arial" w:eastAsia="Times New Roman" w:hAnsi="Arial" w:cs="Arial"/>
                <w:color w:val="000000"/>
                <w:sz w:val="20"/>
                <w:szCs w:val="20"/>
                <w:lang w:eastAsia="es-PE"/>
              </w:rPr>
              <w:t>/Santa Rosa</w:t>
            </w:r>
          </w:p>
        </w:tc>
        <w:tc>
          <w:tcPr>
            <w:tcW w:w="3400" w:type="dxa"/>
            <w:vAlign w:val="center"/>
          </w:tcPr>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Simon</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Bolivar</w:t>
            </w:r>
            <w:proofErr w:type="spellEnd"/>
            <w:r w:rsidRPr="00804358">
              <w:rPr>
                <w:rFonts w:ascii="Arial" w:eastAsia="Times New Roman" w:hAnsi="Arial" w:cs="Arial"/>
                <w:color w:val="000000"/>
                <w:sz w:val="20"/>
                <w:szCs w:val="20"/>
                <w:lang w:eastAsia="es-PE"/>
              </w:rPr>
              <w:t>/Villanueva Pinillos</w:t>
            </w:r>
          </w:p>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Pardo Miguel/Zarumilla</w:t>
            </w:r>
          </w:p>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Puente Pardo Miguel</w:t>
            </w:r>
          </w:p>
          <w:p w:rsidR="000C375C" w:rsidRPr="00804358" w:rsidRDefault="000C375C" w:rsidP="00FC1E1E">
            <w:pPr>
              <w:spacing w:after="0" w:line="240" w:lineRule="auto"/>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Simon</w:t>
            </w:r>
            <w:proofErr w:type="spellEnd"/>
            <w:r w:rsidRPr="00804358">
              <w:rPr>
                <w:rFonts w:ascii="Arial" w:eastAsia="Times New Roman" w:hAnsi="Arial" w:cs="Arial"/>
                <w:color w:val="000000"/>
                <w:sz w:val="20"/>
                <w:szCs w:val="20"/>
                <w:lang w:eastAsia="es-PE"/>
              </w:rPr>
              <w:t xml:space="preserve"> bolívar/Orellana</w:t>
            </w:r>
          </w:p>
          <w:p w:rsidR="000C375C" w:rsidRPr="00804358" w:rsidRDefault="000C375C" w:rsidP="00FC1E1E">
            <w:pPr>
              <w:spacing w:after="0"/>
              <w:rPr>
                <w:rFonts w:ascii="Arial" w:hAnsi="Arial" w:cs="Arial"/>
                <w:b/>
                <w:bCs/>
                <w:color w:val="0F243E"/>
                <w:sz w:val="20"/>
                <w:szCs w:val="20"/>
                <w:lang w:eastAsia="es-PE"/>
              </w:rPr>
            </w:pPr>
          </w:p>
          <w:p w:rsidR="000C375C" w:rsidRPr="00804358" w:rsidRDefault="000C375C" w:rsidP="00FC1E1E">
            <w:pPr>
              <w:pStyle w:val="Prrafodelista"/>
              <w:spacing w:after="0"/>
              <w:ind w:left="0"/>
              <w:jc w:val="both"/>
              <w:rPr>
                <w:rFonts w:ascii="Arial" w:hAnsi="Arial" w:cs="Arial"/>
                <w:b/>
                <w:bCs/>
                <w:color w:val="0F243E"/>
                <w:sz w:val="20"/>
                <w:szCs w:val="20"/>
                <w:lang w:eastAsia="es-PE"/>
              </w:rPr>
            </w:pPr>
          </w:p>
        </w:tc>
      </w:tr>
      <w:tr w:rsidR="000C375C" w:rsidTr="00FC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7"/>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13</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CALLE MARISCAL CASTILLA</w:t>
            </w:r>
          </w:p>
          <w:p w:rsidR="000C375C" w:rsidRPr="00804358" w:rsidRDefault="000C375C" w:rsidP="00FC1E1E">
            <w:pPr>
              <w:spacing w:after="0"/>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CALLE VILLANUEVA PINILLOS</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Villanueva Pinillos/</w:t>
            </w:r>
            <w:proofErr w:type="spellStart"/>
            <w:r w:rsidRPr="00804358">
              <w:rPr>
                <w:rFonts w:ascii="Arial" w:eastAsia="Times New Roman" w:hAnsi="Arial" w:cs="Arial"/>
                <w:color w:val="000000"/>
                <w:sz w:val="20"/>
                <w:szCs w:val="20"/>
                <w:lang w:eastAsia="es-PE"/>
              </w:rPr>
              <w:t>Sacsayhuaman</w:t>
            </w:r>
            <w:proofErr w:type="spellEnd"/>
            <w:r w:rsidRPr="00804358">
              <w:rPr>
                <w:rFonts w:ascii="Arial" w:eastAsia="Times New Roman" w:hAnsi="Arial" w:cs="Arial"/>
                <w:color w:val="000000"/>
                <w:sz w:val="20"/>
                <w:szCs w:val="20"/>
                <w:lang w:eastAsia="es-PE"/>
              </w:rPr>
              <w:t xml:space="preserve"> Villanueva Pinillos/</w:t>
            </w:r>
            <w:proofErr w:type="spellStart"/>
            <w:r w:rsidRPr="00804358">
              <w:rPr>
                <w:rFonts w:ascii="Arial" w:eastAsia="Times New Roman" w:hAnsi="Arial" w:cs="Arial"/>
                <w:color w:val="000000"/>
                <w:sz w:val="20"/>
                <w:szCs w:val="20"/>
                <w:lang w:eastAsia="es-PE"/>
              </w:rPr>
              <w:t>Corcancha</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Pakamuros</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Mariscal Castilla/</w:t>
            </w:r>
            <w:proofErr w:type="spellStart"/>
            <w:r w:rsidRPr="00804358">
              <w:rPr>
                <w:rFonts w:ascii="Arial" w:eastAsia="Times New Roman" w:hAnsi="Arial" w:cs="Arial"/>
                <w:color w:val="000000"/>
                <w:sz w:val="20"/>
                <w:szCs w:val="20"/>
                <w:lang w:eastAsia="es-PE"/>
              </w:rPr>
              <w:t>Collasuyo</w:t>
            </w:r>
            <w:proofErr w:type="spellEnd"/>
          </w:p>
          <w:p w:rsidR="000C375C" w:rsidRPr="00804358" w:rsidRDefault="000C375C" w:rsidP="00FC1E1E">
            <w:pPr>
              <w:pStyle w:val="Prrafodelista"/>
              <w:spacing w:after="0"/>
              <w:ind w:left="0"/>
              <w:jc w:val="both"/>
              <w:rPr>
                <w:rFonts w:ascii="Arial" w:eastAsia="Times New Roman" w:hAnsi="Arial" w:cs="Arial"/>
                <w:color w:val="000000"/>
                <w:sz w:val="20"/>
                <w:szCs w:val="20"/>
                <w:lang w:eastAsia="es-PE"/>
              </w:rPr>
            </w:pPr>
          </w:p>
        </w:tc>
        <w:tc>
          <w:tcPr>
            <w:tcW w:w="3400"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Mariscal Castilla/9 de Octubre</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Villanueva </w:t>
            </w:r>
            <w:proofErr w:type="spellStart"/>
            <w:r w:rsidRPr="00804358">
              <w:rPr>
                <w:rFonts w:ascii="Arial" w:eastAsia="Times New Roman" w:hAnsi="Arial" w:cs="Arial"/>
                <w:color w:val="000000"/>
                <w:sz w:val="20"/>
                <w:szCs w:val="20"/>
                <w:lang w:eastAsia="es-PE"/>
              </w:rPr>
              <w:t>Pinilos</w:t>
            </w:r>
            <w:proofErr w:type="spellEnd"/>
            <w:r w:rsidRPr="00804358">
              <w:rPr>
                <w:rFonts w:ascii="Arial" w:eastAsia="Times New Roman" w:hAnsi="Arial" w:cs="Arial"/>
                <w:color w:val="000000"/>
                <w:sz w:val="20"/>
                <w:szCs w:val="20"/>
                <w:lang w:eastAsia="es-PE"/>
              </w:rPr>
              <w:t>/</w:t>
            </w:r>
            <w:proofErr w:type="spellStart"/>
            <w:r w:rsidRPr="00804358">
              <w:rPr>
                <w:rFonts w:ascii="Arial" w:eastAsia="Times New Roman" w:hAnsi="Arial" w:cs="Arial"/>
                <w:color w:val="000000"/>
                <w:sz w:val="20"/>
                <w:szCs w:val="20"/>
                <w:lang w:eastAsia="es-PE"/>
              </w:rPr>
              <w:t>Sacsayhuaman</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Pakanuros</w:t>
            </w:r>
            <w:proofErr w:type="spellEnd"/>
            <w:r w:rsidRPr="00804358">
              <w:rPr>
                <w:rFonts w:ascii="Arial" w:eastAsia="Times New Roman" w:hAnsi="Arial" w:cs="Arial"/>
                <w:color w:val="000000"/>
                <w:sz w:val="20"/>
                <w:szCs w:val="20"/>
                <w:lang w:eastAsia="es-PE"/>
              </w:rPr>
              <w:t xml:space="preserve"> </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Mariscal Castilla/</w:t>
            </w:r>
            <w:proofErr w:type="spellStart"/>
            <w:r w:rsidRPr="00804358">
              <w:rPr>
                <w:rFonts w:ascii="Arial" w:eastAsia="Times New Roman" w:hAnsi="Arial" w:cs="Arial"/>
                <w:color w:val="000000"/>
                <w:sz w:val="20"/>
                <w:szCs w:val="20"/>
                <w:lang w:eastAsia="es-PE"/>
              </w:rPr>
              <w:t>Collasuyo</w:t>
            </w:r>
            <w:proofErr w:type="spellEnd"/>
          </w:p>
          <w:p w:rsidR="000C375C" w:rsidRPr="00804358" w:rsidRDefault="000C375C" w:rsidP="00FC1E1E">
            <w:pPr>
              <w:pStyle w:val="Prrafodelista"/>
              <w:spacing w:after="0"/>
              <w:ind w:left="0"/>
              <w:jc w:val="both"/>
              <w:rPr>
                <w:rFonts w:ascii="Arial" w:eastAsia="Times New Roman" w:hAnsi="Arial" w:cs="Arial"/>
                <w:color w:val="000000"/>
                <w:sz w:val="20"/>
                <w:szCs w:val="20"/>
                <w:lang w:eastAsia="es-PE"/>
              </w:rPr>
            </w:pPr>
          </w:p>
        </w:tc>
      </w:tr>
      <w:tr w:rsidR="000C375C" w:rsidTr="001D0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72"/>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14</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PAKAMUROS</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CALLE ROBERTO SEGURA</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Pakamuros/Libertad</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Pakamuros/Mariano Melgar</w:t>
            </w:r>
          </w:p>
          <w:p w:rsidR="000C375C" w:rsidRPr="00804358" w:rsidRDefault="000C375C" w:rsidP="00FC1E1E">
            <w:pPr>
              <w:pStyle w:val="Prrafodelista"/>
              <w:ind w:left="0"/>
              <w:jc w:val="both"/>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Roberto Segura/ Pedro Vergara</w:t>
            </w:r>
          </w:p>
          <w:p w:rsidR="000C375C" w:rsidRPr="00804358" w:rsidRDefault="000C375C" w:rsidP="00FC1E1E">
            <w:pPr>
              <w:pStyle w:val="Prrafodelista"/>
              <w:ind w:left="0"/>
              <w:jc w:val="both"/>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Roberto Segura/ Manuel Gonzales P</w:t>
            </w:r>
          </w:p>
        </w:tc>
        <w:tc>
          <w:tcPr>
            <w:tcW w:w="3400" w:type="dxa"/>
            <w:vAlign w:val="center"/>
          </w:tcPr>
          <w:p w:rsidR="000C375C" w:rsidRPr="00804358" w:rsidRDefault="000C375C" w:rsidP="00FC1E1E">
            <w:pPr>
              <w:spacing w:after="0" w:line="240" w:lineRule="auto"/>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Av. </w:t>
            </w:r>
            <w:proofErr w:type="spellStart"/>
            <w:r w:rsidRPr="00804358">
              <w:rPr>
                <w:rFonts w:ascii="Arial" w:eastAsia="Times New Roman" w:hAnsi="Arial" w:cs="Arial"/>
                <w:color w:val="000000"/>
                <w:sz w:val="20"/>
                <w:szCs w:val="20"/>
                <w:lang w:eastAsia="es-PE"/>
              </w:rPr>
              <w:t>Pakamuros</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Bolivar</w:t>
            </w:r>
            <w:proofErr w:type="spellEnd"/>
          </w:p>
          <w:p w:rsidR="000C375C" w:rsidRPr="00804358" w:rsidRDefault="000C375C" w:rsidP="00FC1E1E">
            <w:pPr>
              <w:pStyle w:val="Prrafodelista"/>
              <w:ind w:left="0"/>
              <w:jc w:val="both"/>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Pakamuros/los Robles</w:t>
            </w:r>
          </w:p>
          <w:p w:rsidR="000C375C" w:rsidRPr="00804358" w:rsidRDefault="000C375C" w:rsidP="00FC1E1E">
            <w:pPr>
              <w:pStyle w:val="Prrafodelista"/>
              <w:ind w:left="0"/>
              <w:jc w:val="both"/>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Pakamuros/Roberto Segura cdra. 7</w:t>
            </w:r>
          </w:p>
          <w:p w:rsidR="000C375C" w:rsidRPr="00804358" w:rsidRDefault="000C375C" w:rsidP="00FC1E1E">
            <w:pPr>
              <w:pStyle w:val="Prrafodelista"/>
              <w:ind w:left="0"/>
              <w:jc w:val="both"/>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No es Recta</w:t>
            </w:r>
          </w:p>
          <w:p w:rsidR="000C375C" w:rsidRPr="00804358" w:rsidRDefault="000C375C" w:rsidP="00FC1E1E">
            <w:pPr>
              <w:pStyle w:val="Prrafodelista"/>
              <w:ind w:left="0"/>
              <w:jc w:val="both"/>
              <w:rPr>
                <w:rFonts w:ascii="Arial" w:hAnsi="Arial" w:cs="Arial"/>
                <w:b/>
                <w:bCs/>
                <w:color w:val="0F243E"/>
                <w:sz w:val="20"/>
                <w:szCs w:val="20"/>
                <w:lang w:eastAsia="es-PE"/>
              </w:rPr>
            </w:pPr>
            <w:r w:rsidRPr="00804358">
              <w:rPr>
                <w:rFonts w:ascii="Arial" w:eastAsia="Times New Roman" w:hAnsi="Arial" w:cs="Arial"/>
                <w:color w:val="000000"/>
                <w:sz w:val="20"/>
                <w:szCs w:val="20"/>
                <w:lang w:eastAsia="es-PE"/>
              </w:rPr>
              <w:t>Roberto Segura/</w:t>
            </w:r>
            <w:proofErr w:type="spellStart"/>
            <w:r w:rsidRPr="00804358">
              <w:rPr>
                <w:rFonts w:ascii="Arial" w:eastAsia="Times New Roman" w:hAnsi="Arial" w:cs="Arial"/>
                <w:color w:val="000000"/>
                <w:sz w:val="20"/>
                <w:szCs w:val="20"/>
                <w:lang w:eastAsia="es-PE"/>
              </w:rPr>
              <w:t>prol</w:t>
            </w:r>
            <w:proofErr w:type="spellEnd"/>
            <w:r w:rsidRPr="00804358">
              <w:rPr>
                <w:rFonts w:ascii="Arial" w:eastAsia="Times New Roman" w:hAnsi="Arial" w:cs="Arial"/>
                <w:color w:val="000000"/>
                <w:sz w:val="20"/>
                <w:szCs w:val="20"/>
                <w:lang w:eastAsia="es-PE"/>
              </w:rPr>
              <w:t>. Garcilazo de la Vega</w:t>
            </w:r>
          </w:p>
        </w:tc>
      </w:tr>
      <w:tr w:rsidR="000C375C" w:rsidTr="00FC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90"/>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15</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CALLE T</w:t>
            </w:r>
            <w:r>
              <w:rPr>
                <w:rFonts w:ascii="Arial" w:eastAsia="Times New Roman" w:hAnsi="Arial" w:cs="Arial"/>
                <w:color w:val="000000"/>
                <w:sz w:val="20"/>
                <w:szCs w:val="20"/>
                <w:lang w:eastAsia="es-PE"/>
              </w:rPr>
              <w:t>Ú</w:t>
            </w:r>
            <w:r w:rsidRPr="00804358">
              <w:rPr>
                <w:rFonts w:ascii="Arial" w:eastAsia="Times New Roman" w:hAnsi="Arial" w:cs="Arial"/>
                <w:color w:val="000000"/>
                <w:sz w:val="20"/>
                <w:szCs w:val="20"/>
                <w:lang w:eastAsia="es-PE"/>
              </w:rPr>
              <w:t>PAC AMARU</w:t>
            </w:r>
          </w:p>
          <w:p w:rsidR="000C375C" w:rsidRPr="00804358" w:rsidRDefault="000C375C" w:rsidP="00FC1E1E">
            <w:pPr>
              <w:spacing w:after="0" w:line="240" w:lineRule="auto"/>
              <w:jc w:val="center"/>
              <w:rPr>
                <w:rFonts w:ascii="Arial" w:eastAsia="Times New Roman" w:hAnsi="Arial" w:cs="Arial"/>
                <w:sz w:val="20"/>
                <w:szCs w:val="20"/>
                <w:lang w:eastAsia="es-PE"/>
              </w:rPr>
            </w:pPr>
            <w:r w:rsidRPr="00804358">
              <w:rPr>
                <w:rFonts w:ascii="Arial" w:eastAsia="Times New Roman" w:hAnsi="Arial" w:cs="Arial"/>
                <w:color w:val="000000"/>
                <w:sz w:val="20"/>
                <w:szCs w:val="20"/>
                <w:lang w:eastAsia="es-PE"/>
              </w:rPr>
              <w:t>CALLE SAN LUIS</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 Francisco Orellana</w:t>
            </w:r>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 San Carlos</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Luis/</w:t>
            </w:r>
            <w:proofErr w:type="spellStart"/>
            <w:r w:rsidRPr="00804358">
              <w:rPr>
                <w:rFonts w:ascii="Arial" w:eastAsia="Times New Roman" w:hAnsi="Arial" w:cs="Arial"/>
                <w:color w:val="000000"/>
                <w:sz w:val="20"/>
                <w:szCs w:val="20"/>
                <w:lang w:eastAsia="es-PE"/>
              </w:rPr>
              <w:t>Sanchez</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Carrion</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Luis/</w:t>
            </w:r>
            <w:proofErr w:type="spellStart"/>
            <w:r w:rsidRPr="00804358">
              <w:rPr>
                <w:rFonts w:ascii="Arial" w:eastAsia="Times New Roman" w:hAnsi="Arial" w:cs="Arial"/>
                <w:color w:val="000000"/>
                <w:sz w:val="20"/>
                <w:szCs w:val="20"/>
                <w:lang w:eastAsia="es-PE"/>
              </w:rPr>
              <w:t>Junion</w:t>
            </w:r>
            <w:proofErr w:type="spellEnd"/>
          </w:p>
        </w:tc>
        <w:tc>
          <w:tcPr>
            <w:tcW w:w="3400" w:type="dxa"/>
            <w:vAlign w:val="center"/>
          </w:tcPr>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w:t>
            </w:r>
            <w:proofErr w:type="spellStart"/>
            <w:r w:rsidRPr="00804358">
              <w:rPr>
                <w:rFonts w:ascii="Arial" w:eastAsia="Times New Roman" w:hAnsi="Arial" w:cs="Arial"/>
                <w:color w:val="000000"/>
                <w:sz w:val="20"/>
                <w:szCs w:val="20"/>
                <w:lang w:eastAsia="es-PE"/>
              </w:rPr>
              <w:t>Prol</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Lamballeque</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No es recta</w:t>
            </w:r>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Amaru/Ayacucho</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Luis/Alfredo Bastos</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San Luis/Luna Pizarro</w:t>
            </w:r>
          </w:p>
        </w:tc>
      </w:tr>
      <w:tr w:rsidR="000C375C" w:rsidTr="00FC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12"/>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16</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jc w:val="center"/>
              <w:rPr>
                <w:rFonts w:ascii="Arial" w:hAnsi="Arial" w:cs="Arial"/>
                <w:b/>
                <w:bCs/>
                <w:color w:val="0F243E"/>
                <w:sz w:val="20"/>
                <w:szCs w:val="20"/>
                <w:lang w:eastAsia="es-PE"/>
              </w:rPr>
            </w:pPr>
            <w:r w:rsidRPr="00804358">
              <w:rPr>
                <w:rFonts w:ascii="Arial" w:eastAsia="Times New Roman" w:hAnsi="Arial" w:cs="Arial"/>
                <w:color w:val="000000"/>
                <w:sz w:val="20"/>
                <w:szCs w:val="20"/>
                <w:lang w:eastAsia="es-PE"/>
              </w:rPr>
              <w:t>CALLE MIRAFLORES</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Tahuantinsuyo/Av. Ejercito</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Tahuantinsuyo/ </w:t>
            </w:r>
            <w:proofErr w:type="spellStart"/>
            <w:r w:rsidRPr="00804358">
              <w:rPr>
                <w:rFonts w:ascii="Arial" w:eastAsia="Times New Roman" w:hAnsi="Arial" w:cs="Arial"/>
                <w:color w:val="000000"/>
                <w:sz w:val="20"/>
                <w:szCs w:val="20"/>
                <w:lang w:eastAsia="es-PE"/>
              </w:rPr>
              <w:t>jose</w:t>
            </w:r>
            <w:proofErr w:type="spellEnd"/>
            <w:r w:rsidRPr="00804358">
              <w:rPr>
                <w:rFonts w:ascii="Arial" w:eastAsia="Times New Roman" w:hAnsi="Arial" w:cs="Arial"/>
                <w:color w:val="000000"/>
                <w:sz w:val="20"/>
                <w:szCs w:val="20"/>
                <w:lang w:eastAsia="es-PE"/>
              </w:rPr>
              <w:t xml:space="preserve"> Carlos </w:t>
            </w:r>
            <w:proofErr w:type="spellStart"/>
            <w:r w:rsidRPr="00804358">
              <w:rPr>
                <w:rFonts w:ascii="Arial" w:eastAsia="Times New Roman" w:hAnsi="Arial" w:cs="Arial"/>
                <w:color w:val="000000"/>
                <w:sz w:val="20"/>
                <w:szCs w:val="20"/>
                <w:lang w:eastAsia="es-PE"/>
              </w:rPr>
              <w:t>Mariategui</w:t>
            </w:r>
            <w:proofErr w:type="spellEnd"/>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 Orellana con Lambayeque</w:t>
            </w:r>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Amaru/9 de Octubre</w:t>
            </w:r>
          </w:p>
        </w:tc>
        <w:tc>
          <w:tcPr>
            <w:tcW w:w="3400"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Tahuantinsuyo/ Av. Ejercito</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Tahuantinsuyo/ </w:t>
            </w:r>
            <w:proofErr w:type="spellStart"/>
            <w:r w:rsidRPr="00804358">
              <w:rPr>
                <w:rFonts w:ascii="Arial" w:eastAsia="Times New Roman" w:hAnsi="Arial" w:cs="Arial"/>
                <w:color w:val="000000"/>
                <w:sz w:val="20"/>
                <w:szCs w:val="20"/>
                <w:lang w:eastAsia="es-PE"/>
              </w:rPr>
              <w:t>jose</w:t>
            </w:r>
            <w:proofErr w:type="spellEnd"/>
            <w:r w:rsidRPr="00804358">
              <w:rPr>
                <w:rFonts w:ascii="Arial" w:eastAsia="Times New Roman" w:hAnsi="Arial" w:cs="Arial"/>
                <w:color w:val="000000"/>
                <w:sz w:val="20"/>
                <w:szCs w:val="20"/>
                <w:lang w:eastAsia="es-PE"/>
              </w:rPr>
              <w:t xml:space="preserve"> Carlos </w:t>
            </w:r>
            <w:proofErr w:type="spellStart"/>
            <w:r w:rsidRPr="00804358">
              <w:rPr>
                <w:rFonts w:ascii="Arial" w:eastAsia="Times New Roman" w:hAnsi="Arial" w:cs="Arial"/>
                <w:color w:val="000000"/>
                <w:sz w:val="20"/>
                <w:szCs w:val="20"/>
                <w:lang w:eastAsia="es-PE"/>
              </w:rPr>
              <w:t>Mariategui</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La cuadra no es recta</w:t>
            </w:r>
          </w:p>
          <w:p w:rsidR="000C375C" w:rsidRPr="00804358" w:rsidRDefault="000C375C" w:rsidP="00FC1E1E">
            <w:pPr>
              <w:spacing w:after="0"/>
              <w:rPr>
                <w:rFonts w:ascii="Arial" w:hAnsi="Arial" w:cs="Arial"/>
                <w:b/>
                <w:sz w:val="20"/>
                <w:szCs w:val="20"/>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 Orellana y </w:t>
            </w:r>
            <w:proofErr w:type="spellStart"/>
            <w:r w:rsidRPr="00804358">
              <w:rPr>
                <w:rFonts w:ascii="Arial" w:eastAsia="Times New Roman" w:hAnsi="Arial" w:cs="Arial"/>
                <w:color w:val="000000"/>
                <w:sz w:val="20"/>
                <w:szCs w:val="20"/>
                <w:lang w:eastAsia="es-PE"/>
              </w:rPr>
              <w:t>Capellan</w:t>
            </w:r>
            <w:proofErr w:type="spellEnd"/>
            <w:r w:rsidRPr="00804358">
              <w:rPr>
                <w:rFonts w:ascii="Arial" w:eastAsia="Times New Roman" w:hAnsi="Arial" w:cs="Arial"/>
                <w:color w:val="000000"/>
                <w:sz w:val="20"/>
                <w:szCs w:val="20"/>
                <w:lang w:eastAsia="es-PE"/>
              </w:rPr>
              <w:t xml:space="preserve"> </w:t>
            </w:r>
            <w:proofErr w:type="spellStart"/>
            <w:r w:rsidRPr="00804358">
              <w:rPr>
                <w:rFonts w:ascii="Arial" w:eastAsia="Times New Roman" w:hAnsi="Arial" w:cs="Arial"/>
                <w:color w:val="000000"/>
                <w:sz w:val="20"/>
                <w:szCs w:val="20"/>
                <w:lang w:eastAsia="es-PE"/>
              </w:rPr>
              <w:t>Duares</w:t>
            </w:r>
            <w:proofErr w:type="spellEnd"/>
          </w:p>
          <w:p w:rsidR="000C375C" w:rsidRPr="00804358" w:rsidRDefault="000C375C" w:rsidP="00FC1E1E">
            <w:pPr>
              <w:spacing w:after="0"/>
              <w:rPr>
                <w:rFonts w:ascii="Arial" w:eastAsia="Times New Roman" w:hAnsi="Arial" w:cs="Arial"/>
                <w:color w:val="000000"/>
                <w:sz w:val="20"/>
                <w:szCs w:val="20"/>
                <w:lang w:eastAsia="es-PE"/>
              </w:rPr>
            </w:pPr>
            <w:proofErr w:type="spellStart"/>
            <w:r w:rsidRPr="00804358">
              <w:rPr>
                <w:rFonts w:ascii="Arial" w:eastAsia="Times New Roman" w:hAnsi="Arial" w:cs="Arial"/>
                <w:color w:val="000000"/>
                <w:sz w:val="20"/>
                <w:szCs w:val="20"/>
                <w:lang w:eastAsia="es-PE"/>
              </w:rPr>
              <w:t>Tupac</w:t>
            </w:r>
            <w:proofErr w:type="spellEnd"/>
            <w:r w:rsidRPr="00804358">
              <w:rPr>
                <w:rFonts w:ascii="Arial" w:eastAsia="Times New Roman" w:hAnsi="Arial" w:cs="Arial"/>
                <w:color w:val="000000"/>
                <w:sz w:val="20"/>
                <w:szCs w:val="20"/>
                <w:lang w:eastAsia="es-PE"/>
              </w:rPr>
              <w:t xml:space="preserve"> Amaru/4 de Junio</w:t>
            </w:r>
          </w:p>
          <w:p w:rsidR="000C375C" w:rsidRPr="00804358" w:rsidRDefault="000C375C" w:rsidP="00FC1E1E">
            <w:pPr>
              <w:spacing w:after="0"/>
              <w:rPr>
                <w:rFonts w:ascii="Arial" w:hAnsi="Arial" w:cs="Arial"/>
                <w:b/>
                <w:sz w:val="20"/>
                <w:szCs w:val="20"/>
              </w:rPr>
            </w:pPr>
            <w:r w:rsidRPr="00804358">
              <w:rPr>
                <w:rFonts w:ascii="Arial" w:eastAsia="Times New Roman" w:hAnsi="Arial" w:cs="Arial"/>
                <w:color w:val="000000"/>
                <w:sz w:val="20"/>
                <w:szCs w:val="20"/>
                <w:lang w:eastAsia="es-PE"/>
              </w:rPr>
              <w:t>La cuadra no es recta</w:t>
            </w:r>
          </w:p>
        </w:tc>
      </w:tr>
      <w:tr w:rsidR="000C375C" w:rsidTr="001D0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5"/>
        </w:trPr>
        <w:tc>
          <w:tcPr>
            <w:tcW w:w="1550" w:type="dxa"/>
            <w:vAlign w:val="center"/>
          </w:tcPr>
          <w:p w:rsidR="000C375C" w:rsidRPr="00804358" w:rsidRDefault="000C375C" w:rsidP="00FC1E1E">
            <w:pPr>
              <w:spacing w:after="0" w:line="240" w:lineRule="auto"/>
              <w:jc w:val="center"/>
              <w:rPr>
                <w:rFonts w:ascii="Arial" w:eastAsia="Times New Roman" w:hAnsi="Arial" w:cs="Arial"/>
                <w:b/>
                <w:color w:val="000000"/>
                <w:sz w:val="20"/>
                <w:szCs w:val="20"/>
                <w:lang w:eastAsia="es-PE"/>
              </w:rPr>
            </w:pPr>
            <w:r w:rsidRPr="00804358">
              <w:rPr>
                <w:rFonts w:ascii="Arial" w:eastAsia="Times New Roman" w:hAnsi="Arial" w:cs="Arial"/>
                <w:b/>
                <w:color w:val="000000"/>
                <w:sz w:val="20"/>
                <w:szCs w:val="20"/>
                <w:lang w:eastAsia="es-PE"/>
              </w:rPr>
              <w:t>C</w:t>
            </w:r>
            <w:r>
              <w:rPr>
                <w:rFonts w:ascii="Arial" w:eastAsia="Times New Roman" w:hAnsi="Arial" w:cs="Arial"/>
                <w:b/>
                <w:color w:val="000000"/>
                <w:sz w:val="20"/>
                <w:szCs w:val="20"/>
                <w:lang w:eastAsia="es-PE"/>
              </w:rPr>
              <w:t>Á</w:t>
            </w:r>
            <w:r w:rsidRPr="00804358">
              <w:rPr>
                <w:rFonts w:ascii="Arial" w:eastAsia="Times New Roman" w:hAnsi="Arial" w:cs="Arial"/>
                <w:b/>
                <w:color w:val="000000"/>
                <w:sz w:val="20"/>
                <w:szCs w:val="20"/>
                <w:lang w:eastAsia="es-PE"/>
              </w:rPr>
              <w:t>MARA  17</w:t>
            </w:r>
          </w:p>
          <w:p w:rsidR="000C375C" w:rsidRPr="00804358" w:rsidRDefault="000C375C" w:rsidP="00FC1E1E">
            <w:pPr>
              <w:spacing w:after="0" w:line="240" w:lineRule="auto"/>
              <w:jc w:val="center"/>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UBICACI</w:t>
            </w:r>
            <w:r>
              <w:rPr>
                <w:rFonts w:ascii="Arial" w:eastAsia="Times New Roman" w:hAnsi="Arial" w:cs="Arial"/>
                <w:color w:val="000000"/>
                <w:sz w:val="20"/>
                <w:szCs w:val="20"/>
                <w:lang w:eastAsia="es-PE"/>
              </w:rPr>
              <w:t>Ó</w:t>
            </w:r>
            <w:r w:rsidRPr="00804358">
              <w:rPr>
                <w:rFonts w:ascii="Arial" w:eastAsia="Times New Roman" w:hAnsi="Arial" w:cs="Arial"/>
                <w:color w:val="000000"/>
                <w:sz w:val="20"/>
                <w:szCs w:val="20"/>
                <w:lang w:eastAsia="es-PE"/>
              </w:rPr>
              <w:t>N</w:t>
            </w:r>
          </w:p>
          <w:p w:rsidR="000C375C" w:rsidRPr="00804358" w:rsidRDefault="000C375C" w:rsidP="00FC1E1E">
            <w:pPr>
              <w:spacing w:after="0"/>
              <w:jc w:val="center"/>
              <w:rPr>
                <w:rFonts w:ascii="Arial" w:hAnsi="Arial" w:cs="Arial"/>
                <w:b/>
                <w:sz w:val="20"/>
                <w:szCs w:val="20"/>
              </w:rPr>
            </w:pPr>
            <w:r w:rsidRPr="00804358">
              <w:rPr>
                <w:rFonts w:ascii="Arial" w:eastAsia="Times New Roman" w:hAnsi="Arial" w:cs="Arial"/>
                <w:color w:val="000000"/>
                <w:sz w:val="20"/>
                <w:szCs w:val="20"/>
                <w:lang w:eastAsia="es-PE"/>
              </w:rPr>
              <w:t>LA COLINA</w:t>
            </w:r>
          </w:p>
        </w:tc>
        <w:tc>
          <w:tcPr>
            <w:tcW w:w="3062"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La molina/ El Faique</w:t>
            </w:r>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Av. La molina/Hotel </w:t>
            </w:r>
            <w:proofErr w:type="spellStart"/>
            <w:r w:rsidRPr="00804358">
              <w:rPr>
                <w:rFonts w:ascii="Arial" w:eastAsia="Times New Roman" w:hAnsi="Arial" w:cs="Arial"/>
                <w:color w:val="000000"/>
                <w:sz w:val="20"/>
                <w:szCs w:val="20"/>
                <w:lang w:eastAsia="es-PE"/>
              </w:rPr>
              <w:t>urqu</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Av. </w:t>
            </w:r>
            <w:r w:rsidR="001D04F6">
              <w:rPr>
                <w:rFonts w:ascii="Arial" w:eastAsia="Times New Roman" w:hAnsi="Arial" w:cs="Arial"/>
                <w:color w:val="000000"/>
                <w:sz w:val="20"/>
                <w:szCs w:val="20"/>
                <w:lang w:eastAsia="es-PE"/>
              </w:rPr>
              <w:t>La molina/Linderos (campo</w:t>
            </w:r>
            <w:r w:rsidRPr="00804358">
              <w:rPr>
                <w:rFonts w:ascii="Arial" w:eastAsia="Times New Roman" w:hAnsi="Arial" w:cs="Arial"/>
                <w:color w:val="000000"/>
                <w:sz w:val="20"/>
                <w:szCs w:val="20"/>
                <w:lang w:eastAsia="es-PE"/>
              </w:rPr>
              <w:t>)</w:t>
            </w:r>
          </w:p>
        </w:tc>
        <w:tc>
          <w:tcPr>
            <w:tcW w:w="3400" w:type="dxa"/>
            <w:vAlign w:val="center"/>
          </w:tcPr>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Av. La molina/ El Faique</w:t>
            </w:r>
          </w:p>
          <w:p w:rsidR="000C375C" w:rsidRPr="00804358" w:rsidRDefault="001D04F6" w:rsidP="00FC1E1E">
            <w:pPr>
              <w:spacing w:after="0"/>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 xml:space="preserve">Av. La molina/Hotel </w:t>
            </w:r>
            <w:proofErr w:type="spellStart"/>
            <w:r>
              <w:rPr>
                <w:rFonts w:ascii="Arial" w:eastAsia="Times New Roman" w:hAnsi="Arial" w:cs="Arial"/>
                <w:color w:val="000000"/>
                <w:sz w:val="20"/>
                <w:szCs w:val="20"/>
                <w:lang w:eastAsia="es-PE"/>
              </w:rPr>
              <w:t>U</w:t>
            </w:r>
            <w:r w:rsidR="000C375C" w:rsidRPr="00804358">
              <w:rPr>
                <w:rFonts w:ascii="Arial" w:eastAsia="Times New Roman" w:hAnsi="Arial" w:cs="Arial"/>
                <w:color w:val="000000"/>
                <w:sz w:val="20"/>
                <w:szCs w:val="20"/>
                <w:lang w:eastAsia="es-PE"/>
              </w:rPr>
              <w:t>rqu</w:t>
            </w:r>
            <w:proofErr w:type="spellEnd"/>
          </w:p>
          <w:p w:rsidR="000C375C" w:rsidRPr="00804358" w:rsidRDefault="000C375C" w:rsidP="00FC1E1E">
            <w:pPr>
              <w:spacing w:after="0"/>
              <w:rPr>
                <w:rFonts w:ascii="Arial" w:eastAsia="Times New Roman" w:hAnsi="Arial" w:cs="Arial"/>
                <w:color w:val="000000"/>
                <w:sz w:val="20"/>
                <w:szCs w:val="20"/>
                <w:lang w:eastAsia="es-PE"/>
              </w:rPr>
            </w:pPr>
            <w:r w:rsidRPr="00804358">
              <w:rPr>
                <w:rFonts w:ascii="Arial" w:eastAsia="Times New Roman" w:hAnsi="Arial" w:cs="Arial"/>
                <w:color w:val="000000"/>
                <w:sz w:val="20"/>
                <w:szCs w:val="20"/>
                <w:lang w:eastAsia="es-PE"/>
              </w:rPr>
              <w:t xml:space="preserve">Av. </w:t>
            </w:r>
            <w:r w:rsidR="001D04F6">
              <w:rPr>
                <w:rFonts w:ascii="Arial" w:eastAsia="Times New Roman" w:hAnsi="Arial" w:cs="Arial"/>
                <w:color w:val="000000"/>
                <w:sz w:val="20"/>
                <w:szCs w:val="20"/>
                <w:lang w:eastAsia="es-PE"/>
              </w:rPr>
              <w:t xml:space="preserve">La molina/Linderos (campo </w:t>
            </w:r>
            <w:proofErr w:type="spellStart"/>
            <w:r w:rsidR="001D04F6">
              <w:rPr>
                <w:rFonts w:ascii="Arial" w:eastAsia="Times New Roman" w:hAnsi="Arial" w:cs="Arial"/>
                <w:color w:val="000000"/>
                <w:sz w:val="20"/>
                <w:szCs w:val="20"/>
                <w:lang w:eastAsia="es-PE"/>
              </w:rPr>
              <w:t>feri</w:t>
            </w:r>
            <w:proofErr w:type="spellEnd"/>
            <w:r w:rsidRPr="00804358">
              <w:rPr>
                <w:rFonts w:ascii="Arial" w:eastAsia="Times New Roman" w:hAnsi="Arial" w:cs="Arial"/>
                <w:color w:val="000000"/>
                <w:sz w:val="20"/>
                <w:szCs w:val="20"/>
                <w:lang w:eastAsia="es-PE"/>
              </w:rPr>
              <w:t>)</w:t>
            </w:r>
          </w:p>
        </w:tc>
      </w:tr>
    </w:tbl>
    <w:p w:rsidR="000C375C" w:rsidRDefault="000C375C" w:rsidP="00D831FF">
      <w:pPr>
        <w:rPr>
          <w:rFonts w:ascii="Arial" w:eastAsia="Times New Roman" w:hAnsi="Arial" w:cs="Arial"/>
          <w:b/>
          <w:sz w:val="24"/>
          <w:szCs w:val="24"/>
          <w:lang w:eastAsia="es-PE"/>
        </w:rPr>
      </w:pPr>
    </w:p>
    <w:p w:rsidR="00007A04" w:rsidRDefault="00007A04" w:rsidP="00D831FF">
      <w:pPr>
        <w:rPr>
          <w:rFonts w:ascii="Arial" w:eastAsia="Times New Roman" w:hAnsi="Arial" w:cs="Arial"/>
          <w:b/>
          <w:sz w:val="24"/>
          <w:szCs w:val="24"/>
          <w:lang w:eastAsia="es-PE"/>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A439BF" w:rsidRDefault="00A439BF" w:rsidP="00007A04">
      <w:pPr>
        <w:ind w:firstLine="708"/>
        <w:rPr>
          <w:rFonts w:ascii="Arial" w:hAnsi="Arial" w:cs="Arial"/>
          <w:b/>
          <w:sz w:val="24"/>
          <w:szCs w:val="24"/>
        </w:rPr>
      </w:pPr>
    </w:p>
    <w:p w:rsidR="001D04F6" w:rsidRDefault="001D04F6" w:rsidP="00471991">
      <w:pPr>
        <w:spacing w:after="0" w:line="240" w:lineRule="auto"/>
        <w:ind w:firstLine="708"/>
        <w:rPr>
          <w:rFonts w:ascii="Arial" w:hAnsi="Arial" w:cs="Arial"/>
          <w:b/>
          <w:sz w:val="24"/>
          <w:szCs w:val="24"/>
        </w:rPr>
      </w:pPr>
    </w:p>
    <w:p w:rsidR="00403038" w:rsidRDefault="001D04F6" w:rsidP="00471991">
      <w:pPr>
        <w:spacing w:after="0" w:line="240" w:lineRule="auto"/>
        <w:ind w:left="1418"/>
        <w:jc w:val="both"/>
        <w:rPr>
          <w:rFonts w:ascii="Arial" w:eastAsia="Times New Roman" w:hAnsi="Arial" w:cs="Arial"/>
          <w:lang w:eastAsia="es-PE"/>
        </w:rPr>
      </w:pPr>
      <w:r w:rsidRPr="001D04F6">
        <w:rPr>
          <w:rFonts w:ascii="Arial" w:eastAsia="Times New Roman" w:hAnsi="Arial" w:cs="Arial"/>
          <w:lang w:eastAsia="es-PE"/>
        </w:rPr>
        <w:t xml:space="preserve">Para la ejecución del </w:t>
      </w:r>
      <w:r>
        <w:rPr>
          <w:rFonts w:ascii="Arial" w:eastAsia="Times New Roman" w:hAnsi="Arial" w:cs="Arial"/>
          <w:lang w:eastAsia="es-PE"/>
        </w:rPr>
        <w:t>p</w:t>
      </w:r>
      <w:r w:rsidRPr="001D04F6">
        <w:rPr>
          <w:rFonts w:ascii="Arial" w:eastAsia="Times New Roman" w:hAnsi="Arial" w:cs="Arial"/>
          <w:lang w:eastAsia="es-PE"/>
        </w:rPr>
        <w:t>resente</w:t>
      </w:r>
    </w:p>
    <w:p w:rsidR="00403038" w:rsidRDefault="00403038" w:rsidP="00471991">
      <w:pPr>
        <w:spacing w:after="0" w:line="240" w:lineRule="auto"/>
        <w:ind w:left="1418"/>
        <w:jc w:val="both"/>
        <w:rPr>
          <w:rFonts w:ascii="Arial" w:eastAsia="Times New Roman" w:hAnsi="Arial" w:cs="Arial"/>
          <w:lang w:eastAsia="es-PE"/>
        </w:rPr>
      </w:pPr>
    </w:p>
    <w:p w:rsidR="00403038" w:rsidRDefault="00403038" w:rsidP="00403038">
      <w:pPr>
        <w:spacing w:after="0" w:line="240" w:lineRule="auto"/>
        <w:ind w:firstLine="1276"/>
        <w:rPr>
          <w:rFonts w:ascii="Arial" w:hAnsi="Arial" w:cs="Arial"/>
          <w:b/>
          <w:sz w:val="24"/>
          <w:szCs w:val="24"/>
        </w:rPr>
      </w:pPr>
    </w:p>
    <w:p w:rsidR="00403038" w:rsidRDefault="00403038" w:rsidP="00403038">
      <w:pPr>
        <w:spacing w:after="0" w:line="240" w:lineRule="auto"/>
        <w:ind w:firstLine="1276"/>
        <w:rPr>
          <w:rFonts w:ascii="Arial" w:hAnsi="Arial" w:cs="Arial"/>
          <w:b/>
          <w:sz w:val="24"/>
          <w:szCs w:val="24"/>
        </w:rPr>
      </w:pPr>
    </w:p>
    <w:p w:rsidR="00403038" w:rsidRDefault="00403038" w:rsidP="00403038">
      <w:pPr>
        <w:spacing w:after="0" w:line="240" w:lineRule="auto"/>
        <w:ind w:firstLine="1276"/>
        <w:rPr>
          <w:rFonts w:ascii="Arial" w:hAnsi="Arial" w:cs="Arial"/>
          <w:b/>
          <w:sz w:val="24"/>
          <w:szCs w:val="24"/>
        </w:rPr>
      </w:pPr>
    </w:p>
    <w:p w:rsidR="00403038" w:rsidRDefault="00403038" w:rsidP="00403038">
      <w:pPr>
        <w:spacing w:after="0" w:line="240" w:lineRule="auto"/>
        <w:ind w:firstLine="1276"/>
        <w:rPr>
          <w:rFonts w:ascii="Arial" w:hAnsi="Arial" w:cs="Arial"/>
          <w:b/>
          <w:sz w:val="24"/>
          <w:szCs w:val="24"/>
        </w:rPr>
      </w:pPr>
    </w:p>
    <w:p w:rsidR="00403038" w:rsidRPr="00403038" w:rsidRDefault="00403038" w:rsidP="00403038">
      <w:pPr>
        <w:spacing w:after="0" w:line="240" w:lineRule="auto"/>
        <w:ind w:firstLine="1276"/>
        <w:rPr>
          <w:rFonts w:ascii="Arial" w:eastAsia="Times New Roman" w:hAnsi="Arial" w:cs="Arial"/>
          <w:b/>
          <w:sz w:val="24"/>
          <w:szCs w:val="24"/>
          <w:lang w:eastAsia="es-PE"/>
        </w:rPr>
      </w:pPr>
      <w:r w:rsidRPr="00403038">
        <w:rPr>
          <w:rFonts w:ascii="Arial" w:hAnsi="Arial" w:cs="Arial"/>
          <w:b/>
          <w:sz w:val="24"/>
          <w:szCs w:val="24"/>
        </w:rPr>
        <w:lastRenderedPageBreak/>
        <w:t>C. RECURSOS FINANCIEROS</w:t>
      </w:r>
    </w:p>
    <w:p w:rsidR="00403038" w:rsidRDefault="001D04F6" w:rsidP="00471991">
      <w:pPr>
        <w:spacing w:after="0" w:line="240" w:lineRule="auto"/>
        <w:ind w:left="1418"/>
        <w:jc w:val="both"/>
        <w:rPr>
          <w:rFonts w:ascii="Arial" w:eastAsia="Times New Roman" w:hAnsi="Arial" w:cs="Arial"/>
          <w:lang w:eastAsia="es-PE"/>
        </w:rPr>
      </w:pPr>
      <w:r w:rsidRPr="001D04F6">
        <w:rPr>
          <w:rFonts w:ascii="Arial" w:eastAsia="Times New Roman" w:hAnsi="Arial" w:cs="Arial"/>
          <w:lang w:eastAsia="es-PE"/>
        </w:rPr>
        <w:t xml:space="preserve"> </w:t>
      </w:r>
    </w:p>
    <w:p w:rsidR="00403038" w:rsidRDefault="00403038" w:rsidP="00471991">
      <w:pPr>
        <w:spacing w:after="0" w:line="240" w:lineRule="auto"/>
        <w:ind w:left="1418"/>
        <w:jc w:val="both"/>
        <w:rPr>
          <w:rFonts w:ascii="Arial" w:eastAsia="Times New Roman" w:hAnsi="Arial" w:cs="Arial"/>
          <w:lang w:eastAsia="es-PE"/>
        </w:rPr>
      </w:pPr>
    </w:p>
    <w:p w:rsidR="00A54215" w:rsidRPr="001D04F6" w:rsidRDefault="001D04F6" w:rsidP="00471991">
      <w:pPr>
        <w:spacing w:after="0" w:line="240" w:lineRule="auto"/>
        <w:ind w:left="1418"/>
        <w:jc w:val="both"/>
        <w:rPr>
          <w:rFonts w:ascii="Arial" w:eastAsia="Times New Roman" w:hAnsi="Arial" w:cs="Arial"/>
          <w:lang w:eastAsia="es-PE"/>
        </w:rPr>
      </w:pPr>
      <w:r w:rsidRPr="001D04F6">
        <w:rPr>
          <w:rFonts w:ascii="Arial" w:eastAsia="Times New Roman" w:hAnsi="Arial" w:cs="Arial"/>
          <w:lang w:eastAsia="es-PE"/>
        </w:rPr>
        <w:t>Plan de Seguridad Ciudadana</w:t>
      </w:r>
      <w:r>
        <w:rPr>
          <w:rFonts w:ascii="Arial" w:eastAsia="Times New Roman" w:hAnsi="Arial" w:cs="Arial"/>
          <w:lang w:eastAsia="es-PE"/>
        </w:rPr>
        <w:t xml:space="preserve"> de la provincia de Jaén, se ha presupuestado</w:t>
      </w:r>
      <w:r w:rsidRPr="001D04F6">
        <w:rPr>
          <w:rFonts w:ascii="Arial" w:eastAsia="Times New Roman" w:hAnsi="Arial" w:cs="Arial"/>
          <w:lang w:eastAsia="es-PE"/>
        </w:rPr>
        <w:t xml:space="preserve"> UN MILLÓN OCHOCIENTOS SESENTA Y CUATRO MIL DOSCIENTOS DIEZ CON 00/100</w:t>
      </w:r>
      <w:r>
        <w:rPr>
          <w:rFonts w:ascii="Arial" w:eastAsia="Times New Roman" w:hAnsi="Arial" w:cs="Arial"/>
          <w:lang w:eastAsia="es-PE"/>
        </w:rPr>
        <w:t xml:space="preserve"> SOLES</w:t>
      </w:r>
      <w:r w:rsidRPr="001D04F6">
        <w:rPr>
          <w:rFonts w:ascii="Arial" w:eastAsia="Times New Roman" w:hAnsi="Arial" w:cs="Arial"/>
          <w:lang w:eastAsia="es-PE"/>
        </w:rPr>
        <w:t xml:space="preserve"> </w:t>
      </w:r>
      <w:r>
        <w:rPr>
          <w:rFonts w:ascii="Arial" w:eastAsia="Times New Roman" w:hAnsi="Arial" w:cs="Arial"/>
          <w:lang w:eastAsia="es-PE"/>
        </w:rPr>
        <w:t>(S/ 1’</w:t>
      </w:r>
      <w:r w:rsidRPr="001D04F6">
        <w:rPr>
          <w:rFonts w:ascii="Arial" w:eastAsia="Times New Roman" w:hAnsi="Arial" w:cs="Arial"/>
          <w:lang w:eastAsia="es-PE"/>
        </w:rPr>
        <w:t>864,210.00</w:t>
      </w:r>
      <w:r>
        <w:rPr>
          <w:rFonts w:ascii="Arial" w:eastAsia="Times New Roman" w:hAnsi="Arial" w:cs="Arial"/>
          <w:lang w:eastAsia="es-PE"/>
        </w:rPr>
        <w:t>)</w:t>
      </w:r>
      <w:r w:rsidRPr="001D04F6">
        <w:rPr>
          <w:rFonts w:ascii="Arial" w:eastAsia="Times New Roman" w:hAnsi="Arial" w:cs="Arial"/>
          <w:lang w:eastAsia="es-PE"/>
        </w:rPr>
        <w:t xml:space="preserve">, que se consigna en el Reporte SIAF del Presupuesto de Apertura del Programa Presupuesta </w:t>
      </w:r>
      <w:r w:rsidR="003A6179">
        <w:rPr>
          <w:rFonts w:ascii="Arial" w:eastAsia="Times New Roman" w:hAnsi="Arial" w:cs="Arial"/>
          <w:lang w:eastAsia="es-PE"/>
        </w:rPr>
        <w:t xml:space="preserve">N° </w:t>
      </w:r>
      <w:r w:rsidRPr="001D04F6">
        <w:rPr>
          <w:rFonts w:ascii="Arial" w:eastAsia="Times New Roman" w:hAnsi="Arial" w:cs="Arial"/>
          <w:lang w:eastAsia="es-PE"/>
        </w:rPr>
        <w:t xml:space="preserve">0030 “Reducción de Delitos y Faltas que Afectan </w:t>
      </w:r>
      <w:r>
        <w:rPr>
          <w:rFonts w:ascii="Arial" w:eastAsia="Times New Roman" w:hAnsi="Arial" w:cs="Arial"/>
          <w:lang w:eastAsia="es-PE"/>
        </w:rPr>
        <w:t>l</w:t>
      </w:r>
      <w:r w:rsidRPr="001D04F6">
        <w:rPr>
          <w:rFonts w:ascii="Arial" w:eastAsia="Times New Roman" w:hAnsi="Arial" w:cs="Arial"/>
          <w:lang w:eastAsia="es-PE"/>
        </w:rPr>
        <w:t xml:space="preserve">a Seguridad Ciudadana” se ha asignado el presupuesto a cada actividad según la matriz de articulación del Plan Local de Seguridad Ciudadana (PLSC) de la Municipalidad Provincial de Jaén </w:t>
      </w:r>
      <w:r>
        <w:rPr>
          <w:rFonts w:ascii="Arial" w:eastAsia="Times New Roman" w:hAnsi="Arial" w:cs="Arial"/>
          <w:lang w:eastAsia="es-PE"/>
        </w:rPr>
        <w:t>-</w:t>
      </w:r>
      <w:r w:rsidRPr="001D04F6">
        <w:rPr>
          <w:rFonts w:ascii="Arial" w:eastAsia="Times New Roman" w:hAnsi="Arial" w:cs="Arial"/>
          <w:lang w:eastAsia="es-PE"/>
        </w:rPr>
        <w:t xml:space="preserve"> </w:t>
      </w:r>
      <w:r>
        <w:rPr>
          <w:rFonts w:ascii="Arial" w:eastAsia="Times New Roman" w:hAnsi="Arial" w:cs="Arial"/>
          <w:lang w:eastAsia="es-PE"/>
        </w:rPr>
        <w:t>A</w:t>
      </w:r>
      <w:r w:rsidRPr="001D04F6">
        <w:rPr>
          <w:rFonts w:ascii="Arial" w:eastAsia="Times New Roman" w:hAnsi="Arial" w:cs="Arial"/>
          <w:lang w:eastAsia="es-PE"/>
        </w:rPr>
        <w:t xml:space="preserve">ño </w:t>
      </w:r>
      <w:r>
        <w:rPr>
          <w:rFonts w:ascii="Arial" w:eastAsia="Times New Roman" w:hAnsi="Arial" w:cs="Arial"/>
          <w:lang w:eastAsia="es-PE"/>
        </w:rPr>
        <w:t>F</w:t>
      </w:r>
      <w:r w:rsidRPr="001D04F6">
        <w:rPr>
          <w:rFonts w:ascii="Arial" w:eastAsia="Times New Roman" w:hAnsi="Arial" w:cs="Arial"/>
          <w:lang w:eastAsia="es-PE"/>
        </w:rPr>
        <w:t>iscal 2019, articulada con las actividades de los productos del programa presupuestal 0030 “Reducción de Delitos y Faltas que Afectan La Seguridad Ciudadana”</w:t>
      </w:r>
      <w:r w:rsidR="00A54215" w:rsidRPr="001D04F6">
        <w:rPr>
          <w:rFonts w:ascii="Arial" w:eastAsia="Times New Roman" w:hAnsi="Arial" w:cs="Arial"/>
          <w:lang w:eastAsia="es-PE"/>
        </w:rPr>
        <w:t>.</w:t>
      </w:r>
    </w:p>
    <w:p w:rsidR="00CB688C" w:rsidRDefault="00CB688C" w:rsidP="00640BE5">
      <w:pPr>
        <w:pStyle w:val="Prrafodelista"/>
        <w:tabs>
          <w:tab w:val="left" w:pos="1000"/>
        </w:tabs>
        <w:spacing w:before="34" w:after="0" w:line="240" w:lineRule="auto"/>
        <w:ind w:left="1276" w:right="-20"/>
        <w:jc w:val="both"/>
        <w:rPr>
          <w:rFonts w:ascii="Arial" w:eastAsia="Times New Roman" w:hAnsi="Arial" w:cs="Arial"/>
          <w:b/>
          <w:sz w:val="24"/>
          <w:szCs w:val="20"/>
          <w:lang w:eastAsia="es-PE"/>
        </w:rPr>
      </w:pPr>
    </w:p>
    <w:p w:rsidR="003A6179" w:rsidRDefault="003A6179">
      <w:pPr>
        <w:rPr>
          <w:rFonts w:ascii="Arial" w:hAnsi="Arial" w:cs="Arial"/>
          <w:b/>
          <w:i/>
          <w:sz w:val="24"/>
          <w:szCs w:val="24"/>
          <w:u w:val="single"/>
        </w:rPr>
      </w:pPr>
      <w:r>
        <w:rPr>
          <w:rFonts w:ascii="Arial" w:hAnsi="Arial" w:cs="Arial"/>
          <w:b/>
          <w:i/>
          <w:sz w:val="24"/>
          <w:szCs w:val="24"/>
          <w:u w:val="single"/>
        </w:rPr>
        <w:br w:type="page"/>
      </w:r>
    </w:p>
    <w:p w:rsidR="00CC6B6D" w:rsidRPr="003A6179" w:rsidRDefault="00CC6B6D" w:rsidP="00CA3CB5">
      <w:pPr>
        <w:pStyle w:val="Prrafodelista"/>
        <w:spacing w:after="0" w:line="240" w:lineRule="auto"/>
        <w:ind w:left="0"/>
        <w:jc w:val="center"/>
        <w:rPr>
          <w:rFonts w:ascii="Arial" w:hAnsi="Arial" w:cs="Arial"/>
          <w:b/>
          <w:i/>
          <w:sz w:val="28"/>
          <w:szCs w:val="28"/>
          <w:u w:val="single"/>
        </w:rPr>
      </w:pPr>
      <w:r w:rsidRPr="003A6179">
        <w:rPr>
          <w:rFonts w:ascii="Arial" w:hAnsi="Arial" w:cs="Arial"/>
          <w:b/>
          <w:i/>
          <w:sz w:val="28"/>
          <w:szCs w:val="28"/>
          <w:u w:val="single"/>
        </w:rPr>
        <w:lastRenderedPageBreak/>
        <w:t>COMIT</w:t>
      </w:r>
      <w:r w:rsidR="00471991" w:rsidRPr="003A6179">
        <w:rPr>
          <w:rFonts w:ascii="Arial" w:hAnsi="Arial" w:cs="Arial"/>
          <w:b/>
          <w:i/>
          <w:sz w:val="28"/>
          <w:szCs w:val="28"/>
          <w:u w:val="single"/>
        </w:rPr>
        <w:t>É</w:t>
      </w:r>
      <w:r w:rsidRPr="003A6179">
        <w:rPr>
          <w:rFonts w:ascii="Arial" w:hAnsi="Arial" w:cs="Arial"/>
          <w:b/>
          <w:i/>
          <w:sz w:val="28"/>
          <w:szCs w:val="28"/>
          <w:u w:val="single"/>
        </w:rPr>
        <w:t>S DISTRITALES</w:t>
      </w:r>
      <w:r w:rsidR="00214D85" w:rsidRPr="003A6179">
        <w:rPr>
          <w:rFonts w:ascii="Arial" w:hAnsi="Arial" w:cs="Arial"/>
          <w:b/>
          <w:i/>
          <w:sz w:val="28"/>
          <w:szCs w:val="28"/>
          <w:u w:val="single"/>
        </w:rPr>
        <w:t xml:space="preserve"> </w:t>
      </w:r>
      <w:r w:rsidRPr="003A6179">
        <w:rPr>
          <w:rFonts w:ascii="Arial" w:hAnsi="Arial" w:cs="Arial"/>
          <w:b/>
          <w:i/>
          <w:sz w:val="28"/>
          <w:szCs w:val="28"/>
          <w:u w:val="single"/>
        </w:rPr>
        <w:t>DE SEGURIDAD CIUDADANA</w:t>
      </w:r>
      <w:r w:rsidR="00214D85" w:rsidRPr="003A6179">
        <w:rPr>
          <w:rFonts w:ascii="Arial" w:hAnsi="Arial" w:cs="Arial"/>
          <w:b/>
          <w:i/>
          <w:sz w:val="28"/>
          <w:szCs w:val="28"/>
          <w:u w:val="single"/>
        </w:rPr>
        <w:t xml:space="preserve"> DE LA PROVINCIA DE JAÉN,</w:t>
      </w:r>
      <w:r w:rsidRPr="003A6179">
        <w:rPr>
          <w:rFonts w:ascii="Arial" w:hAnsi="Arial" w:cs="Arial"/>
          <w:b/>
          <w:i/>
          <w:sz w:val="28"/>
          <w:szCs w:val="28"/>
          <w:u w:val="single"/>
        </w:rPr>
        <w:t xml:space="preserve"> QUE HAN FORMULADO SU PLAN LOCAL DE SEGURIDAD CIUDADANA </w:t>
      </w:r>
      <w:r w:rsidR="00C76C34" w:rsidRPr="003A6179">
        <w:rPr>
          <w:rFonts w:ascii="Arial" w:hAnsi="Arial" w:cs="Arial"/>
          <w:b/>
          <w:i/>
          <w:sz w:val="28"/>
          <w:szCs w:val="28"/>
          <w:u w:val="single"/>
        </w:rPr>
        <w:t>DEL AÑO 2019</w:t>
      </w:r>
    </w:p>
    <w:p w:rsidR="00CC6B6D" w:rsidRPr="003A6179" w:rsidRDefault="00CC6B6D" w:rsidP="00CA3CB5">
      <w:pPr>
        <w:pStyle w:val="Prrafodelista"/>
        <w:spacing w:after="0" w:line="240" w:lineRule="auto"/>
        <w:ind w:left="0"/>
        <w:rPr>
          <w:rFonts w:ascii="Arial" w:hAnsi="Arial" w:cs="Arial"/>
          <w:b/>
          <w:sz w:val="28"/>
          <w:szCs w:val="28"/>
        </w:rPr>
      </w:pPr>
    </w:p>
    <w:p w:rsidR="00CC6B6D" w:rsidRPr="00CA3CB5" w:rsidRDefault="00CC6B6D" w:rsidP="00CA3CB5">
      <w:pPr>
        <w:pStyle w:val="Prrafodelista"/>
        <w:spacing w:after="0" w:line="240" w:lineRule="auto"/>
        <w:ind w:left="0"/>
        <w:jc w:val="center"/>
        <w:rPr>
          <w:rFonts w:ascii="Arial" w:hAnsi="Arial" w:cs="Arial"/>
          <w:b/>
          <w:sz w:val="24"/>
          <w:szCs w:val="24"/>
          <w:u w:val="single"/>
        </w:rPr>
      </w:pPr>
      <w:r w:rsidRPr="00CA3CB5">
        <w:rPr>
          <w:rFonts w:ascii="Arial" w:hAnsi="Arial" w:cs="Arial"/>
          <w:b/>
          <w:sz w:val="24"/>
          <w:szCs w:val="24"/>
          <w:u w:val="single"/>
        </w:rPr>
        <w:t>COMITÉ DISTRITAL DE PUCAR</w:t>
      </w:r>
      <w:r w:rsidR="00214D85" w:rsidRPr="00CA3CB5">
        <w:rPr>
          <w:rFonts w:ascii="Arial" w:hAnsi="Arial" w:cs="Arial"/>
          <w:b/>
          <w:sz w:val="24"/>
          <w:szCs w:val="24"/>
          <w:u w:val="single"/>
        </w:rPr>
        <w:t>Á</w:t>
      </w:r>
    </w:p>
    <w:p w:rsidR="00CC6B6D" w:rsidRPr="00CA3CB5" w:rsidRDefault="00CC6B6D" w:rsidP="00CA3CB5">
      <w:pPr>
        <w:pStyle w:val="Prrafodelista"/>
        <w:spacing w:after="0" w:line="240" w:lineRule="auto"/>
        <w:ind w:left="0"/>
        <w:rPr>
          <w:rFonts w:ascii="Arial" w:hAnsi="Arial" w:cs="Arial"/>
          <w:b/>
          <w:sz w:val="24"/>
          <w:szCs w:val="24"/>
        </w:rPr>
      </w:pPr>
    </w:p>
    <w:p w:rsidR="00CC6B6D" w:rsidRPr="00CA3CB5" w:rsidRDefault="00CA3CB5" w:rsidP="00CA3CB5">
      <w:pPr>
        <w:pStyle w:val="Prrafodelista"/>
        <w:spacing w:after="0" w:line="240" w:lineRule="auto"/>
        <w:ind w:left="0"/>
        <w:rPr>
          <w:rFonts w:ascii="Arial" w:hAnsi="Arial" w:cs="Arial"/>
          <w:b/>
          <w:sz w:val="24"/>
          <w:szCs w:val="24"/>
        </w:rPr>
      </w:pPr>
      <w:r w:rsidRPr="00CA3CB5">
        <w:rPr>
          <w:rFonts w:ascii="Arial" w:hAnsi="Arial" w:cs="Arial"/>
          <w:b/>
          <w:sz w:val="24"/>
          <w:szCs w:val="24"/>
        </w:rPr>
        <w:t>PROBLEMÁTICA</w:t>
      </w:r>
    </w:p>
    <w:p w:rsidR="00033512" w:rsidRPr="00CA3CB5" w:rsidRDefault="00033512" w:rsidP="00CA3CB5">
      <w:pPr>
        <w:pStyle w:val="Prrafodelista"/>
        <w:spacing w:after="0" w:line="240" w:lineRule="auto"/>
        <w:ind w:left="0"/>
        <w:rPr>
          <w:rFonts w:ascii="Arial" w:hAnsi="Arial" w:cs="Arial"/>
          <w:b/>
          <w:i/>
          <w:sz w:val="24"/>
          <w:szCs w:val="24"/>
        </w:rPr>
      </w:pPr>
    </w:p>
    <w:p w:rsidR="001A2BAF" w:rsidRPr="00CA3CB5" w:rsidRDefault="007F28B2"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De acuerdo al análisis realizado en el Plan Local de Seguridad Ciudadana de dicho distrito se contemplan una serie de problemas que acarrean la inseguridad ciudadana en el Distrito de PUCARA, problemas tales como la Delincuencia (robos, arrebatos), drogadicción, prostitución, y el creciente caso de violencia familiar.</w:t>
      </w:r>
      <w:r w:rsidR="00C76C34">
        <w:rPr>
          <w:rFonts w:ascii="Arial" w:hAnsi="Arial" w:cs="Arial"/>
          <w:sz w:val="24"/>
          <w:szCs w:val="24"/>
        </w:rPr>
        <w:t xml:space="preserve"> </w:t>
      </w:r>
    </w:p>
    <w:p w:rsidR="001A2BAF" w:rsidRPr="00CA3CB5" w:rsidRDefault="001A2BAF" w:rsidP="00CA3CB5">
      <w:pPr>
        <w:pStyle w:val="Prrafodelista"/>
        <w:spacing w:after="0" w:line="240" w:lineRule="auto"/>
        <w:ind w:left="0"/>
        <w:jc w:val="both"/>
        <w:rPr>
          <w:rFonts w:ascii="Arial" w:hAnsi="Arial" w:cs="Arial"/>
          <w:sz w:val="24"/>
          <w:szCs w:val="24"/>
        </w:rPr>
      </w:pPr>
    </w:p>
    <w:p w:rsidR="007F28B2" w:rsidRPr="00CA3CB5" w:rsidRDefault="007F28B2"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De acuerdo a la problemática de inseguridad ciudadana que existe en dicho distrito el Comité Distrital de Seguridad Ciudadana del Distrito de Pucara manifiesta lo siguiente:</w:t>
      </w:r>
    </w:p>
    <w:p w:rsidR="007F28B2" w:rsidRPr="00CA3CB5" w:rsidRDefault="007F28B2"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 xml:space="preserve">“Seguridad Ciudadana se constituye en un conjunto de medidas adoptadas por el Gobierno Central y ejecutadas a </w:t>
      </w:r>
      <w:r w:rsidR="00D5594B" w:rsidRPr="00CA3CB5">
        <w:rPr>
          <w:rFonts w:ascii="Arial" w:hAnsi="Arial" w:cs="Arial"/>
          <w:sz w:val="24"/>
          <w:szCs w:val="24"/>
        </w:rPr>
        <w:t>través</w:t>
      </w:r>
      <w:r w:rsidRPr="00CA3CB5">
        <w:rPr>
          <w:rFonts w:ascii="Arial" w:hAnsi="Arial" w:cs="Arial"/>
          <w:sz w:val="24"/>
          <w:szCs w:val="24"/>
        </w:rPr>
        <w:t xml:space="preserve"> de las instituciones </w:t>
      </w:r>
      <w:r w:rsidR="004F6832" w:rsidRPr="00CA3CB5">
        <w:rPr>
          <w:rFonts w:ascii="Arial" w:hAnsi="Arial" w:cs="Arial"/>
          <w:sz w:val="24"/>
          <w:szCs w:val="24"/>
        </w:rPr>
        <w:t>públicas</w:t>
      </w:r>
      <w:r w:rsidR="00D5594B" w:rsidRPr="00CA3CB5">
        <w:rPr>
          <w:rFonts w:ascii="Arial" w:hAnsi="Arial" w:cs="Arial"/>
          <w:sz w:val="24"/>
          <w:szCs w:val="24"/>
        </w:rPr>
        <w:t>, privadas y de la comunidad organizada, dentro de los parámetros legales, que contemplando los derechos humanos se direccionan el trajinar de las autoridades, con la finalidad de que las personas desarrollen sus actividades libres de amenazas, riesgos que genera la delincuencia en nuestro país y por ende en nuestro distrito.”</w:t>
      </w:r>
    </w:p>
    <w:p w:rsidR="001A2BAF" w:rsidRPr="00CA3CB5" w:rsidRDefault="001A2BAF" w:rsidP="00CA3CB5">
      <w:pPr>
        <w:pStyle w:val="Prrafodelista"/>
        <w:spacing w:after="0" w:line="240" w:lineRule="auto"/>
        <w:ind w:left="0"/>
        <w:jc w:val="both"/>
        <w:rPr>
          <w:rFonts w:ascii="Arial" w:hAnsi="Arial" w:cs="Arial"/>
          <w:sz w:val="24"/>
          <w:szCs w:val="24"/>
        </w:rPr>
      </w:pPr>
    </w:p>
    <w:p w:rsidR="00D5594B" w:rsidRPr="00CA3CB5" w:rsidRDefault="00D5594B"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 La violencia en nuestro país obedece a causales de índole socioeconómico y cultural, donde la  familia, escuela, la comunidad y los medios de comunicación, constituyen espacios de socialización, sin embargo, no se han articulado una clara dirección a sus objetivos generando una débil formación cívica y de valores en nuestros conciudadanos.”</w:t>
      </w:r>
    </w:p>
    <w:p w:rsidR="001A2BAF" w:rsidRPr="00CA3CB5" w:rsidRDefault="001A2BAF" w:rsidP="00CA3CB5">
      <w:pPr>
        <w:pStyle w:val="Prrafodelista"/>
        <w:spacing w:after="0" w:line="240" w:lineRule="auto"/>
        <w:ind w:left="0"/>
        <w:jc w:val="both"/>
        <w:rPr>
          <w:rFonts w:ascii="Arial" w:hAnsi="Arial" w:cs="Arial"/>
          <w:sz w:val="24"/>
          <w:szCs w:val="24"/>
        </w:rPr>
      </w:pPr>
    </w:p>
    <w:p w:rsidR="00D5594B" w:rsidRPr="00CA3CB5" w:rsidRDefault="001A2BAF"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w:t>
      </w:r>
      <w:r w:rsidR="00D5594B" w:rsidRPr="00CA3CB5">
        <w:rPr>
          <w:rFonts w:ascii="Arial" w:hAnsi="Arial" w:cs="Arial"/>
          <w:sz w:val="24"/>
          <w:szCs w:val="24"/>
        </w:rPr>
        <w:t>En e</w:t>
      </w:r>
      <w:r w:rsidRPr="00CA3CB5">
        <w:rPr>
          <w:rFonts w:ascii="Arial" w:hAnsi="Arial" w:cs="Arial"/>
          <w:sz w:val="24"/>
          <w:szCs w:val="24"/>
        </w:rPr>
        <w:t>l</w:t>
      </w:r>
      <w:r w:rsidR="00D5594B" w:rsidRPr="00CA3CB5">
        <w:rPr>
          <w:rFonts w:ascii="Arial" w:hAnsi="Arial" w:cs="Arial"/>
          <w:sz w:val="24"/>
          <w:szCs w:val="24"/>
        </w:rPr>
        <w:t xml:space="preserve"> Plan de Seguridad Ciudadana del Distrito de Pucara, consideran que es necesario la transformación de una ciudadanía competente, que debe centralizarse en el hogar a  </w:t>
      </w:r>
      <w:r w:rsidRPr="00CA3CB5">
        <w:rPr>
          <w:rFonts w:ascii="Arial" w:hAnsi="Arial" w:cs="Arial"/>
          <w:sz w:val="24"/>
          <w:szCs w:val="24"/>
        </w:rPr>
        <w:t>través</w:t>
      </w:r>
      <w:r w:rsidR="00D5594B" w:rsidRPr="00CA3CB5">
        <w:rPr>
          <w:rFonts w:ascii="Arial" w:hAnsi="Arial" w:cs="Arial"/>
          <w:sz w:val="24"/>
          <w:szCs w:val="24"/>
        </w:rPr>
        <w:t xml:space="preserve"> de una educación de calidad que </w:t>
      </w:r>
      <w:r w:rsidRPr="00CA3CB5">
        <w:rPr>
          <w:rFonts w:ascii="Arial" w:hAnsi="Arial" w:cs="Arial"/>
          <w:sz w:val="24"/>
          <w:szCs w:val="24"/>
        </w:rPr>
        <w:t>debe</w:t>
      </w:r>
      <w:r w:rsidR="00D5594B" w:rsidRPr="00CA3CB5">
        <w:rPr>
          <w:rFonts w:ascii="Arial" w:hAnsi="Arial" w:cs="Arial"/>
          <w:sz w:val="24"/>
          <w:szCs w:val="24"/>
        </w:rPr>
        <w:t xml:space="preserve"> impartirse</w:t>
      </w:r>
      <w:r w:rsidR="002F193B" w:rsidRPr="00CA3CB5">
        <w:rPr>
          <w:rFonts w:ascii="Arial" w:hAnsi="Arial" w:cs="Arial"/>
          <w:sz w:val="24"/>
          <w:szCs w:val="24"/>
        </w:rPr>
        <w:t xml:space="preserve"> en las instituciones educativas, consolidándose en la colectividad mediante </w:t>
      </w:r>
      <w:r w:rsidR="004F6832" w:rsidRPr="00CA3CB5">
        <w:rPr>
          <w:rFonts w:ascii="Arial" w:hAnsi="Arial" w:cs="Arial"/>
          <w:sz w:val="24"/>
          <w:szCs w:val="24"/>
        </w:rPr>
        <w:t>prácticas</w:t>
      </w:r>
      <w:r w:rsidR="002F193B" w:rsidRPr="00CA3CB5">
        <w:rPr>
          <w:rFonts w:ascii="Arial" w:hAnsi="Arial" w:cs="Arial"/>
          <w:sz w:val="24"/>
          <w:szCs w:val="24"/>
        </w:rPr>
        <w:t xml:space="preserve"> cotidianas de valores, desterrando de manera progresiva las manifestaciones preocupantes en el comportamiento social, sobretodo la corrupción lacra en que hunde la sociedad peruana, el atropello al orden establecido, la falta de respeto a los derechos humanos y sobretodo el incremento de la delincuencia que debe cortarse con aptitudes humanas que consiste en la autoeducación a los intervenidos y en casos extremos lo represivo dentro del marco legal”.</w:t>
      </w:r>
    </w:p>
    <w:p w:rsidR="002F193B" w:rsidRPr="00CA3CB5" w:rsidRDefault="002F193B"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 xml:space="preserve">“Debe tenerse en cuenta que en Pucara solo se cuenta con dos o tres policías quienes tienen facultad en las detenciones para las investigaciones preliminares, pero con este reducido </w:t>
      </w:r>
      <w:r w:rsidR="004F6832" w:rsidRPr="00CA3CB5">
        <w:rPr>
          <w:rFonts w:ascii="Arial" w:hAnsi="Arial" w:cs="Arial"/>
          <w:sz w:val="24"/>
          <w:szCs w:val="24"/>
        </w:rPr>
        <w:t>número</w:t>
      </w:r>
      <w:r w:rsidRPr="00CA3CB5">
        <w:rPr>
          <w:rFonts w:ascii="Arial" w:hAnsi="Arial" w:cs="Arial"/>
          <w:sz w:val="24"/>
          <w:szCs w:val="24"/>
        </w:rPr>
        <w:t xml:space="preserve"> de agentes, es imposible brindar una efectiva Seguridad Ciudadana a la </w:t>
      </w:r>
      <w:r w:rsidR="001A2BAF" w:rsidRPr="00CA3CB5">
        <w:rPr>
          <w:rFonts w:ascii="Arial" w:hAnsi="Arial" w:cs="Arial"/>
          <w:sz w:val="24"/>
          <w:szCs w:val="24"/>
        </w:rPr>
        <w:t>población, aun</w:t>
      </w:r>
      <w:r w:rsidRPr="00CA3CB5">
        <w:rPr>
          <w:rFonts w:ascii="Arial" w:hAnsi="Arial" w:cs="Arial"/>
          <w:sz w:val="24"/>
          <w:szCs w:val="24"/>
        </w:rPr>
        <w:t xml:space="preserve"> mas cuando estos se desplazan en </w:t>
      </w:r>
      <w:r w:rsidR="001A2BAF" w:rsidRPr="00CA3CB5">
        <w:rPr>
          <w:rFonts w:ascii="Arial" w:hAnsi="Arial" w:cs="Arial"/>
          <w:sz w:val="24"/>
          <w:szCs w:val="24"/>
        </w:rPr>
        <w:t>comisión</w:t>
      </w:r>
      <w:r w:rsidRPr="00CA3CB5">
        <w:rPr>
          <w:rFonts w:ascii="Arial" w:hAnsi="Arial" w:cs="Arial"/>
          <w:sz w:val="24"/>
          <w:szCs w:val="24"/>
        </w:rPr>
        <w:t xml:space="preserve"> de </w:t>
      </w:r>
      <w:r w:rsidR="001A2BAF" w:rsidRPr="00CA3CB5">
        <w:rPr>
          <w:rFonts w:ascii="Arial" w:hAnsi="Arial" w:cs="Arial"/>
          <w:sz w:val="24"/>
          <w:szCs w:val="24"/>
        </w:rPr>
        <w:t>servicios, y por falta de efectivos policiales se aprecia el incremento de la delincuencia”.</w:t>
      </w:r>
    </w:p>
    <w:p w:rsidR="007F28B2" w:rsidRPr="00CA3CB5" w:rsidRDefault="007F28B2" w:rsidP="00CA3CB5">
      <w:pPr>
        <w:pStyle w:val="Prrafodelista"/>
        <w:spacing w:after="0" w:line="240" w:lineRule="auto"/>
        <w:ind w:left="0"/>
        <w:jc w:val="both"/>
        <w:rPr>
          <w:rFonts w:ascii="Arial" w:hAnsi="Arial" w:cs="Arial"/>
          <w:sz w:val="24"/>
          <w:szCs w:val="24"/>
        </w:rPr>
      </w:pPr>
      <w:r w:rsidRPr="00CA3CB5">
        <w:rPr>
          <w:rFonts w:ascii="Arial" w:hAnsi="Arial" w:cs="Arial"/>
          <w:sz w:val="24"/>
          <w:szCs w:val="24"/>
        </w:rPr>
        <w:t xml:space="preserve"> </w:t>
      </w:r>
    </w:p>
    <w:p w:rsidR="00CC6B6D" w:rsidRPr="00CA3CB5" w:rsidRDefault="00CC6B6D" w:rsidP="00CA3CB5">
      <w:pPr>
        <w:pStyle w:val="Prrafodelista"/>
        <w:spacing w:after="0" w:line="240" w:lineRule="auto"/>
        <w:ind w:left="0"/>
        <w:rPr>
          <w:rFonts w:ascii="Arial" w:hAnsi="Arial" w:cs="Arial"/>
          <w:b/>
          <w:sz w:val="24"/>
          <w:szCs w:val="24"/>
        </w:rPr>
      </w:pPr>
    </w:p>
    <w:p w:rsidR="00CC6B6D" w:rsidRPr="00CA3CB5" w:rsidRDefault="001A2BAF" w:rsidP="00CA3CB5">
      <w:pPr>
        <w:pStyle w:val="Prrafodelista"/>
        <w:spacing w:after="0" w:line="240" w:lineRule="auto"/>
        <w:ind w:left="0"/>
        <w:rPr>
          <w:rFonts w:ascii="Arial" w:hAnsi="Arial" w:cs="Arial"/>
          <w:b/>
          <w:sz w:val="24"/>
          <w:szCs w:val="24"/>
        </w:rPr>
      </w:pPr>
      <w:r w:rsidRPr="00CA3CB5">
        <w:rPr>
          <w:rFonts w:ascii="Arial" w:hAnsi="Arial" w:cs="Arial"/>
          <w:b/>
          <w:sz w:val="24"/>
          <w:szCs w:val="24"/>
        </w:rPr>
        <w:t xml:space="preserve">                                     </w:t>
      </w:r>
      <w:r w:rsidR="00CA3CB5">
        <w:rPr>
          <w:rFonts w:ascii="Arial" w:hAnsi="Arial" w:cs="Arial"/>
          <w:b/>
          <w:sz w:val="24"/>
          <w:szCs w:val="24"/>
        </w:rPr>
        <w:t xml:space="preserve">                     </w:t>
      </w:r>
      <w:r w:rsidR="00CA3CB5">
        <w:rPr>
          <w:rFonts w:ascii="Arial" w:hAnsi="Arial" w:cs="Arial"/>
          <w:b/>
          <w:sz w:val="24"/>
          <w:szCs w:val="24"/>
        </w:rPr>
        <w:tab/>
      </w:r>
      <w:r w:rsidR="00CA3CB5">
        <w:rPr>
          <w:rFonts w:ascii="Arial" w:hAnsi="Arial" w:cs="Arial"/>
          <w:b/>
          <w:sz w:val="24"/>
          <w:szCs w:val="24"/>
        </w:rPr>
        <w:tab/>
        <w:t>RAMIRO DELGADO MUÑOZ</w:t>
      </w:r>
    </w:p>
    <w:p w:rsidR="001A2BAF" w:rsidRPr="00CA3CB5" w:rsidRDefault="001A2BAF" w:rsidP="00CA3CB5">
      <w:pPr>
        <w:pStyle w:val="Prrafodelista"/>
        <w:spacing w:after="0" w:line="240" w:lineRule="auto"/>
        <w:ind w:left="0"/>
        <w:rPr>
          <w:rFonts w:ascii="Arial" w:hAnsi="Arial" w:cs="Arial"/>
          <w:b/>
          <w:sz w:val="24"/>
          <w:szCs w:val="24"/>
        </w:rPr>
      </w:pPr>
      <w:r w:rsidRPr="00CA3CB5">
        <w:rPr>
          <w:rFonts w:ascii="Arial" w:hAnsi="Arial" w:cs="Arial"/>
          <w:b/>
          <w:sz w:val="24"/>
          <w:szCs w:val="24"/>
        </w:rPr>
        <w:t xml:space="preserve">                                             </w:t>
      </w:r>
      <w:r w:rsidR="00CA3CB5">
        <w:rPr>
          <w:rFonts w:ascii="Arial" w:hAnsi="Arial" w:cs="Arial"/>
          <w:b/>
          <w:sz w:val="24"/>
          <w:szCs w:val="24"/>
        </w:rPr>
        <w:t xml:space="preserve">            </w:t>
      </w:r>
      <w:r w:rsidR="00CA3CB5">
        <w:rPr>
          <w:rFonts w:ascii="Arial" w:hAnsi="Arial" w:cs="Arial"/>
          <w:b/>
          <w:sz w:val="24"/>
          <w:szCs w:val="24"/>
        </w:rPr>
        <w:tab/>
      </w:r>
      <w:r w:rsidRPr="00CA3CB5">
        <w:rPr>
          <w:rFonts w:ascii="Arial" w:hAnsi="Arial" w:cs="Arial"/>
          <w:b/>
          <w:sz w:val="24"/>
          <w:szCs w:val="24"/>
        </w:rPr>
        <w:t>Acalde y Presidente del Comité Distrital</w:t>
      </w:r>
    </w:p>
    <w:p w:rsidR="00CC6B6D" w:rsidRPr="00CA3CB5" w:rsidRDefault="001A2BAF" w:rsidP="00CA3CB5">
      <w:pPr>
        <w:pStyle w:val="Prrafodelista"/>
        <w:spacing w:after="0" w:line="240" w:lineRule="auto"/>
        <w:ind w:left="0"/>
        <w:jc w:val="center"/>
        <w:rPr>
          <w:rFonts w:ascii="Arial" w:hAnsi="Arial" w:cs="Arial"/>
          <w:b/>
          <w:sz w:val="24"/>
          <w:szCs w:val="24"/>
        </w:rPr>
      </w:pPr>
      <w:r w:rsidRPr="00CA3CB5">
        <w:rPr>
          <w:rFonts w:ascii="Arial" w:hAnsi="Arial" w:cs="Arial"/>
          <w:b/>
          <w:sz w:val="24"/>
          <w:szCs w:val="24"/>
        </w:rPr>
        <w:t xml:space="preserve">                     </w:t>
      </w:r>
      <w:r w:rsidR="00CA3CB5">
        <w:rPr>
          <w:rFonts w:ascii="Arial" w:hAnsi="Arial" w:cs="Arial"/>
          <w:b/>
          <w:sz w:val="24"/>
          <w:szCs w:val="24"/>
        </w:rPr>
        <w:t xml:space="preserve">                 </w:t>
      </w:r>
      <w:r w:rsidR="00CA3CB5">
        <w:rPr>
          <w:rFonts w:ascii="Arial" w:hAnsi="Arial" w:cs="Arial"/>
          <w:b/>
          <w:sz w:val="24"/>
          <w:szCs w:val="24"/>
        </w:rPr>
        <w:tab/>
      </w:r>
      <w:r w:rsidR="00CA3CB5">
        <w:rPr>
          <w:rFonts w:ascii="Arial" w:hAnsi="Arial" w:cs="Arial"/>
          <w:b/>
          <w:sz w:val="24"/>
          <w:szCs w:val="24"/>
        </w:rPr>
        <w:tab/>
      </w:r>
      <w:r w:rsidR="00CA3CB5">
        <w:rPr>
          <w:rFonts w:ascii="Arial" w:hAnsi="Arial" w:cs="Arial"/>
          <w:b/>
          <w:sz w:val="24"/>
          <w:szCs w:val="24"/>
        </w:rPr>
        <w:tab/>
      </w:r>
      <w:r w:rsidRPr="00CA3CB5">
        <w:rPr>
          <w:rFonts w:ascii="Arial" w:hAnsi="Arial" w:cs="Arial"/>
          <w:b/>
          <w:sz w:val="24"/>
          <w:szCs w:val="24"/>
        </w:rPr>
        <w:t xml:space="preserve">Seguridad Ciudadana </w:t>
      </w:r>
      <w:r w:rsidR="00CA3CB5">
        <w:rPr>
          <w:rFonts w:ascii="Arial" w:hAnsi="Arial" w:cs="Arial"/>
          <w:b/>
          <w:sz w:val="24"/>
          <w:szCs w:val="24"/>
        </w:rPr>
        <w:t>-</w:t>
      </w:r>
      <w:r w:rsidRPr="00CA3CB5">
        <w:rPr>
          <w:rFonts w:ascii="Arial" w:hAnsi="Arial" w:cs="Arial"/>
          <w:b/>
          <w:sz w:val="24"/>
          <w:szCs w:val="24"/>
        </w:rPr>
        <w:t xml:space="preserve"> PUCAR</w:t>
      </w:r>
      <w:r w:rsidR="00CA3CB5">
        <w:rPr>
          <w:rFonts w:ascii="Arial" w:hAnsi="Arial" w:cs="Arial"/>
          <w:b/>
          <w:sz w:val="24"/>
          <w:szCs w:val="24"/>
        </w:rPr>
        <w:t>Á</w:t>
      </w:r>
    </w:p>
    <w:p w:rsidR="00CC6B6D" w:rsidRDefault="00CC6B6D" w:rsidP="00FA4424">
      <w:pPr>
        <w:pStyle w:val="Prrafodelista"/>
        <w:spacing w:after="0"/>
        <w:rPr>
          <w:rFonts w:ascii="Arial" w:hAnsi="Arial" w:cs="Arial"/>
          <w:b/>
          <w:sz w:val="20"/>
          <w:szCs w:val="20"/>
        </w:rPr>
      </w:pPr>
    </w:p>
    <w:p w:rsidR="00C76C34" w:rsidRDefault="00C76C34" w:rsidP="00C76C34">
      <w:pPr>
        <w:spacing w:after="0"/>
        <w:ind w:left="426"/>
        <w:jc w:val="center"/>
        <w:rPr>
          <w:rFonts w:ascii="Arial" w:hAnsi="Arial" w:cs="Arial"/>
          <w:b/>
          <w:sz w:val="24"/>
          <w:szCs w:val="24"/>
        </w:rPr>
      </w:pPr>
      <w:r w:rsidRPr="00880586">
        <w:rPr>
          <w:rFonts w:ascii="Arial" w:hAnsi="Arial" w:cs="Arial"/>
          <w:b/>
          <w:sz w:val="24"/>
          <w:szCs w:val="24"/>
        </w:rPr>
        <w:t xml:space="preserve">MIEMBROS DEL COMITÉ DISTRITAL DE </w:t>
      </w:r>
      <w:r>
        <w:rPr>
          <w:rFonts w:ascii="Arial" w:hAnsi="Arial" w:cs="Arial"/>
          <w:b/>
          <w:sz w:val="24"/>
          <w:szCs w:val="24"/>
        </w:rPr>
        <w:t>SEGURIDAD CIUDADANA DE PUCARÁ</w:t>
      </w:r>
    </w:p>
    <w:p w:rsidR="00C76C34" w:rsidRDefault="00C76C34" w:rsidP="00C76C34">
      <w:pPr>
        <w:spacing w:after="0"/>
        <w:ind w:left="426"/>
        <w:jc w:val="center"/>
        <w:rPr>
          <w:rFonts w:ascii="Arial" w:hAnsi="Arial" w:cs="Arial"/>
          <w:b/>
          <w:sz w:val="24"/>
          <w:szCs w:val="24"/>
        </w:rPr>
      </w:pPr>
    </w:p>
    <w:p w:rsidR="00C4334D" w:rsidRDefault="00C4334D" w:rsidP="00B10B6B">
      <w:pPr>
        <w:spacing w:after="0"/>
        <w:ind w:left="426"/>
        <w:rPr>
          <w:rFonts w:ascii="Arial" w:hAnsi="Arial" w:cs="Arial"/>
          <w:b/>
          <w:sz w:val="24"/>
          <w:szCs w:val="24"/>
        </w:rPr>
      </w:pPr>
    </w:p>
    <w:p w:rsidR="00C76C34" w:rsidRPr="006425AD" w:rsidRDefault="00B10B6B" w:rsidP="00B10B6B">
      <w:pPr>
        <w:spacing w:after="0"/>
        <w:ind w:left="426"/>
        <w:rPr>
          <w:rFonts w:ascii="Arial" w:hAnsi="Arial" w:cs="Arial"/>
          <w:sz w:val="24"/>
          <w:szCs w:val="24"/>
        </w:rPr>
      </w:pPr>
      <w:r w:rsidRPr="006425AD">
        <w:rPr>
          <w:rFonts w:ascii="Arial" w:hAnsi="Arial" w:cs="Arial"/>
          <w:sz w:val="24"/>
          <w:szCs w:val="24"/>
        </w:rPr>
        <w:t>Ramiro Delgado Muñoz - Alcalde y Presidente del CODISEC</w:t>
      </w:r>
    </w:p>
    <w:p w:rsidR="00B10B6B" w:rsidRPr="006425AD" w:rsidRDefault="00B10B6B" w:rsidP="00B10B6B">
      <w:pPr>
        <w:spacing w:after="0"/>
        <w:ind w:left="426"/>
        <w:rPr>
          <w:rFonts w:ascii="Arial" w:hAnsi="Arial" w:cs="Arial"/>
          <w:sz w:val="24"/>
          <w:szCs w:val="24"/>
        </w:rPr>
      </w:pPr>
    </w:p>
    <w:p w:rsidR="00B10B6B" w:rsidRPr="006425AD" w:rsidRDefault="00B10B6B" w:rsidP="00B10B6B">
      <w:pPr>
        <w:spacing w:after="0"/>
        <w:ind w:left="426"/>
        <w:rPr>
          <w:rFonts w:ascii="Arial" w:hAnsi="Arial" w:cs="Arial"/>
          <w:sz w:val="24"/>
          <w:szCs w:val="24"/>
        </w:rPr>
      </w:pPr>
      <w:r w:rsidRPr="006425AD">
        <w:rPr>
          <w:rFonts w:ascii="Arial" w:hAnsi="Arial" w:cs="Arial"/>
          <w:sz w:val="24"/>
          <w:szCs w:val="24"/>
        </w:rPr>
        <w:t>Segundo Adrián Hernández Mondragón</w:t>
      </w:r>
      <w:r w:rsidR="00C4334D" w:rsidRPr="006425AD">
        <w:rPr>
          <w:rFonts w:ascii="Arial" w:hAnsi="Arial" w:cs="Arial"/>
          <w:sz w:val="24"/>
          <w:szCs w:val="24"/>
        </w:rPr>
        <w:t xml:space="preserve"> -Sub Prefecto</w:t>
      </w:r>
    </w:p>
    <w:p w:rsidR="00C4334D" w:rsidRPr="006425AD" w:rsidRDefault="00C4334D" w:rsidP="00B10B6B">
      <w:pPr>
        <w:spacing w:after="0"/>
        <w:ind w:left="426"/>
        <w:rPr>
          <w:rFonts w:ascii="Arial" w:hAnsi="Arial" w:cs="Arial"/>
          <w:sz w:val="24"/>
          <w:szCs w:val="24"/>
        </w:rPr>
      </w:pPr>
    </w:p>
    <w:p w:rsidR="00C4334D" w:rsidRPr="006425AD" w:rsidRDefault="00C4334D" w:rsidP="00B10B6B">
      <w:pPr>
        <w:spacing w:after="0"/>
        <w:ind w:left="426"/>
        <w:rPr>
          <w:rFonts w:ascii="Arial" w:hAnsi="Arial" w:cs="Arial"/>
          <w:sz w:val="24"/>
          <w:szCs w:val="24"/>
        </w:rPr>
      </w:pPr>
      <w:r w:rsidRPr="006425AD">
        <w:rPr>
          <w:rFonts w:ascii="Arial" w:hAnsi="Arial" w:cs="Arial"/>
          <w:sz w:val="24"/>
          <w:szCs w:val="24"/>
        </w:rPr>
        <w:t xml:space="preserve">Mayor PNP. Freddy Barros </w:t>
      </w:r>
      <w:proofErr w:type="spellStart"/>
      <w:r w:rsidRPr="006425AD">
        <w:rPr>
          <w:rFonts w:ascii="Arial" w:hAnsi="Arial" w:cs="Arial"/>
          <w:sz w:val="24"/>
          <w:szCs w:val="24"/>
        </w:rPr>
        <w:t>Gutiérrrez</w:t>
      </w:r>
      <w:proofErr w:type="spellEnd"/>
      <w:r w:rsidRPr="006425AD">
        <w:rPr>
          <w:rFonts w:ascii="Arial" w:hAnsi="Arial" w:cs="Arial"/>
          <w:sz w:val="24"/>
          <w:szCs w:val="24"/>
        </w:rPr>
        <w:t xml:space="preserve"> - Comisario</w:t>
      </w:r>
    </w:p>
    <w:p w:rsidR="00C4334D" w:rsidRPr="006425AD" w:rsidRDefault="00C4334D" w:rsidP="00B10B6B">
      <w:pPr>
        <w:spacing w:after="0"/>
        <w:ind w:left="426"/>
        <w:rPr>
          <w:rFonts w:ascii="Arial" w:hAnsi="Arial" w:cs="Arial"/>
          <w:sz w:val="24"/>
          <w:szCs w:val="24"/>
        </w:rPr>
      </w:pPr>
    </w:p>
    <w:p w:rsidR="00C4334D" w:rsidRPr="006425AD" w:rsidRDefault="00C4334D" w:rsidP="00B10B6B">
      <w:pPr>
        <w:spacing w:after="0"/>
        <w:ind w:left="426"/>
        <w:rPr>
          <w:rFonts w:ascii="Arial" w:hAnsi="Arial" w:cs="Arial"/>
          <w:sz w:val="24"/>
          <w:szCs w:val="24"/>
        </w:rPr>
      </w:pPr>
      <w:r w:rsidRPr="006425AD">
        <w:rPr>
          <w:rFonts w:ascii="Arial" w:hAnsi="Arial" w:cs="Arial"/>
          <w:sz w:val="24"/>
          <w:szCs w:val="24"/>
        </w:rPr>
        <w:t xml:space="preserve">Prof. Blanca Imelda Veliz </w:t>
      </w:r>
      <w:proofErr w:type="spellStart"/>
      <w:r w:rsidRPr="006425AD">
        <w:rPr>
          <w:rFonts w:ascii="Arial" w:hAnsi="Arial" w:cs="Arial"/>
          <w:sz w:val="24"/>
          <w:szCs w:val="24"/>
        </w:rPr>
        <w:t>Barandiarán</w:t>
      </w:r>
      <w:proofErr w:type="spellEnd"/>
      <w:r w:rsidRPr="006425AD">
        <w:rPr>
          <w:rFonts w:ascii="Arial" w:hAnsi="Arial" w:cs="Arial"/>
          <w:sz w:val="24"/>
          <w:szCs w:val="24"/>
        </w:rPr>
        <w:t xml:space="preserve"> - Representante de Educación</w:t>
      </w:r>
    </w:p>
    <w:p w:rsidR="00C4334D" w:rsidRPr="006425AD" w:rsidRDefault="00C4334D" w:rsidP="00B10B6B">
      <w:pPr>
        <w:spacing w:after="0"/>
        <w:ind w:left="426"/>
        <w:rPr>
          <w:rFonts w:ascii="Arial" w:hAnsi="Arial" w:cs="Arial"/>
          <w:sz w:val="24"/>
          <w:szCs w:val="24"/>
        </w:rPr>
      </w:pPr>
    </w:p>
    <w:p w:rsidR="00C4334D" w:rsidRPr="006425AD" w:rsidRDefault="00C4334D" w:rsidP="00B10B6B">
      <w:pPr>
        <w:spacing w:after="0"/>
        <w:ind w:left="426"/>
        <w:rPr>
          <w:rFonts w:ascii="Arial" w:hAnsi="Arial" w:cs="Arial"/>
          <w:sz w:val="24"/>
          <w:szCs w:val="24"/>
        </w:rPr>
      </w:pPr>
      <w:r w:rsidRPr="006425AD">
        <w:rPr>
          <w:rFonts w:ascii="Arial" w:hAnsi="Arial" w:cs="Arial"/>
          <w:sz w:val="24"/>
          <w:szCs w:val="24"/>
        </w:rPr>
        <w:t xml:space="preserve">Dr. Héctor Santisteban </w:t>
      </w:r>
      <w:proofErr w:type="spellStart"/>
      <w:r w:rsidRPr="006425AD">
        <w:rPr>
          <w:rFonts w:ascii="Arial" w:hAnsi="Arial" w:cs="Arial"/>
          <w:sz w:val="24"/>
          <w:szCs w:val="24"/>
        </w:rPr>
        <w:t>Muguerza</w:t>
      </w:r>
      <w:proofErr w:type="spellEnd"/>
      <w:r w:rsidRPr="006425AD">
        <w:rPr>
          <w:rFonts w:ascii="Arial" w:hAnsi="Arial" w:cs="Arial"/>
          <w:sz w:val="24"/>
          <w:szCs w:val="24"/>
        </w:rPr>
        <w:t xml:space="preserve"> - Representante de Salud</w:t>
      </w:r>
    </w:p>
    <w:p w:rsidR="00C4334D" w:rsidRPr="006425AD" w:rsidRDefault="00C4334D" w:rsidP="00B10B6B">
      <w:pPr>
        <w:spacing w:after="0"/>
        <w:ind w:left="426"/>
        <w:rPr>
          <w:rFonts w:ascii="Arial" w:hAnsi="Arial" w:cs="Arial"/>
          <w:sz w:val="24"/>
          <w:szCs w:val="24"/>
        </w:rPr>
      </w:pPr>
    </w:p>
    <w:p w:rsidR="00C4334D" w:rsidRPr="006425AD" w:rsidRDefault="00C4334D" w:rsidP="00B10B6B">
      <w:pPr>
        <w:spacing w:after="0"/>
        <w:ind w:left="426"/>
        <w:rPr>
          <w:rFonts w:ascii="Arial" w:hAnsi="Arial" w:cs="Arial"/>
          <w:sz w:val="24"/>
          <w:szCs w:val="24"/>
        </w:rPr>
      </w:pPr>
      <w:r w:rsidRPr="006425AD">
        <w:rPr>
          <w:rFonts w:ascii="Arial" w:hAnsi="Arial" w:cs="Arial"/>
          <w:sz w:val="24"/>
          <w:szCs w:val="24"/>
        </w:rPr>
        <w:t xml:space="preserve">Víctor Bonilla </w:t>
      </w:r>
      <w:r w:rsidR="006425AD" w:rsidRPr="006425AD">
        <w:rPr>
          <w:rFonts w:ascii="Arial" w:hAnsi="Arial" w:cs="Arial"/>
          <w:sz w:val="24"/>
          <w:szCs w:val="24"/>
        </w:rPr>
        <w:t>Alejandría - Juez de Paz</w:t>
      </w:r>
    </w:p>
    <w:p w:rsidR="006425AD" w:rsidRPr="006425AD" w:rsidRDefault="006425AD" w:rsidP="00B10B6B">
      <w:pPr>
        <w:spacing w:after="0"/>
        <w:ind w:left="426"/>
        <w:rPr>
          <w:rFonts w:ascii="Arial" w:hAnsi="Arial" w:cs="Arial"/>
          <w:sz w:val="24"/>
          <w:szCs w:val="24"/>
        </w:rPr>
      </w:pPr>
    </w:p>
    <w:p w:rsidR="006425AD" w:rsidRPr="006425AD" w:rsidRDefault="006425AD" w:rsidP="00B10B6B">
      <w:pPr>
        <w:spacing w:after="0"/>
        <w:ind w:left="426"/>
        <w:rPr>
          <w:rFonts w:ascii="Arial" w:hAnsi="Arial" w:cs="Arial"/>
          <w:sz w:val="24"/>
          <w:szCs w:val="24"/>
        </w:rPr>
      </w:pPr>
      <w:r w:rsidRPr="006425AD">
        <w:rPr>
          <w:rFonts w:ascii="Arial" w:hAnsi="Arial" w:cs="Arial"/>
          <w:sz w:val="24"/>
          <w:szCs w:val="24"/>
        </w:rPr>
        <w:t>R.P. + Dennis Gonzáles Muñoz - Párroco</w:t>
      </w:r>
    </w:p>
    <w:p w:rsidR="006425AD" w:rsidRPr="006425AD" w:rsidRDefault="006425AD" w:rsidP="00B10B6B">
      <w:pPr>
        <w:spacing w:after="0"/>
        <w:ind w:left="426"/>
        <w:rPr>
          <w:rFonts w:ascii="Arial" w:hAnsi="Arial" w:cs="Arial"/>
          <w:sz w:val="24"/>
          <w:szCs w:val="24"/>
        </w:rPr>
      </w:pPr>
    </w:p>
    <w:p w:rsidR="006425AD" w:rsidRPr="006425AD" w:rsidRDefault="006425AD" w:rsidP="00B10B6B">
      <w:pPr>
        <w:spacing w:after="0"/>
        <w:ind w:left="426"/>
        <w:rPr>
          <w:rFonts w:ascii="Arial" w:hAnsi="Arial" w:cs="Arial"/>
          <w:i/>
          <w:sz w:val="24"/>
          <w:szCs w:val="24"/>
        </w:rPr>
      </w:pPr>
      <w:r w:rsidRPr="006425AD">
        <w:rPr>
          <w:rFonts w:ascii="Arial" w:hAnsi="Arial" w:cs="Arial"/>
          <w:i/>
          <w:sz w:val="24"/>
          <w:szCs w:val="24"/>
        </w:rPr>
        <w:t xml:space="preserve">Carlos Alberto Trelles </w:t>
      </w:r>
      <w:proofErr w:type="spellStart"/>
      <w:r w:rsidRPr="006425AD">
        <w:rPr>
          <w:rFonts w:ascii="Arial" w:hAnsi="Arial" w:cs="Arial"/>
          <w:i/>
          <w:sz w:val="24"/>
          <w:szCs w:val="24"/>
        </w:rPr>
        <w:t>Tesén</w:t>
      </w:r>
      <w:proofErr w:type="spellEnd"/>
      <w:r w:rsidRPr="006425AD">
        <w:rPr>
          <w:rFonts w:ascii="Arial" w:hAnsi="Arial" w:cs="Arial"/>
          <w:i/>
          <w:sz w:val="24"/>
          <w:szCs w:val="24"/>
        </w:rPr>
        <w:t xml:space="preserve"> - Secretario Técnico</w:t>
      </w:r>
    </w:p>
    <w:p w:rsidR="00B10B6B" w:rsidRDefault="00B10B6B" w:rsidP="00B10B6B">
      <w:pPr>
        <w:spacing w:after="0"/>
        <w:ind w:left="426"/>
        <w:rPr>
          <w:rFonts w:ascii="Arial" w:hAnsi="Arial" w:cs="Arial"/>
          <w:b/>
          <w:sz w:val="24"/>
          <w:szCs w:val="24"/>
        </w:rPr>
      </w:pPr>
    </w:p>
    <w:p w:rsidR="00C76C34" w:rsidRDefault="00C76C34">
      <w:pPr>
        <w:rPr>
          <w:rFonts w:ascii="Arial" w:hAnsi="Arial" w:cs="Arial"/>
          <w:b/>
          <w:sz w:val="24"/>
          <w:szCs w:val="24"/>
          <w:u w:val="single"/>
        </w:rPr>
      </w:pPr>
      <w:r>
        <w:rPr>
          <w:rFonts w:ascii="Arial" w:hAnsi="Arial" w:cs="Arial"/>
          <w:b/>
          <w:sz w:val="24"/>
          <w:szCs w:val="24"/>
          <w:u w:val="single"/>
        </w:rPr>
        <w:br w:type="page"/>
      </w:r>
    </w:p>
    <w:p w:rsidR="00033512" w:rsidRPr="004F6832" w:rsidRDefault="004F6832" w:rsidP="008F3A17">
      <w:pPr>
        <w:jc w:val="center"/>
        <w:rPr>
          <w:rFonts w:ascii="Arial" w:hAnsi="Arial" w:cs="Arial"/>
          <w:b/>
          <w:sz w:val="24"/>
          <w:szCs w:val="24"/>
          <w:u w:val="single"/>
        </w:rPr>
      </w:pPr>
      <w:r>
        <w:rPr>
          <w:rFonts w:ascii="Arial" w:hAnsi="Arial" w:cs="Arial"/>
          <w:b/>
          <w:sz w:val="24"/>
          <w:szCs w:val="24"/>
          <w:u w:val="single"/>
        </w:rPr>
        <w:lastRenderedPageBreak/>
        <w:t>COMITÉ DISTRITAL DE HUABAL</w:t>
      </w:r>
    </w:p>
    <w:p w:rsidR="00033512" w:rsidRPr="004F6832" w:rsidRDefault="00033512" w:rsidP="000F5D89">
      <w:pPr>
        <w:pStyle w:val="Prrafodelista"/>
        <w:spacing w:after="0" w:line="240" w:lineRule="auto"/>
        <w:ind w:left="0"/>
        <w:jc w:val="center"/>
        <w:rPr>
          <w:rFonts w:ascii="Arial" w:hAnsi="Arial" w:cs="Arial"/>
          <w:b/>
          <w:sz w:val="24"/>
          <w:szCs w:val="24"/>
          <w:u w:val="single"/>
        </w:rPr>
      </w:pPr>
    </w:p>
    <w:p w:rsidR="00033512" w:rsidRPr="004F6832" w:rsidRDefault="004F6832" w:rsidP="000F5D89">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033512" w:rsidRDefault="00033512" w:rsidP="000F5D89">
      <w:pPr>
        <w:pStyle w:val="Prrafodelista"/>
        <w:spacing w:after="0" w:line="240" w:lineRule="auto"/>
        <w:ind w:left="0"/>
        <w:rPr>
          <w:rFonts w:ascii="Arial" w:hAnsi="Arial" w:cs="Arial"/>
          <w:b/>
          <w:sz w:val="20"/>
          <w:szCs w:val="20"/>
        </w:rPr>
      </w:pPr>
    </w:p>
    <w:p w:rsidR="00033512" w:rsidRPr="002F2E72" w:rsidRDefault="00033512" w:rsidP="006425AD">
      <w:pPr>
        <w:pStyle w:val="Prrafodelista"/>
        <w:spacing w:after="0" w:line="240" w:lineRule="auto"/>
        <w:ind w:left="0"/>
        <w:jc w:val="both"/>
        <w:rPr>
          <w:rFonts w:ascii="Arial" w:hAnsi="Arial" w:cs="Arial"/>
          <w:b/>
          <w:sz w:val="24"/>
          <w:szCs w:val="24"/>
        </w:rPr>
      </w:pPr>
      <w:r>
        <w:rPr>
          <w:rFonts w:ascii="Arial" w:hAnsi="Arial" w:cs="Arial"/>
          <w:sz w:val="24"/>
          <w:szCs w:val="24"/>
        </w:rPr>
        <w:t xml:space="preserve">La situación actual en seguridad ciudadana, según la información estadística brindada por las instituciones, </w:t>
      </w:r>
      <w:r w:rsidRPr="002F2E72">
        <w:rPr>
          <w:rFonts w:ascii="Arial" w:hAnsi="Arial" w:cs="Arial"/>
          <w:sz w:val="24"/>
          <w:szCs w:val="24"/>
        </w:rPr>
        <w:t xml:space="preserve">analizando las incidencias delictivas se ha registrado de </w:t>
      </w:r>
      <w:r w:rsidRPr="003719D9">
        <w:rPr>
          <w:rFonts w:ascii="Arial" w:hAnsi="Arial" w:cs="Arial"/>
          <w:sz w:val="24"/>
          <w:szCs w:val="24"/>
        </w:rPr>
        <w:t>forma ascendente,</w:t>
      </w:r>
      <w:r w:rsidRPr="002F2E72">
        <w:rPr>
          <w:rFonts w:ascii="Arial" w:hAnsi="Arial" w:cs="Arial"/>
          <w:sz w:val="24"/>
          <w:szCs w:val="24"/>
        </w:rPr>
        <w:t xml:space="preserve"> información importante no solo con fines estadísticos, sino como instrumento para adoptar medidas y/o acciones que ayuden a reducir la inseguridad aprecia</w:t>
      </w:r>
      <w:r>
        <w:rPr>
          <w:rFonts w:ascii="Arial" w:hAnsi="Arial" w:cs="Arial"/>
          <w:sz w:val="24"/>
          <w:szCs w:val="24"/>
        </w:rPr>
        <w:t>da a través de los indicadores:</w:t>
      </w:r>
      <w:r w:rsidRPr="002F2E72">
        <w:rPr>
          <w:rFonts w:ascii="Arial" w:hAnsi="Arial" w:cs="Arial"/>
          <w:sz w:val="24"/>
          <w:szCs w:val="24"/>
        </w:rPr>
        <w:t xml:space="preserve">  </w:t>
      </w:r>
    </w:p>
    <w:p w:rsidR="00033512" w:rsidRDefault="00033512" w:rsidP="006425AD">
      <w:pPr>
        <w:tabs>
          <w:tab w:val="left" w:pos="3257"/>
        </w:tabs>
        <w:spacing w:after="0" w:line="240" w:lineRule="auto"/>
        <w:jc w:val="both"/>
        <w:rPr>
          <w:rFonts w:ascii="Arial" w:hAnsi="Arial" w:cs="Arial"/>
          <w:sz w:val="24"/>
          <w:szCs w:val="24"/>
        </w:rPr>
      </w:pPr>
      <w:r w:rsidRPr="002F2E72">
        <w:rPr>
          <w:rFonts w:ascii="Arial" w:hAnsi="Arial" w:cs="Arial"/>
          <w:sz w:val="24"/>
          <w:szCs w:val="24"/>
        </w:rPr>
        <w:t xml:space="preserve">En el Distrito de </w:t>
      </w:r>
      <w:proofErr w:type="spellStart"/>
      <w:r>
        <w:rPr>
          <w:rFonts w:ascii="Arial" w:hAnsi="Arial" w:cs="Arial"/>
          <w:sz w:val="24"/>
          <w:szCs w:val="24"/>
        </w:rPr>
        <w:t>Huabal</w:t>
      </w:r>
      <w:proofErr w:type="spellEnd"/>
      <w:r w:rsidRPr="002F2E72">
        <w:rPr>
          <w:rFonts w:ascii="Arial" w:hAnsi="Arial" w:cs="Arial"/>
          <w:sz w:val="24"/>
          <w:szCs w:val="24"/>
        </w:rPr>
        <w:t>, las denuncias por comisión de delitos</w:t>
      </w:r>
      <w:r>
        <w:rPr>
          <w:rFonts w:ascii="Arial" w:hAnsi="Arial" w:cs="Arial"/>
          <w:sz w:val="24"/>
          <w:szCs w:val="24"/>
        </w:rPr>
        <w:t xml:space="preserve"> contra el cuerpo, la vida y la salud, </w:t>
      </w:r>
      <w:r w:rsidRPr="002F2E72">
        <w:rPr>
          <w:rFonts w:ascii="Arial" w:hAnsi="Arial" w:cs="Arial"/>
          <w:sz w:val="24"/>
          <w:szCs w:val="24"/>
        </w:rPr>
        <w:t>registradas en comisaría de la Policía Nacional, se presentó una</w:t>
      </w:r>
      <w:r>
        <w:rPr>
          <w:rFonts w:ascii="Arial" w:hAnsi="Arial" w:cs="Arial"/>
          <w:sz w:val="24"/>
          <w:szCs w:val="24"/>
        </w:rPr>
        <w:t xml:space="preserve"> tendencia ascendente en el 2015</w:t>
      </w:r>
      <w:r w:rsidRPr="002F2E72">
        <w:rPr>
          <w:rFonts w:ascii="Arial" w:hAnsi="Arial" w:cs="Arial"/>
          <w:sz w:val="24"/>
          <w:szCs w:val="24"/>
        </w:rPr>
        <w:t xml:space="preserve"> con (0</w:t>
      </w:r>
      <w:r>
        <w:rPr>
          <w:rFonts w:ascii="Arial" w:hAnsi="Arial" w:cs="Arial"/>
          <w:sz w:val="24"/>
          <w:szCs w:val="24"/>
        </w:rPr>
        <w:t>4</w:t>
      </w:r>
      <w:r w:rsidRPr="002F2E72">
        <w:rPr>
          <w:rFonts w:ascii="Arial" w:hAnsi="Arial" w:cs="Arial"/>
          <w:sz w:val="24"/>
          <w:szCs w:val="24"/>
        </w:rPr>
        <w:t>) casos</w:t>
      </w:r>
      <w:r>
        <w:rPr>
          <w:rFonts w:ascii="Arial" w:hAnsi="Arial" w:cs="Arial"/>
          <w:sz w:val="24"/>
          <w:szCs w:val="24"/>
        </w:rPr>
        <w:t xml:space="preserve">, en el 2016 con (06) casos, el año 2017 con (01) casos </w:t>
      </w:r>
      <w:r w:rsidRPr="002F2E72">
        <w:rPr>
          <w:rFonts w:ascii="Arial" w:hAnsi="Arial" w:cs="Arial"/>
          <w:sz w:val="24"/>
          <w:szCs w:val="24"/>
        </w:rPr>
        <w:t>y con un</w:t>
      </w:r>
      <w:r>
        <w:rPr>
          <w:rFonts w:ascii="Arial" w:hAnsi="Arial" w:cs="Arial"/>
          <w:sz w:val="24"/>
          <w:szCs w:val="24"/>
        </w:rPr>
        <w:t xml:space="preserve"> gran</w:t>
      </w:r>
      <w:r w:rsidRPr="002F2E72">
        <w:rPr>
          <w:rFonts w:ascii="Arial" w:hAnsi="Arial" w:cs="Arial"/>
          <w:sz w:val="24"/>
          <w:szCs w:val="24"/>
        </w:rPr>
        <w:t xml:space="preserve"> crecimiento </w:t>
      </w:r>
      <w:r>
        <w:rPr>
          <w:rFonts w:ascii="Arial" w:hAnsi="Arial" w:cs="Arial"/>
          <w:sz w:val="24"/>
          <w:szCs w:val="24"/>
        </w:rPr>
        <w:t xml:space="preserve">en el año 2018 con (17) casos, que se ha registrado por un homicidio, 05 casos de violencia familiar, 10 casos de agresiones, 01 caso PAF. </w:t>
      </w:r>
    </w:p>
    <w:p w:rsidR="00033512" w:rsidRDefault="00033512" w:rsidP="006425AD">
      <w:pPr>
        <w:tabs>
          <w:tab w:val="left" w:pos="3257"/>
        </w:tabs>
        <w:spacing w:after="0" w:line="240" w:lineRule="auto"/>
        <w:jc w:val="both"/>
        <w:rPr>
          <w:rFonts w:ascii="Arial" w:hAnsi="Arial" w:cs="Arial"/>
          <w:sz w:val="24"/>
          <w:szCs w:val="24"/>
        </w:rPr>
      </w:pPr>
      <w:r>
        <w:rPr>
          <w:rFonts w:ascii="Arial" w:hAnsi="Arial" w:cs="Arial"/>
          <w:sz w:val="24"/>
          <w:szCs w:val="24"/>
        </w:rPr>
        <w:t>L</w:t>
      </w:r>
      <w:r w:rsidRPr="002F2E72">
        <w:rPr>
          <w:rFonts w:ascii="Arial" w:hAnsi="Arial" w:cs="Arial"/>
          <w:sz w:val="24"/>
          <w:szCs w:val="24"/>
        </w:rPr>
        <w:t>as denuncias por comisión de delitos</w:t>
      </w:r>
      <w:r>
        <w:rPr>
          <w:rFonts w:ascii="Arial" w:hAnsi="Arial" w:cs="Arial"/>
          <w:sz w:val="24"/>
          <w:szCs w:val="24"/>
        </w:rPr>
        <w:t xml:space="preserve"> contra el patrimonio, </w:t>
      </w:r>
      <w:r w:rsidRPr="002F2E72">
        <w:rPr>
          <w:rFonts w:ascii="Arial" w:hAnsi="Arial" w:cs="Arial"/>
          <w:sz w:val="24"/>
          <w:szCs w:val="24"/>
        </w:rPr>
        <w:t>registradas en comisaría de la Policía Nacional, se presentó una</w:t>
      </w:r>
      <w:r>
        <w:rPr>
          <w:rFonts w:ascii="Arial" w:hAnsi="Arial" w:cs="Arial"/>
          <w:sz w:val="24"/>
          <w:szCs w:val="24"/>
        </w:rPr>
        <w:t xml:space="preserve"> tendencia ascendente en el 2016 con (09) casos, y descendente el año 2017 con (02) casos </w:t>
      </w:r>
      <w:r w:rsidRPr="002F2E72">
        <w:rPr>
          <w:rFonts w:ascii="Arial" w:hAnsi="Arial" w:cs="Arial"/>
          <w:sz w:val="24"/>
          <w:szCs w:val="24"/>
        </w:rPr>
        <w:t>y con un</w:t>
      </w:r>
      <w:r>
        <w:rPr>
          <w:rFonts w:ascii="Arial" w:hAnsi="Arial" w:cs="Arial"/>
          <w:sz w:val="24"/>
          <w:szCs w:val="24"/>
        </w:rPr>
        <w:t xml:space="preserve"> gran</w:t>
      </w:r>
      <w:r w:rsidRPr="002F2E72">
        <w:rPr>
          <w:rFonts w:ascii="Arial" w:hAnsi="Arial" w:cs="Arial"/>
          <w:sz w:val="24"/>
          <w:szCs w:val="24"/>
        </w:rPr>
        <w:t xml:space="preserve"> crecimiento </w:t>
      </w:r>
      <w:r>
        <w:rPr>
          <w:rFonts w:ascii="Arial" w:hAnsi="Arial" w:cs="Arial"/>
          <w:sz w:val="24"/>
          <w:szCs w:val="24"/>
        </w:rPr>
        <w:t xml:space="preserve">en el año 2018 con (14) casos, que se ha registrado (08) hurtos, (02) robos, daños simple (03) y (01) receptación. </w:t>
      </w:r>
    </w:p>
    <w:p w:rsidR="00033512" w:rsidRDefault="00033512" w:rsidP="006425AD">
      <w:pPr>
        <w:spacing w:after="0" w:line="240" w:lineRule="auto"/>
        <w:jc w:val="both"/>
        <w:rPr>
          <w:rFonts w:ascii="Arial" w:hAnsi="Arial" w:cs="Arial"/>
          <w:sz w:val="24"/>
          <w:szCs w:val="24"/>
        </w:rPr>
      </w:pPr>
      <w:r w:rsidRPr="0073352F">
        <w:rPr>
          <w:rFonts w:ascii="Arial" w:hAnsi="Arial" w:cs="Arial"/>
          <w:sz w:val="24"/>
          <w:szCs w:val="24"/>
        </w:rPr>
        <w:t>Denuncias por comisión de</w:t>
      </w:r>
      <w:r>
        <w:rPr>
          <w:rFonts w:ascii="Arial" w:hAnsi="Arial" w:cs="Arial"/>
          <w:sz w:val="24"/>
          <w:szCs w:val="24"/>
        </w:rPr>
        <w:t>l delito contra la libertad con una tendencia ascendente en el año 2018, en la cual se han registrado 01 caso de violación de libertad, 01 caso de violación domicilio, 03 casos de violación de la libertad sexual.</w:t>
      </w:r>
    </w:p>
    <w:p w:rsidR="00CC6B6D" w:rsidRPr="00033512" w:rsidRDefault="00033512" w:rsidP="006425AD">
      <w:pPr>
        <w:pStyle w:val="Prrafodelista"/>
        <w:spacing w:after="0" w:line="240" w:lineRule="auto"/>
        <w:ind w:left="0"/>
        <w:jc w:val="both"/>
        <w:rPr>
          <w:rFonts w:ascii="Arial" w:hAnsi="Arial" w:cs="Arial"/>
          <w:b/>
          <w:sz w:val="24"/>
          <w:szCs w:val="24"/>
        </w:rPr>
      </w:pPr>
      <w:r w:rsidRPr="00033512">
        <w:rPr>
          <w:rFonts w:ascii="Arial" w:hAnsi="Arial" w:cs="Arial"/>
          <w:sz w:val="24"/>
          <w:szCs w:val="24"/>
        </w:rPr>
        <w:t xml:space="preserve">Como se </w:t>
      </w:r>
      <w:r w:rsidR="0069347D" w:rsidRPr="00033512">
        <w:rPr>
          <w:rFonts w:ascii="Arial" w:hAnsi="Arial" w:cs="Arial"/>
          <w:sz w:val="24"/>
          <w:szCs w:val="24"/>
        </w:rPr>
        <w:t>puede</w:t>
      </w:r>
      <w:r w:rsidRPr="00033512">
        <w:rPr>
          <w:rFonts w:ascii="Arial" w:hAnsi="Arial" w:cs="Arial"/>
          <w:sz w:val="24"/>
          <w:szCs w:val="24"/>
        </w:rPr>
        <w:t xml:space="preserve"> apreciar en el distrito de </w:t>
      </w:r>
      <w:proofErr w:type="spellStart"/>
      <w:r w:rsidRPr="00033512">
        <w:rPr>
          <w:rFonts w:ascii="Arial" w:hAnsi="Arial" w:cs="Arial"/>
          <w:sz w:val="24"/>
          <w:szCs w:val="24"/>
        </w:rPr>
        <w:t>Huabal</w:t>
      </w:r>
      <w:proofErr w:type="spellEnd"/>
      <w:r w:rsidRPr="00033512">
        <w:rPr>
          <w:rFonts w:ascii="Arial" w:hAnsi="Arial" w:cs="Arial"/>
          <w:sz w:val="24"/>
          <w:szCs w:val="24"/>
        </w:rPr>
        <w:t xml:space="preserve"> se han registrado casos</w:t>
      </w:r>
      <w:r>
        <w:rPr>
          <w:rFonts w:ascii="Arial" w:hAnsi="Arial" w:cs="Arial"/>
          <w:sz w:val="24"/>
          <w:szCs w:val="24"/>
        </w:rPr>
        <w:t xml:space="preserve"> en </w:t>
      </w:r>
      <w:r w:rsidR="0069347D">
        <w:rPr>
          <w:rFonts w:ascii="Arial" w:hAnsi="Arial" w:cs="Arial"/>
          <w:sz w:val="24"/>
          <w:szCs w:val="24"/>
        </w:rPr>
        <w:t xml:space="preserve"> ascendencia casos como hurtos, robos, y lo </w:t>
      </w:r>
      <w:r w:rsidR="004F6832">
        <w:rPr>
          <w:rFonts w:ascii="Arial" w:hAnsi="Arial" w:cs="Arial"/>
          <w:sz w:val="24"/>
          <w:szCs w:val="24"/>
        </w:rPr>
        <w:t>más</w:t>
      </w:r>
      <w:r w:rsidR="0069347D">
        <w:rPr>
          <w:rFonts w:ascii="Arial" w:hAnsi="Arial" w:cs="Arial"/>
          <w:sz w:val="24"/>
          <w:szCs w:val="24"/>
        </w:rPr>
        <w:t xml:space="preserve"> resaltante es un incremento en casos de violación a la libertad sexual, en donde se tiene que trabajar de una manera muy puntual y esto desde un enfoque de capacitación y orientación en las instituciones educativas con la participación del Comité Distrital de Seguridad Ciudadana como ente fundamental para lograr buenos objetivos.</w:t>
      </w:r>
    </w:p>
    <w:p w:rsidR="00CC6B6D" w:rsidRDefault="0069347D" w:rsidP="006425AD">
      <w:pPr>
        <w:pStyle w:val="Prrafodelista"/>
        <w:spacing w:after="0" w:line="240" w:lineRule="auto"/>
        <w:ind w:left="0"/>
        <w:rPr>
          <w:rFonts w:ascii="Arial" w:hAnsi="Arial" w:cs="Arial"/>
          <w:sz w:val="24"/>
          <w:szCs w:val="24"/>
        </w:rPr>
      </w:pPr>
      <w:r w:rsidRPr="0069347D">
        <w:rPr>
          <w:rFonts w:ascii="Arial" w:hAnsi="Arial" w:cs="Arial"/>
          <w:sz w:val="24"/>
          <w:szCs w:val="24"/>
        </w:rPr>
        <w:t>Desde e</w:t>
      </w:r>
      <w:r>
        <w:rPr>
          <w:rFonts w:ascii="Arial" w:hAnsi="Arial" w:cs="Arial"/>
          <w:sz w:val="24"/>
          <w:szCs w:val="24"/>
        </w:rPr>
        <w:t>l</w:t>
      </w:r>
      <w:r w:rsidRPr="0069347D">
        <w:rPr>
          <w:rFonts w:ascii="Arial" w:hAnsi="Arial" w:cs="Arial"/>
          <w:sz w:val="24"/>
          <w:szCs w:val="24"/>
        </w:rPr>
        <w:t xml:space="preserve"> enfoque pla</w:t>
      </w:r>
      <w:r>
        <w:rPr>
          <w:rFonts w:ascii="Arial" w:hAnsi="Arial" w:cs="Arial"/>
          <w:sz w:val="24"/>
          <w:szCs w:val="24"/>
        </w:rPr>
        <w:t>nificado por el Comité Distrital de Seguridad Ciudadana nos manifiesta lo siguiente:</w:t>
      </w:r>
    </w:p>
    <w:p w:rsidR="00464EE0" w:rsidRDefault="0069347D" w:rsidP="006425AD">
      <w:pPr>
        <w:pStyle w:val="Default"/>
        <w:spacing w:after="0" w:line="240" w:lineRule="auto"/>
        <w:jc w:val="both"/>
        <w:rPr>
          <w:rFonts w:ascii="Arial" w:hAnsi="Arial" w:cs="Arial"/>
          <w:szCs w:val="22"/>
        </w:rPr>
      </w:pPr>
      <w:r>
        <w:rPr>
          <w:rFonts w:ascii="Arial" w:hAnsi="Arial" w:cs="Arial"/>
          <w:szCs w:val="22"/>
        </w:rPr>
        <w:t>“</w:t>
      </w:r>
      <w:r w:rsidRPr="002F2E72">
        <w:rPr>
          <w:rFonts w:ascii="Arial" w:hAnsi="Arial" w:cs="Arial"/>
          <w:szCs w:val="22"/>
        </w:rPr>
        <w:t>El Plan Local de Seguridad Ciudadana 2019,</w:t>
      </w:r>
      <w:r>
        <w:rPr>
          <w:rFonts w:ascii="Arial" w:hAnsi="Arial" w:cs="Arial"/>
          <w:szCs w:val="22"/>
        </w:rPr>
        <w:t xml:space="preserve"> del Distrito de </w:t>
      </w:r>
      <w:proofErr w:type="spellStart"/>
      <w:r>
        <w:rPr>
          <w:rFonts w:ascii="Arial" w:hAnsi="Arial" w:cs="Arial"/>
          <w:szCs w:val="22"/>
        </w:rPr>
        <w:t>Huabal</w:t>
      </w:r>
      <w:proofErr w:type="spellEnd"/>
      <w:r>
        <w:rPr>
          <w:rFonts w:ascii="Arial" w:hAnsi="Arial" w:cs="Arial"/>
          <w:szCs w:val="22"/>
        </w:rPr>
        <w:t>, Provincia de Jaén, Departamento Cajamarca, guiará el trabajo articulado y multisectorial de los miembros titulares del</w:t>
      </w:r>
      <w:r w:rsidRPr="002F2E72">
        <w:rPr>
          <w:rFonts w:ascii="Arial" w:hAnsi="Arial" w:cs="Arial"/>
          <w:szCs w:val="22"/>
        </w:rPr>
        <w:t xml:space="preserve"> Comité Distrital de Seguridad Ciudadana</w:t>
      </w:r>
      <w:r>
        <w:rPr>
          <w:rFonts w:ascii="Arial" w:hAnsi="Arial" w:cs="Arial"/>
          <w:szCs w:val="22"/>
        </w:rPr>
        <w:t xml:space="preserve">, el cual será una estrategia </w:t>
      </w:r>
      <w:r w:rsidRPr="002F2E72">
        <w:rPr>
          <w:rFonts w:ascii="Arial" w:hAnsi="Arial" w:cs="Arial"/>
          <w:szCs w:val="22"/>
        </w:rPr>
        <w:t>valiosa para fa</w:t>
      </w:r>
      <w:r>
        <w:rPr>
          <w:rFonts w:ascii="Arial" w:hAnsi="Arial" w:cs="Arial"/>
          <w:szCs w:val="22"/>
        </w:rPr>
        <w:t>cilitar la toma de decisiones</w:t>
      </w:r>
      <w:r w:rsidRPr="002F2E72">
        <w:rPr>
          <w:rFonts w:ascii="Arial" w:hAnsi="Arial" w:cs="Arial"/>
          <w:szCs w:val="22"/>
        </w:rPr>
        <w:t xml:space="preserve">, a raíz del análisis del diagnóstico </w:t>
      </w:r>
    </w:p>
    <w:p w:rsidR="0069347D" w:rsidRDefault="0069347D" w:rsidP="006425AD">
      <w:pPr>
        <w:pStyle w:val="Default"/>
        <w:spacing w:after="0" w:line="240" w:lineRule="auto"/>
        <w:jc w:val="both"/>
        <w:rPr>
          <w:rFonts w:ascii="Arial" w:hAnsi="Arial" w:cs="Arial"/>
          <w:szCs w:val="22"/>
        </w:rPr>
      </w:pPr>
      <w:r w:rsidRPr="002F2E72">
        <w:rPr>
          <w:rFonts w:ascii="Arial" w:hAnsi="Arial" w:cs="Arial"/>
          <w:szCs w:val="22"/>
        </w:rPr>
        <w:t>obtenido, por el enfoque multisectorial que abarca el Sistema Nacional de Seguridad Ciud</w:t>
      </w:r>
      <w:r>
        <w:rPr>
          <w:rFonts w:ascii="Arial" w:hAnsi="Arial" w:cs="Arial"/>
          <w:szCs w:val="22"/>
        </w:rPr>
        <w:t>adana.</w:t>
      </w:r>
    </w:p>
    <w:p w:rsidR="0069347D" w:rsidRPr="002F2E72" w:rsidRDefault="0069347D" w:rsidP="006425AD">
      <w:pPr>
        <w:pStyle w:val="Default"/>
        <w:spacing w:after="0" w:line="240" w:lineRule="auto"/>
        <w:jc w:val="both"/>
        <w:rPr>
          <w:rFonts w:ascii="Arial" w:hAnsi="Arial" w:cs="Arial"/>
          <w:szCs w:val="22"/>
        </w:rPr>
      </w:pPr>
      <w:r>
        <w:rPr>
          <w:rFonts w:ascii="Arial" w:hAnsi="Arial" w:cs="Arial"/>
          <w:szCs w:val="22"/>
        </w:rPr>
        <w:t xml:space="preserve">El objetivo del presente, es fomentar </w:t>
      </w:r>
      <w:r w:rsidRPr="002F2E72">
        <w:rPr>
          <w:rFonts w:ascii="Arial" w:hAnsi="Arial" w:cs="Arial"/>
          <w:szCs w:val="22"/>
        </w:rPr>
        <w:t xml:space="preserve">el trabajo conjunto a fin de reducir los altos niveles de percepción de inseguridad, el accionar de la delincuencia común, incidan directamente en el desarrollo de las condiciones sociales y económicas de la población, afectando el desarrollo de sus actividades y la tranquilidad de la ciudadanía; es por ello que es oportuno afrontarlas con decisiones y con políticas e instrumentos válidos para el logro de los objetivos en materia de seguridad ciudadana. </w:t>
      </w:r>
    </w:p>
    <w:p w:rsidR="00CC6B6D" w:rsidRDefault="00464EE0" w:rsidP="000F5D89">
      <w:pPr>
        <w:pStyle w:val="Prrafodelista"/>
        <w:spacing w:after="0" w:line="240" w:lineRule="auto"/>
        <w:rPr>
          <w:rFonts w:ascii="Arial" w:hAnsi="Arial" w:cs="Arial"/>
          <w:b/>
          <w:sz w:val="20"/>
          <w:szCs w:val="20"/>
        </w:rPr>
      </w:pPr>
      <w:r>
        <w:rPr>
          <w:rFonts w:ascii="Arial" w:hAnsi="Arial" w:cs="Arial"/>
          <w:sz w:val="24"/>
          <w:szCs w:val="24"/>
        </w:rPr>
        <w:t xml:space="preserve">  </w:t>
      </w:r>
    </w:p>
    <w:p w:rsidR="00CC6B6D" w:rsidRDefault="00CC6B6D" w:rsidP="000F5D89">
      <w:pPr>
        <w:pStyle w:val="Prrafodelista"/>
        <w:spacing w:after="0" w:line="240" w:lineRule="auto"/>
        <w:rPr>
          <w:rFonts w:ascii="Arial" w:hAnsi="Arial" w:cs="Arial"/>
          <w:b/>
          <w:sz w:val="20"/>
          <w:szCs w:val="20"/>
        </w:rPr>
      </w:pPr>
    </w:p>
    <w:p w:rsidR="00464EE0" w:rsidRPr="00464EE0" w:rsidRDefault="00464EE0" w:rsidP="000F5D89">
      <w:pPr>
        <w:tabs>
          <w:tab w:val="left" w:pos="3021"/>
        </w:tabs>
        <w:spacing w:after="0" w:line="240" w:lineRule="auto"/>
        <w:ind w:left="113"/>
        <w:rPr>
          <w:rFonts w:ascii="Arial" w:hAnsi="Arial" w:cs="Arial"/>
          <w:b/>
          <w:sz w:val="24"/>
          <w:szCs w:val="24"/>
        </w:rPr>
      </w:pPr>
      <w:r>
        <w:rPr>
          <w:rFonts w:ascii="Arial" w:hAnsi="Arial" w:cs="Arial"/>
          <w:b/>
          <w:sz w:val="20"/>
          <w:szCs w:val="20"/>
        </w:rPr>
        <w:t xml:space="preserve">                                                                                    </w:t>
      </w:r>
      <w:r w:rsidRPr="00464EE0">
        <w:rPr>
          <w:rFonts w:ascii="Arial" w:hAnsi="Arial" w:cs="Arial"/>
          <w:b/>
          <w:sz w:val="24"/>
          <w:szCs w:val="24"/>
        </w:rPr>
        <w:t>Walter Terrones Santos</w:t>
      </w:r>
    </w:p>
    <w:p w:rsidR="00464EE0" w:rsidRPr="00464EE0" w:rsidRDefault="00464EE0" w:rsidP="000F5D89">
      <w:pPr>
        <w:tabs>
          <w:tab w:val="left" w:pos="3021"/>
        </w:tabs>
        <w:spacing w:after="0" w:line="240" w:lineRule="auto"/>
        <w:ind w:left="113"/>
        <w:rPr>
          <w:rFonts w:ascii="Arial" w:hAnsi="Arial" w:cs="Arial"/>
          <w:b/>
          <w:sz w:val="24"/>
          <w:szCs w:val="24"/>
        </w:rPr>
      </w:pPr>
      <w:r w:rsidRPr="00464EE0">
        <w:rPr>
          <w:rFonts w:ascii="Arial" w:hAnsi="Arial" w:cs="Arial"/>
          <w:b/>
          <w:sz w:val="24"/>
          <w:szCs w:val="24"/>
        </w:rPr>
        <w:t xml:space="preserve">                                                        Alcalde  y Presidente del Comité Distrital de</w:t>
      </w:r>
    </w:p>
    <w:p w:rsidR="00CC6B6D" w:rsidRPr="00464EE0" w:rsidRDefault="00464EE0" w:rsidP="000F5D89">
      <w:pPr>
        <w:pStyle w:val="Prrafodelista"/>
        <w:spacing w:after="0" w:line="240" w:lineRule="auto"/>
        <w:rPr>
          <w:rFonts w:ascii="Arial" w:hAnsi="Arial" w:cs="Arial"/>
          <w:b/>
          <w:sz w:val="24"/>
          <w:szCs w:val="24"/>
        </w:rPr>
      </w:pPr>
      <w:r w:rsidRPr="00464EE0">
        <w:rPr>
          <w:rFonts w:ascii="Arial" w:hAnsi="Arial" w:cs="Arial"/>
          <w:b/>
          <w:sz w:val="20"/>
          <w:szCs w:val="20"/>
        </w:rPr>
        <w:t xml:space="preserve">                                                                </w:t>
      </w:r>
      <w:r w:rsidRPr="00464EE0">
        <w:rPr>
          <w:rFonts w:ascii="Arial" w:hAnsi="Arial" w:cs="Arial"/>
          <w:b/>
          <w:sz w:val="24"/>
          <w:szCs w:val="24"/>
        </w:rPr>
        <w:t xml:space="preserve">Seguridad Ciudadana de </w:t>
      </w:r>
      <w:proofErr w:type="spellStart"/>
      <w:r w:rsidRPr="00464EE0">
        <w:rPr>
          <w:rFonts w:ascii="Arial" w:hAnsi="Arial" w:cs="Arial"/>
          <w:b/>
          <w:sz w:val="24"/>
          <w:szCs w:val="24"/>
        </w:rPr>
        <w:t>Huabal</w:t>
      </w:r>
      <w:proofErr w:type="spellEnd"/>
      <w:r w:rsidRPr="00464EE0">
        <w:rPr>
          <w:rFonts w:ascii="Arial" w:hAnsi="Arial" w:cs="Arial"/>
          <w:b/>
          <w:sz w:val="24"/>
          <w:szCs w:val="24"/>
        </w:rPr>
        <w:t>.</w:t>
      </w:r>
    </w:p>
    <w:p w:rsidR="00CC6B6D" w:rsidRDefault="00CC6B6D" w:rsidP="00FA4424">
      <w:pPr>
        <w:pStyle w:val="Prrafodelista"/>
        <w:spacing w:after="0"/>
        <w:rPr>
          <w:rFonts w:ascii="Arial" w:hAnsi="Arial" w:cs="Arial"/>
          <w:b/>
          <w:sz w:val="20"/>
          <w:szCs w:val="20"/>
        </w:rPr>
      </w:pPr>
    </w:p>
    <w:p w:rsidR="00C76C34" w:rsidRPr="00C76C34" w:rsidRDefault="00C76C34" w:rsidP="001D04F6">
      <w:pPr>
        <w:spacing w:after="0" w:line="240" w:lineRule="auto"/>
        <w:ind w:left="426"/>
        <w:jc w:val="center"/>
        <w:rPr>
          <w:rFonts w:ascii="Arial" w:hAnsi="Arial" w:cs="Arial"/>
          <w:b/>
          <w:sz w:val="24"/>
          <w:szCs w:val="24"/>
        </w:rPr>
      </w:pPr>
      <w:r w:rsidRPr="00C76C34">
        <w:rPr>
          <w:rFonts w:ascii="Arial" w:hAnsi="Arial" w:cs="Arial"/>
          <w:b/>
          <w:sz w:val="24"/>
          <w:szCs w:val="24"/>
          <w:u w:val="single"/>
        </w:rPr>
        <w:t>MIEMBROS DEL COMITÉ DISTRITAL DE SEGURIDAD CIUDADANA DE</w:t>
      </w:r>
      <w:r w:rsidRPr="00C76C34">
        <w:rPr>
          <w:rFonts w:ascii="Arial" w:hAnsi="Arial" w:cs="Arial"/>
          <w:b/>
          <w:sz w:val="24"/>
          <w:szCs w:val="24"/>
        </w:rPr>
        <w:t xml:space="preserve"> </w:t>
      </w:r>
      <w:r w:rsidRPr="00C76C34">
        <w:rPr>
          <w:rFonts w:ascii="Arial" w:hAnsi="Arial" w:cs="Arial"/>
          <w:b/>
          <w:sz w:val="24"/>
          <w:szCs w:val="24"/>
          <w:u w:val="single"/>
        </w:rPr>
        <w:t>HUABAL 2019</w:t>
      </w:r>
    </w:p>
    <w:p w:rsidR="00C76C34" w:rsidRPr="00C76C34" w:rsidRDefault="00C76C34" w:rsidP="001D04F6">
      <w:pPr>
        <w:spacing w:after="0" w:line="240" w:lineRule="auto"/>
        <w:ind w:left="426"/>
        <w:jc w:val="center"/>
        <w:rPr>
          <w:rFonts w:ascii="Arial" w:hAnsi="Arial" w:cs="Arial"/>
          <w:b/>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Walter Terrones Santos</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Alcalde Distrital De </w:t>
      </w:r>
      <w:proofErr w:type="spellStart"/>
      <w:r w:rsidRPr="00C76C34">
        <w:rPr>
          <w:rFonts w:ascii="Arial" w:hAnsi="Arial" w:cs="Arial"/>
          <w:sz w:val="24"/>
          <w:szCs w:val="24"/>
        </w:rPr>
        <w:t>Huabal</w:t>
      </w:r>
      <w:proofErr w:type="spellEnd"/>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Segundo Delgado Millán</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Subprefecto Distrital</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proofErr w:type="spellStart"/>
      <w:r w:rsidRPr="00C76C34">
        <w:rPr>
          <w:rFonts w:ascii="Arial" w:hAnsi="Arial" w:cs="Arial"/>
          <w:sz w:val="24"/>
          <w:szCs w:val="24"/>
        </w:rPr>
        <w:t>Hipolito</w:t>
      </w:r>
      <w:proofErr w:type="spellEnd"/>
      <w:r w:rsidRPr="00C76C34">
        <w:rPr>
          <w:rFonts w:ascii="Arial" w:hAnsi="Arial" w:cs="Arial"/>
          <w:sz w:val="24"/>
          <w:szCs w:val="24"/>
        </w:rPr>
        <w:t xml:space="preserve"> Amado Puyen Chanta</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Comisario Rural De </w:t>
      </w:r>
      <w:proofErr w:type="spellStart"/>
      <w:r w:rsidRPr="00C76C34">
        <w:rPr>
          <w:rFonts w:ascii="Arial" w:hAnsi="Arial" w:cs="Arial"/>
          <w:sz w:val="24"/>
          <w:szCs w:val="24"/>
        </w:rPr>
        <w:t>Huabal</w:t>
      </w:r>
      <w:proofErr w:type="spellEnd"/>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Ruperto Palacios </w:t>
      </w:r>
      <w:proofErr w:type="spellStart"/>
      <w:r w:rsidRPr="00C76C34">
        <w:rPr>
          <w:rFonts w:ascii="Arial" w:hAnsi="Arial" w:cs="Arial"/>
          <w:sz w:val="24"/>
          <w:szCs w:val="24"/>
        </w:rPr>
        <w:t>Samame</w:t>
      </w:r>
      <w:proofErr w:type="spellEnd"/>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Juez de Paz de Primera Nominación</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Rolando Manuel Flores Segura</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Fiscal Provincial - Representante del Ministerio Publico</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Alfonso </w:t>
      </w:r>
      <w:proofErr w:type="spellStart"/>
      <w:r w:rsidRPr="00C76C34">
        <w:rPr>
          <w:rFonts w:ascii="Arial" w:hAnsi="Arial" w:cs="Arial"/>
          <w:sz w:val="24"/>
          <w:szCs w:val="24"/>
        </w:rPr>
        <w:t>Asenjo</w:t>
      </w:r>
      <w:proofErr w:type="spellEnd"/>
      <w:r w:rsidRPr="00C76C34">
        <w:rPr>
          <w:rFonts w:ascii="Arial" w:hAnsi="Arial" w:cs="Arial"/>
          <w:sz w:val="24"/>
          <w:szCs w:val="24"/>
        </w:rPr>
        <w:t xml:space="preserve"> Tello</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Presidente de la Federación Distrital de Rondas de </w:t>
      </w:r>
      <w:proofErr w:type="spellStart"/>
      <w:r w:rsidRPr="00C76C34">
        <w:rPr>
          <w:rFonts w:ascii="Arial" w:hAnsi="Arial" w:cs="Arial"/>
          <w:sz w:val="24"/>
          <w:szCs w:val="24"/>
        </w:rPr>
        <w:t>Huabal</w:t>
      </w:r>
      <w:proofErr w:type="spellEnd"/>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proofErr w:type="spellStart"/>
      <w:r w:rsidRPr="00C76C34">
        <w:rPr>
          <w:rFonts w:ascii="Arial" w:hAnsi="Arial" w:cs="Arial"/>
          <w:sz w:val="24"/>
          <w:szCs w:val="24"/>
        </w:rPr>
        <w:t>Johanny</w:t>
      </w:r>
      <w:proofErr w:type="spellEnd"/>
      <w:r w:rsidRPr="00C76C34">
        <w:rPr>
          <w:rFonts w:ascii="Arial" w:hAnsi="Arial" w:cs="Arial"/>
          <w:sz w:val="24"/>
          <w:szCs w:val="24"/>
        </w:rPr>
        <w:t xml:space="preserve"> </w:t>
      </w:r>
      <w:proofErr w:type="spellStart"/>
      <w:r w:rsidRPr="00C76C34">
        <w:rPr>
          <w:rFonts w:ascii="Arial" w:hAnsi="Arial" w:cs="Arial"/>
          <w:sz w:val="24"/>
          <w:szCs w:val="24"/>
        </w:rPr>
        <w:t>Galvez</w:t>
      </w:r>
      <w:proofErr w:type="spellEnd"/>
      <w:r w:rsidRPr="00C76C34">
        <w:rPr>
          <w:rFonts w:ascii="Arial" w:hAnsi="Arial" w:cs="Arial"/>
          <w:sz w:val="24"/>
          <w:szCs w:val="24"/>
        </w:rPr>
        <w:t xml:space="preserve"> Aranda</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 xml:space="preserve">Gerente del centro de Salud de </w:t>
      </w:r>
      <w:proofErr w:type="spellStart"/>
      <w:r w:rsidRPr="00C76C34">
        <w:rPr>
          <w:rFonts w:ascii="Arial" w:hAnsi="Arial" w:cs="Arial"/>
          <w:sz w:val="24"/>
          <w:szCs w:val="24"/>
        </w:rPr>
        <w:t>Huabal</w:t>
      </w:r>
      <w:proofErr w:type="spellEnd"/>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proofErr w:type="spellStart"/>
      <w:r w:rsidRPr="00C76C34">
        <w:rPr>
          <w:rFonts w:ascii="Arial" w:hAnsi="Arial" w:cs="Arial"/>
          <w:sz w:val="24"/>
          <w:szCs w:val="24"/>
        </w:rPr>
        <w:t>Bilha</w:t>
      </w:r>
      <w:proofErr w:type="spellEnd"/>
      <w:r w:rsidRPr="00C76C34">
        <w:rPr>
          <w:rFonts w:ascii="Arial" w:hAnsi="Arial" w:cs="Arial"/>
          <w:sz w:val="24"/>
          <w:szCs w:val="24"/>
        </w:rPr>
        <w:t xml:space="preserve"> Castillo Rojas</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Directora C.E N° 16024</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proofErr w:type="spellStart"/>
      <w:r w:rsidRPr="00C76C34">
        <w:rPr>
          <w:rFonts w:ascii="Arial" w:hAnsi="Arial" w:cs="Arial"/>
          <w:sz w:val="24"/>
          <w:szCs w:val="24"/>
        </w:rPr>
        <w:t>Neyber</w:t>
      </w:r>
      <w:proofErr w:type="spellEnd"/>
      <w:r w:rsidRPr="00C76C34">
        <w:rPr>
          <w:rFonts w:ascii="Arial" w:hAnsi="Arial" w:cs="Arial"/>
          <w:sz w:val="24"/>
          <w:szCs w:val="24"/>
        </w:rPr>
        <w:t xml:space="preserve"> Quispe Bravo</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Alcalde C.P Huaco</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Luis Mendoza Romero</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Alcalde C.P Esperanza</w:t>
      </w:r>
    </w:p>
    <w:p w:rsidR="00C76C34" w:rsidRPr="00C76C34" w:rsidRDefault="00C76C34" w:rsidP="001D04F6">
      <w:pPr>
        <w:tabs>
          <w:tab w:val="left" w:pos="3021"/>
        </w:tabs>
        <w:spacing w:after="0" w:line="240" w:lineRule="auto"/>
        <w:ind w:left="113"/>
        <w:rPr>
          <w:rFonts w:ascii="Arial" w:hAnsi="Arial" w:cs="Arial"/>
          <w:sz w:val="24"/>
          <w:szCs w:val="24"/>
        </w:rPr>
      </w:pP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Guzmán Chávez Fernández</w:t>
      </w:r>
    </w:p>
    <w:p w:rsidR="00C76C34" w:rsidRPr="00C76C34" w:rsidRDefault="00C76C34" w:rsidP="001D04F6">
      <w:pPr>
        <w:tabs>
          <w:tab w:val="left" w:pos="3021"/>
        </w:tabs>
        <w:spacing w:after="0" w:line="240" w:lineRule="auto"/>
        <w:ind w:left="113"/>
        <w:rPr>
          <w:rFonts w:ascii="Arial" w:hAnsi="Arial" w:cs="Arial"/>
          <w:sz w:val="24"/>
          <w:szCs w:val="24"/>
        </w:rPr>
      </w:pPr>
      <w:r w:rsidRPr="00C76C34">
        <w:rPr>
          <w:rFonts w:ascii="Arial" w:hAnsi="Arial" w:cs="Arial"/>
          <w:sz w:val="24"/>
          <w:szCs w:val="24"/>
        </w:rPr>
        <w:t>Secretario Técnico del Comité Distrital de Seguridad Ciudadana</w:t>
      </w:r>
    </w:p>
    <w:p w:rsidR="00C76C34" w:rsidRDefault="00C76C34" w:rsidP="00C76C34"/>
    <w:p w:rsidR="00464EE0" w:rsidRDefault="00464EE0" w:rsidP="00464EE0">
      <w:pPr>
        <w:spacing w:after="0"/>
        <w:jc w:val="both"/>
        <w:rPr>
          <w:rFonts w:ascii="Arial" w:hAnsi="Arial" w:cs="Arial"/>
          <w:b/>
          <w:sz w:val="24"/>
          <w:szCs w:val="24"/>
        </w:rPr>
      </w:pPr>
    </w:p>
    <w:p w:rsidR="00CC6B6D" w:rsidRDefault="00CC6B6D" w:rsidP="00FA4424">
      <w:pPr>
        <w:pStyle w:val="Prrafodelista"/>
        <w:spacing w:after="0"/>
        <w:rPr>
          <w:rFonts w:ascii="Arial" w:hAnsi="Arial" w:cs="Arial"/>
          <w:b/>
          <w:sz w:val="20"/>
          <w:szCs w:val="20"/>
        </w:rPr>
      </w:pPr>
    </w:p>
    <w:p w:rsidR="00CC6B6D" w:rsidRDefault="00CC6B6D" w:rsidP="00FA4424">
      <w:pPr>
        <w:pStyle w:val="Prrafodelista"/>
        <w:spacing w:after="0"/>
        <w:rPr>
          <w:rFonts w:ascii="Arial" w:hAnsi="Arial" w:cs="Arial"/>
          <w:b/>
          <w:sz w:val="20"/>
          <w:szCs w:val="20"/>
        </w:rPr>
      </w:pPr>
    </w:p>
    <w:p w:rsidR="00CC6B6D" w:rsidRDefault="00CC6B6D" w:rsidP="00FA4424">
      <w:pPr>
        <w:pStyle w:val="Prrafodelista"/>
        <w:spacing w:after="0"/>
        <w:rPr>
          <w:rFonts w:ascii="Arial" w:hAnsi="Arial" w:cs="Arial"/>
          <w:b/>
          <w:sz w:val="20"/>
          <w:szCs w:val="20"/>
        </w:rPr>
      </w:pPr>
    </w:p>
    <w:p w:rsidR="00CC6B6D" w:rsidRDefault="00CC6B6D" w:rsidP="00FA4424">
      <w:pPr>
        <w:pStyle w:val="Prrafodelista"/>
        <w:spacing w:after="0"/>
        <w:rPr>
          <w:rFonts w:ascii="Arial" w:hAnsi="Arial" w:cs="Arial"/>
          <w:b/>
          <w:sz w:val="20"/>
          <w:szCs w:val="20"/>
        </w:rPr>
      </w:pPr>
    </w:p>
    <w:p w:rsidR="006425AD" w:rsidRDefault="006425AD">
      <w:pPr>
        <w:rPr>
          <w:rFonts w:ascii="Arial" w:hAnsi="Arial" w:cs="Arial"/>
          <w:b/>
          <w:sz w:val="24"/>
          <w:szCs w:val="24"/>
          <w:u w:val="single"/>
        </w:rPr>
      </w:pPr>
      <w:r>
        <w:rPr>
          <w:rFonts w:ascii="Arial" w:hAnsi="Arial" w:cs="Arial"/>
          <w:b/>
          <w:sz w:val="24"/>
          <w:szCs w:val="24"/>
          <w:u w:val="single"/>
        </w:rPr>
        <w:br w:type="page"/>
      </w:r>
    </w:p>
    <w:p w:rsidR="00C27806" w:rsidRPr="004F6832" w:rsidRDefault="00C27806" w:rsidP="008F3A17">
      <w:pPr>
        <w:jc w:val="center"/>
        <w:rPr>
          <w:rFonts w:ascii="Arial" w:hAnsi="Arial" w:cs="Arial"/>
          <w:b/>
          <w:sz w:val="24"/>
          <w:szCs w:val="24"/>
          <w:u w:val="single"/>
        </w:rPr>
      </w:pPr>
      <w:r w:rsidRPr="004F6832">
        <w:rPr>
          <w:rFonts w:ascii="Arial" w:hAnsi="Arial" w:cs="Arial"/>
          <w:b/>
          <w:sz w:val="24"/>
          <w:szCs w:val="24"/>
          <w:u w:val="single"/>
        </w:rPr>
        <w:lastRenderedPageBreak/>
        <w:t>COMITÉ DISTRITAL DE SALLIQUE</w:t>
      </w:r>
    </w:p>
    <w:p w:rsidR="00C27806" w:rsidRPr="004F6832" w:rsidRDefault="00C27806" w:rsidP="000F5D89">
      <w:pPr>
        <w:pStyle w:val="Prrafodelista"/>
        <w:spacing w:after="0" w:line="240" w:lineRule="auto"/>
        <w:ind w:left="0"/>
        <w:jc w:val="center"/>
        <w:rPr>
          <w:rFonts w:ascii="Arial" w:hAnsi="Arial" w:cs="Arial"/>
          <w:b/>
          <w:sz w:val="24"/>
          <w:szCs w:val="24"/>
          <w:u w:val="single"/>
        </w:rPr>
      </w:pPr>
    </w:p>
    <w:p w:rsidR="00C27806" w:rsidRPr="004F6832" w:rsidRDefault="004F6832" w:rsidP="000F5D89">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464EE0" w:rsidRDefault="00464EE0" w:rsidP="000F5D89">
      <w:pPr>
        <w:pStyle w:val="Prrafodelista"/>
        <w:spacing w:after="0" w:line="240" w:lineRule="auto"/>
        <w:ind w:left="0"/>
        <w:rPr>
          <w:rFonts w:ascii="Arial" w:hAnsi="Arial" w:cs="Arial"/>
          <w:b/>
          <w:sz w:val="20"/>
          <w:szCs w:val="20"/>
        </w:rPr>
      </w:pPr>
    </w:p>
    <w:p w:rsidR="00C27806" w:rsidRPr="00C27806" w:rsidRDefault="00C27806" w:rsidP="000F5D89">
      <w:pPr>
        <w:pStyle w:val="Prrafodelista"/>
        <w:spacing w:after="0" w:line="240" w:lineRule="auto"/>
        <w:ind w:left="0"/>
        <w:rPr>
          <w:rFonts w:ascii="Arial" w:hAnsi="Arial" w:cs="Arial"/>
          <w:b/>
          <w:sz w:val="20"/>
          <w:szCs w:val="20"/>
        </w:rPr>
      </w:pPr>
      <w:r w:rsidRPr="002F2E72">
        <w:rPr>
          <w:rFonts w:ascii="Arial" w:hAnsi="Arial" w:cs="Arial"/>
          <w:sz w:val="24"/>
          <w:szCs w:val="24"/>
        </w:rPr>
        <w:t>El Distrito de</w:t>
      </w:r>
      <w:r>
        <w:rPr>
          <w:rFonts w:ascii="Arial" w:hAnsi="Arial" w:cs="Arial"/>
          <w:sz w:val="24"/>
          <w:szCs w:val="24"/>
        </w:rPr>
        <w:t xml:space="preserve"> </w:t>
      </w:r>
      <w:proofErr w:type="spellStart"/>
      <w:r>
        <w:rPr>
          <w:rFonts w:ascii="Arial" w:hAnsi="Arial" w:cs="Arial"/>
          <w:sz w:val="24"/>
          <w:szCs w:val="24"/>
        </w:rPr>
        <w:t>Sallique</w:t>
      </w:r>
      <w:proofErr w:type="spellEnd"/>
      <w:r w:rsidRPr="002F2E72">
        <w:rPr>
          <w:rFonts w:ascii="Arial" w:hAnsi="Arial" w:cs="Arial"/>
          <w:sz w:val="24"/>
          <w:szCs w:val="24"/>
        </w:rPr>
        <w:t xml:space="preserve">, cuenta con un gran población </w:t>
      </w:r>
      <w:r w:rsidRPr="002F2E72">
        <w:rPr>
          <w:rFonts w:ascii="Arial" w:hAnsi="Arial" w:cs="Arial"/>
          <w:sz w:val="24"/>
          <w:szCs w:val="24"/>
          <w:lang w:val="es-ES_tradnl"/>
        </w:rPr>
        <w:t xml:space="preserve">pertenecientes al área rural, para los cuales el acceso a los sistemas de justicia son difíciles, a los cuales están organizados en cada Centro Poblado, caserío y </w:t>
      </w:r>
      <w:r>
        <w:rPr>
          <w:rFonts w:ascii="Arial" w:hAnsi="Arial" w:cs="Arial"/>
          <w:sz w:val="24"/>
          <w:szCs w:val="24"/>
          <w:lang w:val="es-ES_tradnl"/>
        </w:rPr>
        <w:t>Sectores</w:t>
      </w:r>
      <w:r w:rsidRPr="002F2E72">
        <w:rPr>
          <w:rFonts w:ascii="Arial" w:hAnsi="Arial" w:cs="Arial"/>
          <w:sz w:val="24"/>
          <w:szCs w:val="24"/>
          <w:lang w:val="es-ES_tradnl"/>
        </w:rPr>
        <w:t xml:space="preserve">, con sus bases de rondas, quienes cumplen con su función de </w:t>
      </w:r>
      <w:r w:rsidRPr="002F2E72">
        <w:rPr>
          <w:rFonts w:ascii="Arial" w:hAnsi="Arial" w:cs="Arial"/>
          <w:sz w:val="24"/>
          <w:szCs w:val="24"/>
        </w:rPr>
        <w:t>contribuir a la defensa de la integridad física, moral y cultural de los miembros de la Comunidad Campesina, de la Comunidad Nativa, del Caserío u otro centro</w:t>
      </w:r>
      <w:r>
        <w:rPr>
          <w:rFonts w:ascii="Arial" w:hAnsi="Arial" w:cs="Arial"/>
          <w:b/>
          <w:sz w:val="20"/>
          <w:szCs w:val="20"/>
        </w:rPr>
        <w:t xml:space="preserve"> </w:t>
      </w:r>
      <w:r w:rsidRPr="002F2E72">
        <w:rPr>
          <w:rFonts w:ascii="Arial" w:hAnsi="Arial" w:cs="Arial"/>
          <w:sz w:val="24"/>
          <w:szCs w:val="24"/>
        </w:rPr>
        <w:t xml:space="preserve">poblado, para mantener la paz y seguridad de la población, así como contribuir con el progreso de su pueblo. </w:t>
      </w:r>
    </w:p>
    <w:p w:rsidR="00C27806" w:rsidRPr="002F2E72" w:rsidRDefault="00C27806" w:rsidP="000F5D89">
      <w:pPr>
        <w:pStyle w:val="Prrafodelista"/>
        <w:spacing w:after="0" w:line="240" w:lineRule="auto"/>
        <w:jc w:val="both"/>
        <w:rPr>
          <w:rFonts w:ascii="Arial" w:hAnsi="Arial" w:cs="Arial"/>
          <w:sz w:val="24"/>
          <w:szCs w:val="24"/>
        </w:rPr>
      </w:pPr>
    </w:p>
    <w:p w:rsidR="00C27806" w:rsidRPr="002F2E72" w:rsidRDefault="00C27806" w:rsidP="000F5D89">
      <w:pPr>
        <w:pStyle w:val="Prrafodelista"/>
        <w:spacing w:after="0" w:line="240" w:lineRule="auto"/>
        <w:ind w:left="0"/>
        <w:jc w:val="both"/>
        <w:rPr>
          <w:rFonts w:ascii="Arial" w:hAnsi="Arial" w:cs="Arial"/>
          <w:b/>
          <w:sz w:val="24"/>
          <w:szCs w:val="24"/>
        </w:rPr>
      </w:pPr>
      <w:r w:rsidRPr="002F2E72">
        <w:rPr>
          <w:rFonts w:ascii="Arial" w:hAnsi="Arial" w:cs="Arial"/>
          <w:sz w:val="24"/>
          <w:szCs w:val="24"/>
        </w:rPr>
        <w:t xml:space="preserve">La situación en seguridad de los ciudadanos, analizando las incidencias delictivas se ha registrado </w:t>
      </w:r>
      <w:r w:rsidRPr="00CD442E">
        <w:rPr>
          <w:rFonts w:ascii="Arial" w:hAnsi="Arial" w:cs="Arial"/>
          <w:sz w:val="24"/>
          <w:szCs w:val="24"/>
        </w:rPr>
        <w:t>de forma ascendente, según las estadísticas brindadas por la Comisaria Rural del Distrito de</w:t>
      </w:r>
      <w:r>
        <w:rPr>
          <w:rFonts w:ascii="Arial" w:hAnsi="Arial" w:cs="Arial"/>
          <w:sz w:val="24"/>
          <w:szCs w:val="24"/>
        </w:rPr>
        <w:t xml:space="preserve"> </w:t>
      </w:r>
      <w:proofErr w:type="spellStart"/>
      <w:r>
        <w:rPr>
          <w:rFonts w:ascii="Arial" w:hAnsi="Arial" w:cs="Arial"/>
          <w:sz w:val="24"/>
          <w:szCs w:val="24"/>
        </w:rPr>
        <w:t>Sallique</w:t>
      </w:r>
      <w:proofErr w:type="spellEnd"/>
      <w:r>
        <w:rPr>
          <w:rFonts w:ascii="Arial" w:hAnsi="Arial" w:cs="Arial"/>
          <w:sz w:val="24"/>
          <w:szCs w:val="24"/>
        </w:rPr>
        <w:t>,</w:t>
      </w:r>
      <w:r w:rsidRPr="002F2E72">
        <w:rPr>
          <w:rFonts w:ascii="Arial" w:hAnsi="Arial" w:cs="Arial"/>
          <w:sz w:val="24"/>
          <w:szCs w:val="24"/>
        </w:rPr>
        <w:t xml:space="preserve"> información importante no solo con fines estadísticos, sino como instrumento para adoptar medidas y/o acciones que ayuden a reducir la inseguridad apreciada a través de los indicadores, especialmente en lo que respecta al ámbito de violencia que se registra, en los siguientes datos estadísticos. </w:t>
      </w:r>
    </w:p>
    <w:p w:rsidR="00464EE0" w:rsidRDefault="00464EE0" w:rsidP="000F5D89">
      <w:pPr>
        <w:pStyle w:val="Prrafodelista"/>
        <w:spacing w:after="0" w:line="240" w:lineRule="auto"/>
        <w:ind w:left="0"/>
        <w:rPr>
          <w:rFonts w:ascii="Arial" w:hAnsi="Arial" w:cs="Arial"/>
          <w:b/>
          <w:sz w:val="20"/>
          <w:szCs w:val="20"/>
        </w:rPr>
      </w:pPr>
    </w:p>
    <w:p w:rsidR="00C27806" w:rsidRPr="00CA3CB5" w:rsidRDefault="00C27806" w:rsidP="000F5D89">
      <w:pPr>
        <w:spacing w:after="0" w:line="240" w:lineRule="auto"/>
        <w:jc w:val="both"/>
        <w:rPr>
          <w:rFonts w:ascii="Arial" w:hAnsi="Arial" w:cs="Arial"/>
          <w:b/>
          <w:sz w:val="24"/>
          <w:szCs w:val="24"/>
        </w:rPr>
      </w:pPr>
      <w:r w:rsidRPr="00CA3CB5">
        <w:rPr>
          <w:rFonts w:ascii="Arial" w:hAnsi="Arial" w:cs="Arial"/>
          <w:sz w:val="24"/>
          <w:szCs w:val="24"/>
        </w:rPr>
        <w:t xml:space="preserve">Las estadísticas que presentamos, sobre la Comisión de Delitos, Comisión de Faltas y los casos de Violencia Familiar, fueron brindadas por la Comisaria Rural de </w:t>
      </w:r>
      <w:proofErr w:type="spellStart"/>
      <w:r w:rsidRPr="00CA3CB5">
        <w:rPr>
          <w:rFonts w:ascii="Arial" w:hAnsi="Arial" w:cs="Arial"/>
          <w:sz w:val="24"/>
          <w:szCs w:val="24"/>
        </w:rPr>
        <w:t>Sallique</w:t>
      </w:r>
      <w:proofErr w:type="spellEnd"/>
      <w:r w:rsidRPr="00CA3CB5">
        <w:rPr>
          <w:rFonts w:ascii="Arial" w:hAnsi="Arial" w:cs="Arial"/>
          <w:sz w:val="24"/>
          <w:szCs w:val="24"/>
        </w:rPr>
        <w:t>. datos extraídos de los cuadros trimestrales estadísticos que reportan a su superioridad, analizadas en el ámbito distrital.</w:t>
      </w:r>
    </w:p>
    <w:p w:rsidR="00C27806" w:rsidRPr="002F2E72" w:rsidRDefault="00C27806" w:rsidP="000F5D89">
      <w:pPr>
        <w:pStyle w:val="Prrafodelista"/>
        <w:spacing w:after="0" w:line="240" w:lineRule="auto"/>
        <w:ind w:left="567"/>
        <w:jc w:val="both"/>
        <w:rPr>
          <w:rFonts w:ascii="Arial" w:hAnsi="Arial" w:cs="Arial"/>
          <w:sz w:val="24"/>
          <w:szCs w:val="24"/>
        </w:rPr>
      </w:pPr>
    </w:p>
    <w:p w:rsidR="00C27806" w:rsidRPr="002F2E72" w:rsidRDefault="00C27806" w:rsidP="000F5D89">
      <w:pPr>
        <w:pStyle w:val="Prrafodelista"/>
        <w:spacing w:before="240" w:after="0"/>
        <w:ind w:left="993"/>
        <w:jc w:val="center"/>
        <w:rPr>
          <w:rFonts w:ascii="Arial" w:hAnsi="Arial" w:cs="Arial"/>
          <w:b/>
          <w:sz w:val="24"/>
          <w:szCs w:val="24"/>
        </w:rPr>
      </w:pPr>
      <w:r w:rsidRPr="002F2E72">
        <w:rPr>
          <w:rFonts w:ascii="Arial" w:hAnsi="Arial" w:cs="Arial"/>
          <w:b/>
          <w:sz w:val="24"/>
          <w:szCs w:val="24"/>
        </w:rPr>
        <w:t xml:space="preserve">CONSOLIDADO DE LA COMISION DE DELITOS REGISTRADOS SEGÚN AÑOS 2017 AL </w:t>
      </w:r>
      <w:r w:rsidR="000F5D89">
        <w:rPr>
          <w:rFonts w:ascii="Arial" w:hAnsi="Arial" w:cs="Arial"/>
          <w:b/>
          <w:sz w:val="24"/>
          <w:szCs w:val="24"/>
        </w:rPr>
        <w:t>2018 EN EL DISTRITO DE SALLIQUE</w:t>
      </w:r>
    </w:p>
    <w:p w:rsidR="00C27806" w:rsidRDefault="00C27806" w:rsidP="00C27806">
      <w:pPr>
        <w:pStyle w:val="Prrafodelista"/>
        <w:spacing w:before="240" w:after="0"/>
        <w:ind w:left="993"/>
        <w:jc w:val="both"/>
        <w:rPr>
          <w:rFonts w:ascii="Arial" w:hAnsi="Arial" w:cs="Arial"/>
          <w:b/>
          <w:sz w:val="24"/>
        </w:rPr>
      </w:pPr>
    </w:p>
    <w:p w:rsidR="00C27806" w:rsidRDefault="00C27806" w:rsidP="00C27806">
      <w:pPr>
        <w:pStyle w:val="Prrafodelista"/>
        <w:spacing w:before="240" w:after="0"/>
        <w:ind w:left="993"/>
        <w:jc w:val="both"/>
        <w:rPr>
          <w:rFonts w:ascii="Arial" w:hAnsi="Arial" w:cs="Arial"/>
          <w:b/>
          <w:sz w:val="24"/>
        </w:rPr>
      </w:pPr>
      <w:r>
        <w:rPr>
          <w:noProof/>
          <w:lang w:eastAsia="es-PE"/>
        </w:rPr>
        <w:drawing>
          <wp:anchor distT="0" distB="0" distL="114300" distR="114300" simplePos="0" relativeHeight="252141568" behindDoc="0" locked="0" layoutInCell="1" allowOverlap="1" wp14:anchorId="6A2D080C" wp14:editId="5C9AB4C9">
            <wp:simplePos x="0" y="0"/>
            <wp:positionH relativeFrom="column">
              <wp:posOffset>1358265</wp:posOffset>
            </wp:positionH>
            <wp:positionV relativeFrom="paragraph">
              <wp:posOffset>88265</wp:posOffset>
            </wp:positionV>
            <wp:extent cx="3444240" cy="2278380"/>
            <wp:effectExtent l="0" t="0" r="3810" b="762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9568" t="29368" r="49978" b="26904"/>
                    <a:stretch/>
                  </pic:blipFill>
                  <pic:spPr bwMode="auto">
                    <a:xfrm>
                      <a:off x="0" y="0"/>
                      <a:ext cx="344424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806" w:rsidRPr="00CE2DE8" w:rsidRDefault="00C27806" w:rsidP="00C27806">
      <w:pPr>
        <w:pStyle w:val="Prrafodelista"/>
        <w:spacing w:before="240" w:after="0"/>
        <w:ind w:left="993"/>
        <w:jc w:val="both"/>
        <w:rPr>
          <w:rFonts w:ascii="Arial" w:hAnsi="Arial" w:cs="Arial"/>
          <w:sz w:val="24"/>
        </w:rPr>
      </w:pPr>
      <w:r>
        <w:rPr>
          <w:rFonts w:ascii="Arial" w:hAnsi="Arial" w:cs="Arial"/>
          <w:sz w:val="24"/>
        </w:rPr>
        <w:t xml:space="preserve"> </w:t>
      </w:r>
      <w:r w:rsidRPr="00CE2DE8">
        <w:rPr>
          <w:rFonts w:ascii="Arial" w:hAnsi="Arial" w:cs="Arial"/>
          <w:sz w:val="24"/>
        </w:rPr>
        <w:t xml:space="preserve"> </w:t>
      </w:r>
    </w:p>
    <w:p w:rsidR="00C27806" w:rsidRDefault="00C27806" w:rsidP="00C27806"/>
    <w:p w:rsidR="00C27806" w:rsidRDefault="00C27806" w:rsidP="00C27806"/>
    <w:p w:rsidR="00C27806" w:rsidRDefault="00C27806" w:rsidP="00C27806"/>
    <w:p w:rsidR="00C27806" w:rsidRDefault="00C27806" w:rsidP="00C27806"/>
    <w:p w:rsidR="00C27806" w:rsidRDefault="00C27806" w:rsidP="00C27806"/>
    <w:p w:rsidR="000F5D89" w:rsidRDefault="000F5D89" w:rsidP="000F5D89">
      <w:pPr>
        <w:jc w:val="both"/>
        <w:rPr>
          <w:rFonts w:ascii="Arial" w:hAnsi="Arial" w:cs="Arial"/>
          <w:sz w:val="24"/>
          <w:szCs w:val="24"/>
        </w:rPr>
      </w:pPr>
    </w:p>
    <w:p w:rsidR="000F5D89" w:rsidRDefault="000F5D89" w:rsidP="000F5D89">
      <w:pPr>
        <w:jc w:val="both"/>
        <w:rPr>
          <w:rFonts w:ascii="Arial" w:hAnsi="Arial" w:cs="Arial"/>
          <w:sz w:val="24"/>
          <w:szCs w:val="24"/>
        </w:rPr>
      </w:pPr>
    </w:p>
    <w:p w:rsidR="00C27806" w:rsidRDefault="00C27806" w:rsidP="000F5D89">
      <w:pPr>
        <w:jc w:val="both"/>
        <w:rPr>
          <w:rFonts w:ascii="Arial" w:hAnsi="Arial" w:cs="Arial"/>
          <w:sz w:val="24"/>
          <w:szCs w:val="24"/>
        </w:rPr>
      </w:pPr>
      <w:r w:rsidRPr="002F2E72">
        <w:rPr>
          <w:rFonts w:ascii="Arial" w:hAnsi="Arial" w:cs="Arial"/>
          <w:sz w:val="24"/>
          <w:szCs w:val="24"/>
        </w:rPr>
        <w:t xml:space="preserve">En el Distrito de </w:t>
      </w:r>
      <w:proofErr w:type="spellStart"/>
      <w:r w:rsidRPr="002F2E72">
        <w:rPr>
          <w:rFonts w:ascii="Arial" w:hAnsi="Arial" w:cs="Arial"/>
          <w:sz w:val="24"/>
          <w:szCs w:val="24"/>
        </w:rPr>
        <w:t>Sallique</w:t>
      </w:r>
      <w:proofErr w:type="spellEnd"/>
      <w:r w:rsidRPr="002F2E72">
        <w:rPr>
          <w:rFonts w:ascii="Arial" w:hAnsi="Arial" w:cs="Arial"/>
          <w:sz w:val="24"/>
          <w:szCs w:val="24"/>
        </w:rPr>
        <w:t>, las denuncias por comisión de delitos registradas en comisaría de la Policía Nacional, se presentó una tendencia ascendente en el 2017 con (05) casos y con un crecimiento del 180% para el 2018 con (14) casos.</w:t>
      </w:r>
    </w:p>
    <w:p w:rsidR="000F5D89" w:rsidRDefault="000F5D89" w:rsidP="000F5D89">
      <w:pPr>
        <w:pStyle w:val="Prrafodelista"/>
        <w:spacing w:before="240" w:after="0"/>
        <w:ind w:left="993"/>
        <w:jc w:val="center"/>
        <w:rPr>
          <w:rFonts w:ascii="Arial" w:hAnsi="Arial" w:cs="Arial"/>
          <w:b/>
          <w:sz w:val="24"/>
          <w:szCs w:val="24"/>
        </w:rPr>
      </w:pPr>
    </w:p>
    <w:p w:rsidR="000F5D89" w:rsidRDefault="000F5D89" w:rsidP="000F5D89">
      <w:pPr>
        <w:pStyle w:val="Prrafodelista"/>
        <w:spacing w:before="240" w:after="0"/>
        <w:ind w:left="993"/>
        <w:jc w:val="center"/>
        <w:rPr>
          <w:rFonts w:ascii="Arial" w:hAnsi="Arial" w:cs="Arial"/>
          <w:b/>
          <w:sz w:val="24"/>
          <w:szCs w:val="24"/>
        </w:rPr>
      </w:pPr>
    </w:p>
    <w:p w:rsidR="000F5D89" w:rsidRDefault="000F5D89" w:rsidP="000F5D89">
      <w:pPr>
        <w:pStyle w:val="Prrafodelista"/>
        <w:spacing w:before="240" w:after="0"/>
        <w:ind w:left="993"/>
        <w:jc w:val="center"/>
        <w:rPr>
          <w:rFonts w:ascii="Arial" w:hAnsi="Arial" w:cs="Arial"/>
          <w:b/>
          <w:sz w:val="24"/>
          <w:szCs w:val="24"/>
        </w:rPr>
      </w:pPr>
    </w:p>
    <w:p w:rsidR="00C27806" w:rsidRPr="002F2E72" w:rsidRDefault="00C27806" w:rsidP="005C1D13">
      <w:pPr>
        <w:pStyle w:val="Prrafodelista"/>
        <w:spacing w:after="0" w:line="240" w:lineRule="auto"/>
        <w:ind w:left="992"/>
        <w:jc w:val="center"/>
        <w:rPr>
          <w:rFonts w:ascii="Arial" w:hAnsi="Arial" w:cs="Arial"/>
          <w:b/>
          <w:sz w:val="24"/>
          <w:szCs w:val="24"/>
        </w:rPr>
      </w:pPr>
      <w:r w:rsidRPr="002F2E72">
        <w:rPr>
          <w:rFonts w:ascii="Arial" w:hAnsi="Arial" w:cs="Arial"/>
          <w:b/>
          <w:sz w:val="24"/>
          <w:szCs w:val="24"/>
        </w:rPr>
        <w:t>COMISIÒN DE DELITOS REGISTRADOS EN LA COMISARIA RURAL</w:t>
      </w:r>
      <w:r w:rsidR="000F5D89">
        <w:rPr>
          <w:rFonts w:ascii="Arial" w:hAnsi="Arial" w:cs="Arial"/>
          <w:b/>
          <w:sz w:val="24"/>
          <w:szCs w:val="24"/>
        </w:rPr>
        <w:t xml:space="preserve"> DE SALLIQUE, SEGÚN EL AÑO 2017</w:t>
      </w:r>
    </w:p>
    <w:p w:rsidR="00C27806" w:rsidRDefault="00C27806" w:rsidP="00C27806">
      <w:pPr>
        <w:pStyle w:val="Prrafodelista"/>
        <w:spacing w:before="240" w:after="0"/>
        <w:ind w:left="567"/>
        <w:jc w:val="both"/>
        <w:rPr>
          <w:rFonts w:ascii="Arial" w:hAnsi="Arial" w:cs="Arial"/>
          <w:b/>
        </w:rPr>
      </w:pPr>
      <w:r>
        <w:rPr>
          <w:noProof/>
          <w:lang w:eastAsia="es-PE"/>
        </w:rPr>
        <w:drawing>
          <wp:anchor distT="0" distB="0" distL="114300" distR="114300" simplePos="0" relativeHeight="252140544" behindDoc="0" locked="0" layoutInCell="1" allowOverlap="1" wp14:anchorId="36166999" wp14:editId="14DDDF9C">
            <wp:simplePos x="0" y="0"/>
            <wp:positionH relativeFrom="margin">
              <wp:posOffset>2953149</wp:posOffset>
            </wp:positionH>
            <wp:positionV relativeFrom="paragraph">
              <wp:posOffset>189486</wp:posOffset>
            </wp:positionV>
            <wp:extent cx="2752725" cy="2689860"/>
            <wp:effectExtent l="0" t="0" r="9525" b="0"/>
            <wp:wrapSquare wrapText="bothSides"/>
            <wp:docPr id="900"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46496" t="30166" r="20150" b="11861"/>
                    <a:stretch/>
                  </pic:blipFill>
                  <pic:spPr bwMode="auto">
                    <a:xfrm>
                      <a:off x="0" y="0"/>
                      <a:ext cx="2752725"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806" w:rsidRDefault="00C27806" w:rsidP="00C27806">
      <w:pPr>
        <w:pStyle w:val="Prrafodelista"/>
        <w:spacing w:before="240" w:after="0"/>
        <w:ind w:left="567"/>
        <w:jc w:val="both"/>
        <w:rPr>
          <w:rFonts w:ascii="Arial" w:hAnsi="Arial" w:cs="Arial"/>
          <w:b/>
        </w:rPr>
      </w:pPr>
      <w:r>
        <w:rPr>
          <w:noProof/>
          <w:lang w:eastAsia="es-PE"/>
        </w:rPr>
        <w:drawing>
          <wp:inline distT="0" distB="0" distL="0" distR="0" wp14:anchorId="1ED83306" wp14:editId="672A2E5E">
            <wp:extent cx="1657979" cy="263401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2625" t="29149" r="57560" b="11455"/>
                    <a:stretch/>
                  </pic:blipFill>
                  <pic:spPr bwMode="auto">
                    <a:xfrm>
                      <a:off x="0" y="0"/>
                      <a:ext cx="1673353" cy="2658442"/>
                    </a:xfrm>
                    <a:prstGeom prst="rect">
                      <a:avLst/>
                    </a:prstGeom>
                    <a:ln>
                      <a:noFill/>
                    </a:ln>
                    <a:extLst>
                      <a:ext uri="{53640926-AAD7-44D8-BBD7-CCE9431645EC}">
                        <a14:shadowObscured xmlns:a14="http://schemas.microsoft.com/office/drawing/2010/main"/>
                      </a:ext>
                    </a:extLst>
                  </pic:spPr>
                </pic:pic>
              </a:graphicData>
            </a:graphic>
          </wp:inline>
        </w:drawing>
      </w:r>
    </w:p>
    <w:p w:rsidR="00C27806" w:rsidRPr="00515F54" w:rsidRDefault="00C27806" w:rsidP="00C27806">
      <w:pPr>
        <w:pStyle w:val="Prrafodelista"/>
        <w:spacing w:before="240" w:after="0"/>
        <w:ind w:left="567"/>
        <w:jc w:val="both"/>
        <w:rPr>
          <w:rFonts w:ascii="Arial" w:hAnsi="Arial" w:cs="Arial"/>
          <w:b/>
        </w:rPr>
      </w:pPr>
    </w:p>
    <w:p w:rsidR="00C27806" w:rsidRPr="0073352F" w:rsidRDefault="00C27806" w:rsidP="00C05278">
      <w:pPr>
        <w:spacing w:after="0" w:line="240" w:lineRule="auto"/>
        <w:jc w:val="both"/>
        <w:rPr>
          <w:rFonts w:ascii="Arial" w:hAnsi="Arial" w:cs="Arial"/>
          <w:sz w:val="24"/>
          <w:szCs w:val="24"/>
        </w:rPr>
      </w:pPr>
      <w:r w:rsidRPr="0073352F">
        <w:rPr>
          <w:rFonts w:ascii="Arial" w:hAnsi="Arial" w:cs="Arial"/>
          <w:sz w:val="24"/>
          <w:szCs w:val="24"/>
        </w:rPr>
        <w:t xml:space="preserve">*Denuncias por comisión de delitos registradas en la Comisaria de la Policía Nacional del distrito de </w:t>
      </w:r>
      <w:proofErr w:type="spellStart"/>
      <w:r w:rsidRPr="0073352F">
        <w:rPr>
          <w:rFonts w:ascii="Arial" w:hAnsi="Arial" w:cs="Arial"/>
          <w:sz w:val="24"/>
          <w:szCs w:val="24"/>
        </w:rPr>
        <w:t>Sallique</w:t>
      </w:r>
      <w:proofErr w:type="spellEnd"/>
      <w:r w:rsidRPr="0073352F">
        <w:rPr>
          <w:rFonts w:ascii="Arial" w:hAnsi="Arial" w:cs="Arial"/>
          <w:sz w:val="24"/>
          <w:szCs w:val="24"/>
        </w:rPr>
        <w:t>, en el año 2017</w:t>
      </w:r>
      <w:r w:rsidRPr="0073352F">
        <w:rPr>
          <w:rFonts w:ascii="Arial" w:hAnsi="Arial" w:cs="Arial"/>
          <w:b/>
          <w:sz w:val="24"/>
          <w:szCs w:val="24"/>
        </w:rPr>
        <w:t>,</w:t>
      </w:r>
      <w:r w:rsidRPr="0073352F">
        <w:rPr>
          <w:rFonts w:ascii="Arial" w:hAnsi="Arial" w:cs="Arial"/>
          <w:sz w:val="24"/>
          <w:szCs w:val="24"/>
        </w:rPr>
        <w:t xml:space="preserve"> se observó que el delito con mayor frecuencia es Contra Cuerpo, La Vida y la Salud, con 01 denuncia de Homicidio y 03 denuncias de Lesiones, seguido por el delito contra la libertad se ha registrado 01 denuncia contra la libertad sexual. </w:t>
      </w:r>
    </w:p>
    <w:p w:rsidR="00C05278" w:rsidRDefault="00C05278" w:rsidP="00C05278">
      <w:pPr>
        <w:pStyle w:val="Prrafodelista"/>
        <w:spacing w:after="0" w:line="240" w:lineRule="auto"/>
        <w:ind w:left="993"/>
        <w:jc w:val="center"/>
        <w:rPr>
          <w:rFonts w:ascii="Arial" w:hAnsi="Arial" w:cs="Arial"/>
          <w:b/>
          <w:sz w:val="24"/>
          <w:szCs w:val="24"/>
        </w:rPr>
      </w:pPr>
    </w:p>
    <w:p w:rsidR="00C27806" w:rsidRPr="0073352F" w:rsidRDefault="00C27806" w:rsidP="00C05278">
      <w:pPr>
        <w:pStyle w:val="Prrafodelista"/>
        <w:spacing w:after="0" w:line="240" w:lineRule="auto"/>
        <w:ind w:left="993"/>
        <w:jc w:val="center"/>
        <w:rPr>
          <w:rFonts w:ascii="Arial" w:hAnsi="Arial" w:cs="Arial"/>
          <w:b/>
          <w:sz w:val="24"/>
          <w:szCs w:val="24"/>
        </w:rPr>
      </w:pPr>
      <w:r w:rsidRPr="0073352F">
        <w:rPr>
          <w:rFonts w:ascii="Arial" w:hAnsi="Arial" w:cs="Arial"/>
          <w:b/>
          <w:sz w:val="24"/>
          <w:szCs w:val="24"/>
        </w:rPr>
        <w:t>COMISIÒN DE DELITOS REGISTRADOS EN LA COMISARIA RURAL</w:t>
      </w:r>
      <w:r w:rsidR="00C05278">
        <w:rPr>
          <w:rFonts w:ascii="Arial" w:hAnsi="Arial" w:cs="Arial"/>
          <w:b/>
          <w:sz w:val="24"/>
          <w:szCs w:val="24"/>
        </w:rPr>
        <w:t xml:space="preserve"> DE SALLIQUE, SEGÚN EL AÑO 2018</w:t>
      </w:r>
    </w:p>
    <w:p w:rsidR="00C27806" w:rsidRDefault="00C27806" w:rsidP="00C27806">
      <w:pPr>
        <w:pStyle w:val="Prrafodelista"/>
        <w:spacing w:before="240" w:after="0"/>
        <w:ind w:left="567"/>
        <w:jc w:val="both"/>
        <w:rPr>
          <w:rFonts w:ascii="Arial" w:hAnsi="Arial" w:cs="Arial"/>
          <w:b/>
        </w:rPr>
      </w:pPr>
    </w:p>
    <w:p w:rsidR="00C27806" w:rsidRDefault="00C27806" w:rsidP="00C27806">
      <w:pPr>
        <w:pStyle w:val="Prrafodelista"/>
        <w:spacing w:before="240" w:after="0"/>
        <w:ind w:left="567"/>
        <w:jc w:val="both"/>
        <w:rPr>
          <w:rFonts w:ascii="Arial" w:hAnsi="Arial" w:cs="Arial"/>
          <w:b/>
        </w:rPr>
      </w:pPr>
      <w:r>
        <w:rPr>
          <w:noProof/>
          <w:lang w:eastAsia="es-PE"/>
        </w:rPr>
        <w:drawing>
          <wp:inline distT="0" distB="0" distL="0" distR="0" wp14:anchorId="5841A709" wp14:editId="69B1EAC5">
            <wp:extent cx="1595871" cy="2644048"/>
            <wp:effectExtent l="0" t="0" r="4445" b="4445"/>
            <wp:docPr id="903" name="Imagen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848" t="27410" r="72478" b="11664"/>
                    <a:stretch/>
                  </pic:blipFill>
                  <pic:spPr bwMode="auto">
                    <a:xfrm>
                      <a:off x="0" y="0"/>
                      <a:ext cx="1625547" cy="26932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PE"/>
        </w:rPr>
        <w:drawing>
          <wp:inline distT="0" distB="0" distL="0" distR="0" wp14:anchorId="698873FC" wp14:editId="32D68462">
            <wp:extent cx="3642360" cy="26955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9408" t="28497" r="19525" b="15807"/>
                    <a:stretch/>
                  </pic:blipFill>
                  <pic:spPr bwMode="auto">
                    <a:xfrm>
                      <a:off x="0" y="0"/>
                      <a:ext cx="3652490" cy="2703072"/>
                    </a:xfrm>
                    <a:prstGeom prst="rect">
                      <a:avLst/>
                    </a:prstGeom>
                    <a:ln>
                      <a:noFill/>
                    </a:ln>
                    <a:extLst>
                      <a:ext uri="{53640926-AAD7-44D8-BBD7-CCE9431645EC}">
                        <a14:shadowObscured xmlns:a14="http://schemas.microsoft.com/office/drawing/2010/main"/>
                      </a:ext>
                    </a:extLst>
                  </pic:spPr>
                </pic:pic>
              </a:graphicData>
            </a:graphic>
          </wp:inline>
        </w:drawing>
      </w:r>
    </w:p>
    <w:p w:rsidR="00C27806" w:rsidRDefault="00C27806" w:rsidP="00C27806">
      <w:pPr>
        <w:spacing w:after="0"/>
        <w:ind w:left="567"/>
        <w:jc w:val="both"/>
        <w:rPr>
          <w:rFonts w:ascii="Arial" w:hAnsi="Arial" w:cs="Arial"/>
          <w:sz w:val="24"/>
        </w:rPr>
      </w:pPr>
    </w:p>
    <w:p w:rsidR="00C27806" w:rsidRPr="0073352F" w:rsidRDefault="00C27806" w:rsidP="00C05278">
      <w:pPr>
        <w:spacing w:after="0" w:line="240" w:lineRule="auto"/>
        <w:ind w:left="567"/>
        <w:jc w:val="both"/>
        <w:rPr>
          <w:rFonts w:ascii="Arial" w:hAnsi="Arial" w:cs="Arial"/>
          <w:sz w:val="24"/>
          <w:szCs w:val="24"/>
        </w:rPr>
      </w:pPr>
      <w:r w:rsidRPr="0073352F">
        <w:rPr>
          <w:rFonts w:ascii="Arial" w:hAnsi="Arial" w:cs="Arial"/>
          <w:sz w:val="24"/>
          <w:szCs w:val="24"/>
        </w:rPr>
        <w:t xml:space="preserve">Denuncias por comisión de delitos registradas en la Comisaria de la Policía Nacional del distrito de </w:t>
      </w:r>
      <w:proofErr w:type="spellStart"/>
      <w:r w:rsidRPr="0073352F">
        <w:rPr>
          <w:rFonts w:ascii="Arial" w:hAnsi="Arial" w:cs="Arial"/>
          <w:sz w:val="24"/>
          <w:szCs w:val="24"/>
        </w:rPr>
        <w:t>Sallique</w:t>
      </w:r>
      <w:proofErr w:type="spellEnd"/>
      <w:r w:rsidRPr="0073352F">
        <w:rPr>
          <w:rFonts w:ascii="Arial" w:hAnsi="Arial" w:cs="Arial"/>
          <w:sz w:val="24"/>
          <w:szCs w:val="24"/>
        </w:rPr>
        <w:t>, en el año 2017</w:t>
      </w:r>
      <w:r w:rsidRPr="0073352F">
        <w:rPr>
          <w:rFonts w:ascii="Arial" w:hAnsi="Arial" w:cs="Arial"/>
          <w:b/>
          <w:sz w:val="24"/>
          <w:szCs w:val="24"/>
        </w:rPr>
        <w:t>,</w:t>
      </w:r>
      <w:r w:rsidRPr="0073352F">
        <w:rPr>
          <w:rFonts w:ascii="Arial" w:hAnsi="Arial" w:cs="Arial"/>
          <w:sz w:val="24"/>
          <w:szCs w:val="24"/>
        </w:rPr>
        <w:t xml:space="preserve"> se observó que el delito con mayor frecuencia es Contra Cuerpo, La Vida y la Salud, con 11 denuncias por lesiones y  01 denuncia por Homicidio, seguido por el delito contra la libertad se </w:t>
      </w:r>
      <w:r w:rsidRPr="0073352F">
        <w:rPr>
          <w:rFonts w:ascii="Arial" w:hAnsi="Arial" w:cs="Arial"/>
          <w:sz w:val="24"/>
          <w:szCs w:val="24"/>
        </w:rPr>
        <w:lastRenderedPageBreak/>
        <w:t xml:space="preserve">ha registrado 02 denuncia contra la libertad sexual y el Delito Contra el patrimonio, con 2 denuncias por hurto. </w:t>
      </w:r>
    </w:p>
    <w:p w:rsidR="00C27806" w:rsidRPr="0073352F" w:rsidRDefault="00C27806" w:rsidP="00C05278">
      <w:pPr>
        <w:spacing w:after="0" w:line="240" w:lineRule="auto"/>
        <w:ind w:left="567"/>
        <w:jc w:val="both"/>
        <w:rPr>
          <w:rFonts w:ascii="Arial" w:hAnsi="Arial" w:cs="Arial"/>
          <w:sz w:val="24"/>
          <w:szCs w:val="24"/>
        </w:rPr>
      </w:pPr>
    </w:p>
    <w:p w:rsidR="00C27806" w:rsidRPr="0073352F" w:rsidRDefault="00C27806" w:rsidP="00C05278">
      <w:pPr>
        <w:spacing w:after="0" w:line="240" w:lineRule="auto"/>
        <w:ind w:left="567"/>
        <w:jc w:val="both"/>
        <w:rPr>
          <w:rFonts w:ascii="Arial" w:hAnsi="Arial" w:cs="Arial"/>
          <w:sz w:val="24"/>
          <w:szCs w:val="24"/>
        </w:rPr>
      </w:pPr>
      <w:r w:rsidRPr="0073352F">
        <w:rPr>
          <w:rFonts w:ascii="Arial" w:hAnsi="Arial" w:cs="Arial"/>
          <w:sz w:val="24"/>
          <w:szCs w:val="24"/>
        </w:rPr>
        <w:t>Según los datos, es preciso identificar, que se ha logrado registrar más denuncias no quiere decir que los otros delitos no exista, quizás por la poca cultura de la población, no se refleja la situación actual en estadística.</w:t>
      </w:r>
    </w:p>
    <w:p w:rsidR="00C05278" w:rsidRDefault="00C05278" w:rsidP="00C05278">
      <w:pPr>
        <w:pStyle w:val="Prrafodelista"/>
        <w:spacing w:after="0" w:line="240" w:lineRule="auto"/>
        <w:ind w:left="993"/>
        <w:jc w:val="center"/>
        <w:rPr>
          <w:rFonts w:ascii="Arial" w:hAnsi="Arial" w:cs="Arial"/>
          <w:b/>
          <w:sz w:val="24"/>
          <w:szCs w:val="24"/>
        </w:rPr>
      </w:pPr>
    </w:p>
    <w:p w:rsidR="00C27806" w:rsidRPr="0073352F" w:rsidRDefault="00C27806" w:rsidP="00C05278">
      <w:pPr>
        <w:pStyle w:val="Prrafodelista"/>
        <w:spacing w:after="0" w:line="240" w:lineRule="auto"/>
        <w:ind w:left="993"/>
        <w:jc w:val="center"/>
        <w:rPr>
          <w:rFonts w:ascii="Arial" w:hAnsi="Arial" w:cs="Arial"/>
          <w:b/>
          <w:sz w:val="24"/>
          <w:szCs w:val="24"/>
        </w:rPr>
      </w:pPr>
      <w:r w:rsidRPr="0073352F">
        <w:rPr>
          <w:rFonts w:ascii="Arial" w:hAnsi="Arial" w:cs="Arial"/>
          <w:b/>
          <w:sz w:val="24"/>
          <w:szCs w:val="24"/>
        </w:rPr>
        <w:t>FALTAS SEGÚN EL AÑO 2018, REGISTRADAS EN LA COMISARIA RURAL DE SALLIQUE.</w:t>
      </w:r>
    </w:p>
    <w:p w:rsidR="00C27806" w:rsidRPr="005C1D13" w:rsidRDefault="00C27806" w:rsidP="00C05278">
      <w:pPr>
        <w:spacing w:after="0" w:line="240" w:lineRule="auto"/>
        <w:jc w:val="both"/>
        <w:rPr>
          <w:rFonts w:ascii="Arial" w:hAnsi="Arial" w:cs="Arial"/>
          <w:sz w:val="24"/>
          <w:szCs w:val="24"/>
        </w:rPr>
      </w:pPr>
      <w:r w:rsidRPr="005C1D13">
        <w:rPr>
          <w:rFonts w:ascii="Arial" w:hAnsi="Arial" w:cs="Arial"/>
          <w:sz w:val="24"/>
          <w:szCs w:val="24"/>
        </w:rPr>
        <w:t>Según la incidencia delictiva durante los años 2018, se describe las faltas y casos de violencia familiar registradas:</w:t>
      </w:r>
    </w:p>
    <w:p w:rsidR="00C27806" w:rsidRPr="0073352F" w:rsidRDefault="00C27806" w:rsidP="00C27806">
      <w:pPr>
        <w:rPr>
          <w:sz w:val="24"/>
          <w:szCs w:val="24"/>
        </w:rPr>
      </w:pPr>
      <w:r w:rsidRPr="0073352F">
        <w:rPr>
          <w:noProof/>
          <w:sz w:val="24"/>
          <w:szCs w:val="24"/>
          <w:lang w:eastAsia="es-PE"/>
        </w:rPr>
        <w:drawing>
          <wp:anchor distT="0" distB="0" distL="114300" distR="114300" simplePos="0" relativeHeight="252142592" behindDoc="0" locked="0" layoutInCell="1" allowOverlap="1" wp14:anchorId="6AA1646A" wp14:editId="4C9614EB">
            <wp:simplePos x="0" y="0"/>
            <wp:positionH relativeFrom="margin">
              <wp:posOffset>3214370</wp:posOffset>
            </wp:positionH>
            <wp:positionV relativeFrom="paragraph">
              <wp:posOffset>120650</wp:posOffset>
            </wp:positionV>
            <wp:extent cx="2217420" cy="1636395"/>
            <wp:effectExtent l="0" t="0" r="0" b="1905"/>
            <wp:wrapSquare wrapText="bothSides"/>
            <wp:docPr id="920" name="Imagen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34855" t="33779" r="28575" b="18202"/>
                    <a:stretch/>
                  </pic:blipFill>
                  <pic:spPr bwMode="auto">
                    <a:xfrm>
                      <a:off x="0" y="0"/>
                      <a:ext cx="221742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52F">
        <w:rPr>
          <w:noProof/>
          <w:sz w:val="24"/>
          <w:szCs w:val="24"/>
          <w:lang w:eastAsia="es-PE"/>
        </w:rPr>
        <w:drawing>
          <wp:anchor distT="0" distB="0" distL="114300" distR="114300" simplePos="0" relativeHeight="252143616" behindDoc="0" locked="0" layoutInCell="1" allowOverlap="1" wp14:anchorId="34AD501E" wp14:editId="77E75315">
            <wp:simplePos x="0" y="0"/>
            <wp:positionH relativeFrom="column">
              <wp:posOffset>975815</wp:posOffset>
            </wp:positionH>
            <wp:positionV relativeFrom="paragraph">
              <wp:posOffset>59509</wp:posOffset>
            </wp:positionV>
            <wp:extent cx="1801495" cy="1712595"/>
            <wp:effectExtent l="0" t="0" r="8255" b="190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37423" t="32195" r="30285" b="13194"/>
                    <a:stretch/>
                  </pic:blipFill>
                  <pic:spPr bwMode="auto">
                    <a:xfrm>
                      <a:off x="0" y="0"/>
                      <a:ext cx="1801495" cy="171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52F">
        <w:rPr>
          <w:noProof/>
          <w:sz w:val="24"/>
          <w:szCs w:val="24"/>
        </w:rPr>
        <w:t xml:space="preserve"> </w:t>
      </w:r>
    </w:p>
    <w:p w:rsidR="00C27806" w:rsidRPr="0073352F" w:rsidRDefault="00C27806" w:rsidP="00C27806">
      <w:pPr>
        <w:rPr>
          <w:sz w:val="24"/>
          <w:szCs w:val="24"/>
        </w:rPr>
      </w:pPr>
    </w:p>
    <w:p w:rsidR="00C27806" w:rsidRPr="0073352F" w:rsidRDefault="00C27806" w:rsidP="00C27806">
      <w:pPr>
        <w:rPr>
          <w:sz w:val="24"/>
          <w:szCs w:val="24"/>
        </w:rPr>
      </w:pPr>
    </w:p>
    <w:p w:rsidR="00C27806" w:rsidRPr="0073352F" w:rsidRDefault="00C27806" w:rsidP="00C27806">
      <w:pPr>
        <w:rPr>
          <w:sz w:val="24"/>
          <w:szCs w:val="24"/>
        </w:rPr>
      </w:pPr>
    </w:p>
    <w:p w:rsidR="00C27806" w:rsidRDefault="00C27806" w:rsidP="00C27806">
      <w:pPr>
        <w:rPr>
          <w:sz w:val="24"/>
          <w:szCs w:val="24"/>
        </w:rPr>
      </w:pPr>
    </w:p>
    <w:p w:rsidR="00C27806" w:rsidRPr="0073352F" w:rsidRDefault="00C27806" w:rsidP="00C27806">
      <w:pPr>
        <w:rPr>
          <w:sz w:val="24"/>
          <w:szCs w:val="24"/>
        </w:rPr>
      </w:pPr>
    </w:p>
    <w:p w:rsidR="00C27806" w:rsidRPr="0073352F" w:rsidRDefault="00C27806" w:rsidP="00C05278">
      <w:pPr>
        <w:pStyle w:val="Prrafodelista"/>
        <w:spacing w:after="0" w:line="240" w:lineRule="auto"/>
        <w:ind w:left="992"/>
        <w:jc w:val="center"/>
        <w:rPr>
          <w:rFonts w:ascii="Arial" w:hAnsi="Arial" w:cs="Arial"/>
          <w:b/>
          <w:sz w:val="24"/>
          <w:szCs w:val="24"/>
        </w:rPr>
      </w:pPr>
      <w:r w:rsidRPr="0073352F">
        <w:rPr>
          <w:rFonts w:ascii="Arial" w:hAnsi="Arial" w:cs="Arial"/>
          <w:b/>
          <w:sz w:val="24"/>
          <w:szCs w:val="24"/>
        </w:rPr>
        <w:t>FALTAS SEGÚN EL AÑO 2017, REGISTRADAS EN</w:t>
      </w:r>
      <w:r w:rsidR="00C05278">
        <w:rPr>
          <w:rFonts w:ascii="Arial" w:hAnsi="Arial" w:cs="Arial"/>
          <w:b/>
          <w:sz w:val="24"/>
          <w:szCs w:val="24"/>
        </w:rPr>
        <w:t xml:space="preserve"> LA COMISARIA RURAL DE SALLIQUE</w:t>
      </w:r>
    </w:p>
    <w:p w:rsidR="00C27806" w:rsidRPr="0073352F" w:rsidRDefault="00C27806" w:rsidP="00C05278">
      <w:pPr>
        <w:pStyle w:val="Prrafodelista"/>
        <w:spacing w:after="0" w:line="240" w:lineRule="auto"/>
        <w:ind w:left="992"/>
        <w:jc w:val="both"/>
        <w:rPr>
          <w:rFonts w:ascii="Arial" w:hAnsi="Arial" w:cs="Arial"/>
          <w:b/>
          <w:sz w:val="24"/>
          <w:szCs w:val="24"/>
        </w:rPr>
      </w:pPr>
    </w:p>
    <w:p w:rsidR="00C27806" w:rsidRPr="0073352F" w:rsidRDefault="00C27806" w:rsidP="00C05278">
      <w:pPr>
        <w:pStyle w:val="Prrafodelista"/>
        <w:spacing w:after="0" w:line="240" w:lineRule="auto"/>
        <w:ind w:left="992"/>
        <w:jc w:val="both"/>
        <w:rPr>
          <w:rFonts w:ascii="Arial" w:hAnsi="Arial" w:cs="Arial"/>
          <w:sz w:val="24"/>
          <w:szCs w:val="24"/>
        </w:rPr>
      </w:pPr>
      <w:r w:rsidRPr="0073352F">
        <w:rPr>
          <w:rFonts w:ascii="Arial" w:hAnsi="Arial" w:cs="Arial"/>
          <w:sz w:val="24"/>
          <w:szCs w:val="24"/>
        </w:rPr>
        <w:t xml:space="preserve"> Según la incidencia delictiva durante los años 2018, se describe las faltas y casos de violencia familiar registradas:</w:t>
      </w:r>
    </w:p>
    <w:p w:rsidR="00C27806" w:rsidRPr="0073352F" w:rsidRDefault="00C05278" w:rsidP="00C27806">
      <w:pPr>
        <w:pStyle w:val="NormalWeb"/>
        <w:spacing w:before="0" w:beforeAutospacing="0" w:after="0" w:afterAutospacing="0" w:line="276" w:lineRule="auto"/>
        <w:ind w:left="708"/>
        <w:jc w:val="both"/>
      </w:pPr>
      <w:r w:rsidRPr="0073352F">
        <w:rPr>
          <w:noProof/>
        </w:rPr>
        <w:drawing>
          <wp:anchor distT="0" distB="0" distL="114300" distR="114300" simplePos="0" relativeHeight="252144640" behindDoc="0" locked="0" layoutInCell="1" allowOverlap="1" wp14:anchorId="6E294490" wp14:editId="40382FC0">
            <wp:simplePos x="0" y="0"/>
            <wp:positionH relativeFrom="column">
              <wp:posOffset>3110865</wp:posOffset>
            </wp:positionH>
            <wp:positionV relativeFrom="paragraph">
              <wp:posOffset>189230</wp:posOffset>
            </wp:positionV>
            <wp:extent cx="2484120" cy="2240280"/>
            <wp:effectExtent l="0" t="0" r="0" b="7620"/>
            <wp:wrapSquare wrapText="bothSides"/>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35343" t="28932" r="27715" b="20589"/>
                    <a:stretch/>
                  </pic:blipFill>
                  <pic:spPr bwMode="auto">
                    <a:xfrm>
                      <a:off x="0" y="0"/>
                      <a:ext cx="248412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806" w:rsidRPr="0073352F">
        <w:rPr>
          <w:noProof/>
        </w:rPr>
        <w:drawing>
          <wp:anchor distT="0" distB="0" distL="114300" distR="114300" simplePos="0" relativeHeight="252145664" behindDoc="0" locked="0" layoutInCell="1" allowOverlap="1" wp14:anchorId="006B31B6" wp14:editId="2B5EC7F1">
            <wp:simplePos x="0" y="0"/>
            <wp:positionH relativeFrom="column">
              <wp:posOffset>588645</wp:posOffset>
            </wp:positionH>
            <wp:positionV relativeFrom="paragraph">
              <wp:posOffset>44450</wp:posOffset>
            </wp:positionV>
            <wp:extent cx="2094865" cy="2438400"/>
            <wp:effectExtent l="0" t="0" r="635" b="0"/>
            <wp:wrapSquare wrapText="bothSides"/>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31308" t="33718" r="38724" b="15806"/>
                    <a:stretch/>
                  </pic:blipFill>
                  <pic:spPr bwMode="auto">
                    <a:xfrm>
                      <a:off x="0" y="0"/>
                      <a:ext cx="2094865"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806" w:rsidRPr="0073352F" w:rsidRDefault="00C27806" w:rsidP="00C27806">
      <w:pPr>
        <w:rPr>
          <w:sz w:val="24"/>
          <w:szCs w:val="24"/>
        </w:rPr>
      </w:pPr>
    </w:p>
    <w:p w:rsidR="00C27806" w:rsidRPr="0073352F" w:rsidRDefault="00C27806" w:rsidP="00C27806">
      <w:pPr>
        <w:rPr>
          <w:sz w:val="24"/>
          <w:szCs w:val="24"/>
        </w:rPr>
      </w:pPr>
    </w:p>
    <w:p w:rsidR="00C27806" w:rsidRPr="0073352F" w:rsidRDefault="00C27806" w:rsidP="00C27806">
      <w:pPr>
        <w:rPr>
          <w:sz w:val="24"/>
          <w:szCs w:val="24"/>
        </w:rPr>
      </w:pPr>
    </w:p>
    <w:p w:rsidR="00C27806" w:rsidRPr="0073352F" w:rsidRDefault="00C27806" w:rsidP="00C27806">
      <w:pPr>
        <w:rPr>
          <w:sz w:val="24"/>
          <w:szCs w:val="24"/>
        </w:rPr>
      </w:pPr>
    </w:p>
    <w:p w:rsidR="00C27806" w:rsidRPr="0073352F" w:rsidRDefault="00C27806" w:rsidP="00C27806">
      <w:pPr>
        <w:rPr>
          <w:sz w:val="24"/>
          <w:szCs w:val="24"/>
        </w:rPr>
      </w:pPr>
    </w:p>
    <w:p w:rsidR="00C27806" w:rsidRDefault="00C27806" w:rsidP="00C27806">
      <w:pPr>
        <w:rPr>
          <w:sz w:val="24"/>
          <w:szCs w:val="24"/>
        </w:rPr>
      </w:pPr>
    </w:p>
    <w:p w:rsidR="00C27806" w:rsidRDefault="00C27806" w:rsidP="00C27806">
      <w:pPr>
        <w:rPr>
          <w:sz w:val="24"/>
          <w:szCs w:val="24"/>
        </w:rPr>
      </w:pPr>
    </w:p>
    <w:p w:rsidR="00C27806" w:rsidRDefault="00C27806" w:rsidP="00C27806">
      <w:pPr>
        <w:rPr>
          <w:sz w:val="24"/>
          <w:szCs w:val="24"/>
        </w:rPr>
      </w:pPr>
    </w:p>
    <w:p w:rsidR="00C27806" w:rsidRDefault="00C27806" w:rsidP="00C27806">
      <w:pPr>
        <w:rPr>
          <w:sz w:val="24"/>
          <w:szCs w:val="24"/>
        </w:rPr>
      </w:pPr>
    </w:p>
    <w:p w:rsidR="007C259C" w:rsidRDefault="007C259C" w:rsidP="00C27806">
      <w:pPr>
        <w:rPr>
          <w:sz w:val="24"/>
          <w:szCs w:val="24"/>
        </w:rPr>
      </w:pPr>
    </w:p>
    <w:p w:rsidR="007C259C" w:rsidRDefault="007C259C" w:rsidP="00C27806">
      <w:pPr>
        <w:rPr>
          <w:sz w:val="24"/>
          <w:szCs w:val="24"/>
        </w:rPr>
      </w:pPr>
    </w:p>
    <w:p w:rsidR="00C27806" w:rsidRPr="0073352F" w:rsidRDefault="00C27806" w:rsidP="00C05278">
      <w:pPr>
        <w:pStyle w:val="Prrafodelista"/>
        <w:spacing w:before="240" w:after="0"/>
        <w:ind w:left="993"/>
        <w:jc w:val="both"/>
        <w:rPr>
          <w:rFonts w:ascii="Arial" w:hAnsi="Arial" w:cs="Arial"/>
          <w:b/>
          <w:sz w:val="24"/>
          <w:szCs w:val="24"/>
        </w:rPr>
      </w:pPr>
      <w:r w:rsidRPr="0073352F">
        <w:rPr>
          <w:rFonts w:ascii="Arial" w:hAnsi="Arial" w:cs="Arial"/>
          <w:b/>
          <w:sz w:val="24"/>
          <w:szCs w:val="24"/>
        </w:rPr>
        <w:lastRenderedPageBreak/>
        <w:t xml:space="preserve">COMISION DE FALTAS </w:t>
      </w:r>
      <w:r w:rsidR="00C05278">
        <w:rPr>
          <w:rFonts w:ascii="Arial" w:hAnsi="Arial" w:cs="Arial"/>
          <w:b/>
          <w:sz w:val="24"/>
          <w:szCs w:val="24"/>
        </w:rPr>
        <w:t>CONTRA EL PATRIMONIO SEGÚN AÑOS</w:t>
      </w: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r w:rsidRPr="0073352F">
        <w:rPr>
          <w:noProof/>
          <w:sz w:val="24"/>
          <w:szCs w:val="24"/>
          <w:lang w:eastAsia="es-PE"/>
        </w:rPr>
        <w:drawing>
          <wp:anchor distT="0" distB="0" distL="114300" distR="114300" simplePos="0" relativeHeight="252146688" behindDoc="0" locked="0" layoutInCell="1" allowOverlap="1" wp14:anchorId="468CBC7B" wp14:editId="20278B75">
            <wp:simplePos x="0" y="0"/>
            <wp:positionH relativeFrom="column">
              <wp:posOffset>1777365</wp:posOffset>
            </wp:positionH>
            <wp:positionV relativeFrom="paragraph">
              <wp:posOffset>2540</wp:posOffset>
            </wp:positionV>
            <wp:extent cx="2286000" cy="2118360"/>
            <wp:effectExtent l="0" t="0" r="0" b="0"/>
            <wp:wrapSquare wrapText="bothSides"/>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9644" t="38416" r="53003" b="15054"/>
                    <a:stretch/>
                  </pic:blipFill>
                  <pic:spPr bwMode="auto">
                    <a:xfrm>
                      <a:off x="0" y="0"/>
                      <a:ext cx="2286000"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Pr="0073352F" w:rsidRDefault="00C27806" w:rsidP="00C27806">
      <w:pPr>
        <w:pStyle w:val="Prrafodelista"/>
        <w:spacing w:before="240" w:after="0"/>
        <w:ind w:left="993"/>
        <w:jc w:val="both"/>
        <w:rPr>
          <w:rFonts w:ascii="Arial" w:hAnsi="Arial" w:cs="Arial"/>
          <w:b/>
          <w:sz w:val="24"/>
          <w:szCs w:val="24"/>
        </w:rPr>
      </w:pPr>
    </w:p>
    <w:p w:rsidR="00C27806" w:rsidRDefault="00C27806" w:rsidP="00C27806">
      <w:pPr>
        <w:jc w:val="both"/>
        <w:rPr>
          <w:rFonts w:ascii="Arial" w:hAnsi="Arial" w:cs="Arial"/>
          <w:sz w:val="24"/>
          <w:szCs w:val="24"/>
        </w:rPr>
      </w:pPr>
    </w:p>
    <w:p w:rsidR="00C27806" w:rsidRDefault="00C27806" w:rsidP="00C27806">
      <w:pPr>
        <w:jc w:val="both"/>
        <w:rPr>
          <w:rFonts w:ascii="Arial" w:hAnsi="Arial" w:cs="Arial"/>
          <w:sz w:val="24"/>
          <w:szCs w:val="24"/>
        </w:rPr>
      </w:pPr>
    </w:p>
    <w:p w:rsidR="00C27806" w:rsidRPr="0073352F" w:rsidRDefault="00C27806" w:rsidP="00C05278">
      <w:pPr>
        <w:spacing w:after="0" w:line="240" w:lineRule="auto"/>
        <w:jc w:val="both"/>
        <w:rPr>
          <w:rFonts w:ascii="Arial" w:hAnsi="Arial" w:cs="Arial"/>
          <w:sz w:val="24"/>
          <w:szCs w:val="24"/>
        </w:rPr>
      </w:pPr>
      <w:r w:rsidRPr="0073352F">
        <w:rPr>
          <w:rFonts w:ascii="Arial" w:hAnsi="Arial" w:cs="Arial"/>
          <w:sz w:val="24"/>
          <w:szCs w:val="24"/>
        </w:rPr>
        <w:t xml:space="preserve">La comisión de faltas, se presentó del año 2017 al 2018 con un crecimiento del 200%. Siendo una estadística preocupante y de punto de agenda del Comité Distrital de Seguridad Ciudadana para la programación de actividades. </w:t>
      </w:r>
    </w:p>
    <w:p w:rsidR="00C05278" w:rsidRDefault="00C05278" w:rsidP="00C05278">
      <w:pPr>
        <w:spacing w:after="0" w:line="240" w:lineRule="auto"/>
        <w:jc w:val="center"/>
        <w:rPr>
          <w:rFonts w:ascii="Arial" w:hAnsi="Arial" w:cs="Arial"/>
          <w:b/>
          <w:sz w:val="24"/>
          <w:szCs w:val="24"/>
        </w:rPr>
      </w:pPr>
    </w:p>
    <w:p w:rsidR="00C27806" w:rsidRPr="00C05278" w:rsidRDefault="00C27806" w:rsidP="00C05278">
      <w:pPr>
        <w:spacing w:after="0" w:line="240" w:lineRule="auto"/>
        <w:jc w:val="center"/>
        <w:rPr>
          <w:rFonts w:ascii="Arial" w:hAnsi="Arial" w:cs="Arial"/>
          <w:b/>
          <w:sz w:val="24"/>
          <w:szCs w:val="24"/>
        </w:rPr>
      </w:pPr>
      <w:r w:rsidRPr="00C05278">
        <w:rPr>
          <w:rFonts w:ascii="Arial" w:hAnsi="Arial" w:cs="Arial"/>
          <w:b/>
          <w:sz w:val="24"/>
          <w:szCs w:val="24"/>
        </w:rPr>
        <w:t>COMISION DE DENUNCIAS PO</w:t>
      </w:r>
      <w:r w:rsidR="00C05278">
        <w:rPr>
          <w:rFonts w:ascii="Arial" w:hAnsi="Arial" w:cs="Arial"/>
          <w:b/>
          <w:sz w:val="24"/>
          <w:szCs w:val="24"/>
        </w:rPr>
        <w:t>R VIOLENCIA FAMILIAR SEGÚN AÑOS</w:t>
      </w:r>
    </w:p>
    <w:p w:rsidR="00C27806" w:rsidRPr="0073352F" w:rsidRDefault="00C27806" w:rsidP="00C27806">
      <w:pPr>
        <w:pStyle w:val="NormalWeb"/>
        <w:spacing w:before="0" w:beforeAutospacing="0" w:after="0" w:afterAutospacing="0" w:line="276" w:lineRule="auto"/>
        <w:ind w:left="709"/>
        <w:jc w:val="center"/>
        <w:rPr>
          <w:rFonts w:ascii="Arial" w:hAnsi="Arial" w:cs="Arial"/>
        </w:rPr>
      </w:pPr>
      <w:r w:rsidRPr="0073352F">
        <w:rPr>
          <w:noProof/>
        </w:rPr>
        <w:drawing>
          <wp:inline distT="0" distB="0" distL="0" distR="0" wp14:anchorId="281DDA00" wp14:editId="1C410B51">
            <wp:extent cx="2332355" cy="2362200"/>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7891" t="37452" r="44860" b="14852"/>
                    <a:stretch/>
                  </pic:blipFill>
                  <pic:spPr bwMode="auto">
                    <a:xfrm>
                      <a:off x="0" y="0"/>
                      <a:ext cx="2370199" cy="2400528"/>
                    </a:xfrm>
                    <a:prstGeom prst="rect">
                      <a:avLst/>
                    </a:prstGeom>
                    <a:ln>
                      <a:noFill/>
                    </a:ln>
                    <a:extLst>
                      <a:ext uri="{53640926-AAD7-44D8-BBD7-CCE9431645EC}">
                        <a14:shadowObscured xmlns:a14="http://schemas.microsoft.com/office/drawing/2010/main"/>
                      </a:ext>
                    </a:extLst>
                  </pic:spPr>
                </pic:pic>
              </a:graphicData>
            </a:graphic>
          </wp:inline>
        </w:drawing>
      </w:r>
    </w:p>
    <w:p w:rsidR="00C27806" w:rsidRDefault="00C27806" w:rsidP="00C27806">
      <w:pPr>
        <w:jc w:val="both"/>
        <w:rPr>
          <w:rFonts w:ascii="Arial" w:hAnsi="Arial" w:cs="Arial"/>
          <w:sz w:val="24"/>
          <w:szCs w:val="24"/>
        </w:rPr>
      </w:pPr>
    </w:p>
    <w:p w:rsidR="00C27806" w:rsidRDefault="00C27806" w:rsidP="00C05278">
      <w:pPr>
        <w:spacing w:after="0" w:line="240" w:lineRule="auto"/>
        <w:jc w:val="both"/>
        <w:rPr>
          <w:rFonts w:ascii="Arial" w:hAnsi="Arial" w:cs="Arial"/>
          <w:sz w:val="24"/>
          <w:szCs w:val="24"/>
        </w:rPr>
      </w:pPr>
      <w:r w:rsidRPr="0073352F">
        <w:rPr>
          <w:rFonts w:ascii="Arial" w:hAnsi="Arial" w:cs="Arial"/>
          <w:sz w:val="24"/>
          <w:szCs w:val="24"/>
        </w:rPr>
        <w:t xml:space="preserve">La comisión de faltas, se presentó del año 2017 al 2018 con un crecimiento del 60%. Siendo una estadística preocupante, el cual es posible que es solo la mínima parte que denuncia, como conocedores de las víctimas de violencia, siempre son amenazados por sus agresores, es por ello que no piden ayuda y/o denuncian. </w:t>
      </w:r>
    </w:p>
    <w:p w:rsidR="00C05278" w:rsidRDefault="00C05278" w:rsidP="00C05278">
      <w:pPr>
        <w:pStyle w:val="Prrafodelista"/>
        <w:spacing w:after="0" w:line="240" w:lineRule="auto"/>
        <w:ind w:left="0"/>
        <w:rPr>
          <w:rFonts w:ascii="Arial" w:hAnsi="Arial" w:cs="Arial"/>
          <w:sz w:val="24"/>
          <w:szCs w:val="24"/>
        </w:rPr>
      </w:pPr>
    </w:p>
    <w:p w:rsidR="00464EE0" w:rsidRPr="00C27806" w:rsidRDefault="00C27806" w:rsidP="00C05278">
      <w:pPr>
        <w:pStyle w:val="Prrafodelista"/>
        <w:spacing w:after="0" w:line="240" w:lineRule="auto"/>
        <w:ind w:left="0"/>
        <w:jc w:val="both"/>
        <w:rPr>
          <w:rFonts w:ascii="Arial" w:hAnsi="Arial" w:cs="Arial"/>
          <w:sz w:val="24"/>
          <w:szCs w:val="24"/>
        </w:rPr>
      </w:pPr>
      <w:r w:rsidRPr="00C27806">
        <w:rPr>
          <w:rFonts w:ascii="Arial" w:hAnsi="Arial" w:cs="Arial"/>
          <w:sz w:val="24"/>
          <w:szCs w:val="24"/>
        </w:rPr>
        <w:t>De</w:t>
      </w:r>
      <w:r>
        <w:rPr>
          <w:rFonts w:ascii="Arial" w:hAnsi="Arial" w:cs="Arial"/>
          <w:sz w:val="24"/>
          <w:szCs w:val="24"/>
        </w:rPr>
        <w:t xml:space="preserve"> acuerdo a los cuadros expuestos anteriormente se aprecia el gran crecimiento  de casos registrados en el 2017 y crecimiento al 2018, en este caso juega un papel muy preponderante el Comité Distrital de Seguridad Ciudadana y por ende la participación del Comité Provincial de Seguridad Ciudadana de seguir muy de cerca las actividades expuestas en este Plan Local, es </w:t>
      </w:r>
      <w:r w:rsidR="00C05278">
        <w:rPr>
          <w:rFonts w:ascii="Arial" w:hAnsi="Arial" w:cs="Arial"/>
          <w:sz w:val="24"/>
          <w:szCs w:val="24"/>
        </w:rPr>
        <w:t>así</w:t>
      </w:r>
      <w:r>
        <w:rPr>
          <w:rFonts w:ascii="Arial" w:hAnsi="Arial" w:cs="Arial"/>
          <w:sz w:val="24"/>
          <w:szCs w:val="24"/>
        </w:rPr>
        <w:t xml:space="preserve"> que mediante la introducción del mismo se hace la siguiente presentación y compromiso:</w:t>
      </w:r>
    </w:p>
    <w:p w:rsidR="00464EE0" w:rsidRDefault="00464EE0" w:rsidP="00C05278">
      <w:pPr>
        <w:pStyle w:val="Prrafodelista"/>
        <w:spacing w:after="0" w:line="240" w:lineRule="auto"/>
        <w:rPr>
          <w:rFonts w:ascii="Arial" w:hAnsi="Arial" w:cs="Arial"/>
          <w:b/>
          <w:sz w:val="20"/>
          <w:szCs w:val="20"/>
        </w:rPr>
      </w:pPr>
    </w:p>
    <w:p w:rsidR="002A3CEF" w:rsidRPr="002F2E72" w:rsidRDefault="002A3CEF" w:rsidP="00C05278">
      <w:pPr>
        <w:pStyle w:val="Default"/>
        <w:spacing w:after="0" w:line="240" w:lineRule="auto"/>
        <w:jc w:val="both"/>
        <w:rPr>
          <w:rFonts w:ascii="Arial" w:hAnsi="Arial" w:cs="Arial"/>
          <w:szCs w:val="22"/>
        </w:rPr>
      </w:pPr>
      <w:r w:rsidRPr="002F2E72">
        <w:rPr>
          <w:rFonts w:ascii="Arial" w:hAnsi="Arial" w:cs="Arial"/>
          <w:szCs w:val="22"/>
        </w:rPr>
        <w:t xml:space="preserve">El Plan Local de Seguridad Ciudadana 2019, se convierte en una herramienta valiosa para facilitar la toma de decisiones al Comité Distrital de Seguridad Ciudadana, a raíz del análisis del diagnóstico obtenido, por el enfoque multisectorial </w:t>
      </w:r>
      <w:r w:rsidRPr="002F2E72">
        <w:rPr>
          <w:rFonts w:ascii="Arial" w:hAnsi="Arial" w:cs="Arial"/>
          <w:szCs w:val="22"/>
        </w:rPr>
        <w:lastRenderedPageBreak/>
        <w:t xml:space="preserve">que abarca el Sistema Nacional de Seguridad Ciudadana, el trabajo conjunto a fin de reducir los altos niveles de percepción de inseguridad, el accionar de la delincuencia común y organizada, incidan directamente en el desarrollo de las condiciones sociales y económicas de la población, afectando el desarrollo de sus actividades y la tranquilidad de la ciudadanía; es por ello que es oportuno afrontarlas con decisiones y con políticas e instrumentos válidos para el logro de los objetivos en materia de seguridad ciudadana. </w:t>
      </w:r>
    </w:p>
    <w:p w:rsidR="002A3CEF" w:rsidRPr="002F2E72" w:rsidRDefault="002A3CEF" w:rsidP="00C05278">
      <w:pPr>
        <w:pStyle w:val="Default"/>
        <w:spacing w:after="0" w:line="240" w:lineRule="auto"/>
        <w:jc w:val="both"/>
        <w:rPr>
          <w:rFonts w:ascii="Arial" w:hAnsi="Arial" w:cs="Arial"/>
          <w:szCs w:val="22"/>
        </w:rPr>
      </w:pPr>
      <w:r w:rsidRPr="002F2E72">
        <w:rPr>
          <w:rFonts w:ascii="Arial" w:hAnsi="Arial" w:cs="Arial"/>
          <w:szCs w:val="22"/>
        </w:rPr>
        <w:t xml:space="preserve">Garantizar la convivencia pacífica y el desarrollo de las actividades libres de riesgos, amenazas de la delincuencia común y organizada, es prioridad del Comité Local de Seguridad Ciudadana, a fin de abordar con firmeza los grandes problemas sociales que conllevan a la alteración de seguridad y tranquilidad en la sociedad. </w:t>
      </w:r>
    </w:p>
    <w:p w:rsidR="002A3CEF" w:rsidRPr="002F2E72" w:rsidRDefault="002A3CEF" w:rsidP="00C05278">
      <w:pPr>
        <w:pStyle w:val="Default"/>
        <w:spacing w:after="0" w:line="240" w:lineRule="auto"/>
        <w:jc w:val="both"/>
        <w:rPr>
          <w:rFonts w:ascii="Arial" w:hAnsi="Arial" w:cs="Arial"/>
          <w:szCs w:val="22"/>
        </w:rPr>
      </w:pPr>
      <w:r w:rsidRPr="002F2E72">
        <w:rPr>
          <w:rFonts w:ascii="Arial" w:hAnsi="Arial" w:cs="Arial"/>
          <w:szCs w:val="22"/>
        </w:rPr>
        <w:t xml:space="preserve">En este sentido el Plan Local de Seguridad Ciudadana 2019, es el instrumento técnico que su conjunto de actividades que se desprenden en una visión concertada para el mediano plazo; sustentado en el objetivo, propuesto por las autoridades integrantes del Comité Distrital de Seguridad Ciudadana, a quienes se les extiende el agradecimiento por sus valiosos aporte y por asumir compromisos como institución para lograr que el Plan guie la toma de decisiones y el quehacer cotidiano institucional para el presente año, para la cual se establecer alianzas para conformar el equipo técnico multisectorial articulando esfuerzos, para una gestión efectiva de los resultados esperados por parte de la población, teniendo como objetivo, garantizar la convivencia pacífica, el desarrollo de sus potencialidades y actividades libres de riesgos a nuestros ciudadanos de nuestro Distrito de </w:t>
      </w:r>
      <w:proofErr w:type="spellStart"/>
      <w:r w:rsidRPr="002F2E72">
        <w:rPr>
          <w:rFonts w:ascii="Arial" w:hAnsi="Arial" w:cs="Arial"/>
          <w:szCs w:val="22"/>
        </w:rPr>
        <w:t>Sallique</w:t>
      </w:r>
      <w:proofErr w:type="spellEnd"/>
      <w:r w:rsidRPr="002F2E72">
        <w:rPr>
          <w:rFonts w:ascii="Arial" w:hAnsi="Arial" w:cs="Arial"/>
          <w:szCs w:val="22"/>
        </w:rPr>
        <w:t xml:space="preserve">, Provincia de Jaén, Departamento de Cajamarca. </w:t>
      </w:r>
    </w:p>
    <w:p w:rsidR="002A3CEF" w:rsidRDefault="002A3CEF" w:rsidP="00C05278">
      <w:pPr>
        <w:pStyle w:val="Prrafodelista"/>
        <w:spacing w:after="0" w:line="240" w:lineRule="auto"/>
        <w:ind w:left="0"/>
        <w:rPr>
          <w:rFonts w:ascii="Arial" w:hAnsi="Arial" w:cs="Arial"/>
        </w:rPr>
      </w:pPr>
      <w:r>
        <w:rPr>
          <w:rFonts w:ascii="Arial" w:hAnsi="Arial" w:cs="Arial"/>
        </w:rPr>
        <w:t xml:space="preserve">                                     </w:t>
      </w:r>
    </w:p>
    <w:p w:rsidR="002A3CEF" w:rsidRDefault="002A3CEF" w:rsidP="00C05278">
      <w:pPr>
        <w:pStyle w:val="Prrafodelista"/>
        <w:spacing w:after="0" w:line="240" w:lineRule="auto"/>
        <w:ind w:left="0"/>
        <w:rPr>
          <w:rFonts w:ascii="Arial" w:hAnsi="Arial" w:cs="Arial"/>
        </w:rPr>
      </w:pPr>
    </w:p>
    <w:p w:rsidR="002A3CEF" w:rsidRPr="002A3CEF" w:rsidRDefault="002A3CEF" w:rsidP="00C05278">
      <w:pPr>
        <w:spacing w:after="0" w:line="240" w:lineRule="auto"/>
        <w:ind w:left="426"/>
        <w:rPr>
          <w:rFonts w:ascii="Arial" w:hAnsi="Arial" w:cs="Arial"/>
          <w:b/>
          <w:sz w:val="24"/>
          <w:szCs w:val="24"/>
        </w:rPr>
      </w:pPr>
      <w:r>
        <w:rPr>
          <w:rFonts w:ascii="Arial" w:hAnsi="Arial" w:cs="Arial"/>
        </w:rPr>
        <w:t xml:space="preserve">                                                                            </w:t>
      </w:r>
      <w:proofErr w:type="spellStart"/>
      <w:r w:rsidRPr="002A3CEF">
        <w:rPr>
          <w:rFonts w:ascii="Arial" w:hAnsi="Arial" w:cs="Arial"/>
          <w:b/>
          <w:sz w:val="24"/>
          <w:szCs w:val="24"/>
        </w:rPr>
        <w:t>Maximo</w:t>
      </w:r>
      <w:proofErr w:type="spellEnd"/>
      <w:r w:rsidRPr="002A3CEF">
        <w:rPr>
          <w:rFonts w:ascii="Arial" w:hAnsi="Arial" w:cs="Arial"/>
          <w:b/>
          <w:sz w:val="24"/>
          <w:szCs w:val="24"/>
        </w:rPr>
        <w:t xml:space="preserve"> </w:t>
      </w:r>
      <w:proofErr w:type="spellStart"/>
      <w:r w:rsidRPr="002A3CEF">
        <w:rPr>
          <w:rFonts w:ascii="Arial" w:hAnsi="Arial" w:cs="Arial"/>
          <w:b/>
          <w:sz w:val="24"/>
          <w:szCs w:val="24"/>
        </w:rPr>
        <w:t>Potenciano</w:t>
      </w:r>
      <w:proofErr w:type="spellEnd"/>
      <w:r w:rsidRPr="002A3CEF">
        <w:rPr>
          <w:rFonts w:ascii="Arial" w:hAnsi="Arial" w:cs="Arial"/>
          <w:b/>
          <w:sz w:val="24"/>
          <w:szCs w:val="24"/>
        </w:rPr>
        <w:t xml:space="preserve"> Quiroz</w:t>
      </w:r>
    </w:p>
    <w:p w:rsidR="00464EE0" w:rsidRPr="002A3CEF" w:rsidRDefault="002A3CEF" w:rsidP="00C05278">
      <w:pPr>
        <w:pStyle w:val="Prrafodelista"/>
        <w:spacing w:after="0" w:line="240" w:lineRule="auto"/>
        <w:ind w:left="0"/>
        <w:rPr>
          <w:rFonts w:ascii="Arial" w:hAnsi="Arial" w:cs="Arial"/>
          <w:b/>
          <w:sz w:val="20"/>
          <w:szCs w:val="20"/>
        </w:rPr>
      </w:pPr>
      <w:r w:rsidRPr="002A3CEF">
        <w:rPr>
          <w:rFonts w:ascii="Arial" w:hAnsi="Arial" w:cs="Arial"/>
          <w:sz w:val="24"/>
          <w:szCs w:val="24"/>
        </w:rPr>
        <w:t xml:space="preserve">                                                         </w:t>
      </w:r>
      <w:r>
        <w:rPr>
          <w:rFonts w:ascii="Arial" w:hAnsi="Arial" w:cs="Arial"/>
          <w:sz w:val="24"/>
          <w:szCs w:val="24"/>
        </w:rPr>
        <w:t xml:space="preserve">    </w:t>
      </w:r>
      <w:r w:rsidRPr="002A3CEF">
        <w:rPr>
          <w:rFonts w:ascii="Arial" w:hAnsi="Arial" w:cs="Arial"/>
          <w:b/>
          <w:sz w:val="24"/>
          <w:szCs w:val="24"/>
        </w:rPr>
        <w:t xml:space="preserve">Alcalde y Presidente del Comité Distrital de  </w:t>
      </w:r>
      <w:r w:rsidRPr="002A3CEF">
        <w:rPr>
          <w:rFonts w:ascii="Arial" w:hAnsi="Arial" w:cs="Arial"/>
          <w:b/>
        </w:rPr>
        <w:t xml:space="preserve"> </w:t>
      </w:r>
    </w:p>
    <w:p w:rsidR="00464EE0" w:rsidRPr="002A3CEF" w:rsidRDefault="002A3CEF" w:rsidP="00C05278">
      <w:pPr>
        <w:pStyle w:val="Prrafodelista"/>
        <w:spacing w:after="0" w:line="240" w:lineRule="auto"/>
        <w:rPr>
          <w:rFonts w:ascii="Arial" w:hAnsi="Arial" w:cs="Arial"/>
          <w:b/>
          <w:sz w:val="20"/>
          <w:szCs w:val="20"/>
        </w:rPr>
      </w:pPr>
      <w:r w:rsidRPr="002A3CEF">
        <w:rPr>
          <w:rFonts w:ascii="Arial" w:hAnsi="Arial" w:cs="Arial"/>
          <w:sz w:val="20"/>
          <w:szCs w:val="20"/>
        </w:rPr>
        <w:t xml:space="preserve">                                                                       </w:t>
      </w:r>
      <w:r w:rsidRPr="002A3CEF">
        <w:rPr>
          <w:rFonts w:ascii="Arial" w:hAnsi="Arial" w:cs="Arial"/>
          <w:b/>
          <w:sz w:val="24"/>
          <w:szCs w:val="24"/>
        </w:rPr>
        <w:t xml:space="preserve">Seguridad Ciudadana de </w:t>
      </w:r>
      <w:proofErr w:type="spellStart"/>
      <w:r w:rsidRPr="002A3CEF">
        <w:rPr>
          <w:rFonts w:ascii="Arial" w:hAnsi="Arial" w:cs="Arial"/>
          <w:b/>
          <w:sz w:val="24"/>
          <w:szCs w:val="24"/>
        </w:rPr>
        <w:t>Sallique</w:t>
      </w:r>
      <w:proofErr w:type="spellEnd"/>
    </w:p>
    <w:p w:rsidR="00464EE0" w:rsidRDefault="00464EE0" w:rsidP="00C05278">
      <w:pPr>
        <w:pStyle w:val="Prrafodelista"/>
        <w:spacing w:after="0" w:line="240" w:lineRule="auto"/>
        <w:rPr>
          <w:rFonts w:ascii="Arial" w:hAnsi="Arial" w:cs="Arial"/>
          <w:b/>
          <w:sz w:val="20"/>
          <w:szCs w:val="20"/>
        </w:rPr>
      </w:pPr>
    </w:p>
    <w:p w:rsidR="00464EE0" w:rsidRDefault="00464EE0" w:rsidP="00FA4424">
      <w:pPr>
        <w:pStyle w:val="Prrafodelista"/>
        <w:spacing w:after="0"/>
        <w:rPr>
          <w:rFonts w:ascii="Arial" w:hAnsi="Arial" w:cs="Arial"/>
          <w:b/>
          <w:sz w:val="20"/>
          <w:szCs w:val="20"/>
        </w:rPr>
      </w:pPr>
    </w:p>
    <w:p w:rsidR="006425AD" w:rsidRDefault="006425AD">
      <w:pPr>
        <w:rPr>
          <w:rFonts w:ascii="Arial" w:hAnsi="Arial" w:cs="Arial"/>
          <w:b/>
          <w:sz w:val="24"/>
          <w:szCs w:val="24"/>
        </w:rPr>
      </w:pPr>
      <w:r>
        <w:rPr>
          <w:rFonts w:ascii="Arial" w:hAnsi="Arial" w:cs="Arial"/>
          <w:b/>
          <w:sz w:val="24"/>
          <w:szCs w:val="24"/>
        </w:rPr>
        <w:br w:type="page"/>
      </w:r>
    </w:p>
    <w:p w:rsidR="002A3CEF" w:rsidRDefault="002A3CEF" w:rsidP="001D04F6">
      <w:pPr>
        <w:spacing w:after="0" w:line="240" w:lineRule="auto"/>
        <w:ind w:left="425"/>
        <w:jc w:val="center"/>
        <w:rPr>
          <w:rFonts w:ascii="Arial" w:hAnsi="Arial" w:cs="Arial"/>
          <w:b/>
          <w:sz w:val="24"/>
          <w:szCs w:val="24"/>
        </w:rPr>
      </w:pPr>
      <w:r w:rsidRPr="00880586">
        <w:rPr>
          <w:rFonts w:ascii="Arial" w:hAnsi="Arial" w:cs="Arial"/>
          <w:b/>
          <w:sz w:val="24"/>
          <w:szCs w:val="24"/>
        </w:rPr>
        <w:lastRenderedPageBreak/>
        <w:t xml:space="preserve">MIEMBROS DEL COMITÉ DISTRITAL DE </w:t>
      </w:r>
      <w:r w:rsidR="001D04F6">
        <w:rPr>
          <w:rFonts w:ascii="Arial" w:hAnsi="Arial" w:cs="Arial"/>
          <w:b/>
          <w:sz w:val="24"/>
          <w:szCs w:val="24"/>
        </w:rPr>
        <w:t>SEGURIDAD CIUDADANA DE SALLIQUE</w:t>
      </w:r>
    </w:p>
    <w:p w:rsidR="002A3CEF" w:rsidRDefault="002A3CEF" w:rsidP="001D04F6">
      <w:pPr>
        <w:spacing w:after="0" w:line="240" w:lineRule="auto"/>
        <w:ind w:left="425"/>
        <w:jc w:val="center"/>
        <w:rPr>
          <w:rFonts w:ascii="Arial" w:hAnsi="Arial" w:cs="Arial"/>
          <w:b/>
          <w:sz w:val="24"/>
          <w:szCs w:val="24"/>
        </w:rPr>
      </w:pPr>
    </w:p>
    <w:p w:rsidR="002A3CEF" w:rsidRPr="002F2E72" w:rsidRDefault="002A3CEF" w:rsidP="001D04F6">
      <w:pPr>
        <w:spacing w:after="0" w:line="240" w:lineRule="auto"/>
        <w:ind w:left="425"/>
        <w:rPr>
          <w:rFonts w:ascii="Arial" w:hAnsi="Arial" w:cs="Arial"/>
          <w:sz w:val="24"/>
          <w:szCs w:val="24"/>
        </w:rPr>
      </w:pPr>
      <w:proofErr w:type="spellStart"/>
      <w:r w:rsidRPr="002F2E72">
        <w:rPr>
          <w:rFonts w:ascii="Arial" w:hAnsi="Arial" w:cs="Arial"/>
          <w:sz w:val="24"/>
          <w:szCs w:val="24"/>
        </w:rPr>
        <w:t>Maximo</w:t>
      </w:r>
      <w:proofErr w:type="spellEnd"/>
      <w:r w:rsidRPr="002F2E72">
        <w:rPr>
          <w:rFonts w:ascii="Arial" w:hAnsi="Arial" w:cs="Arial"/>
          <w:sz w:val="24"/>
          <w:szCs w:val="24"/>
        </w:rPr>
        <w:t xml:space="preserve"> </w:t>
      </w:r>
      <w:proofErr w:type="spellStart"/>
      <w:r w:rsidRPr="002F2E72">
        <w:rPr>
          <w:rFonts w:ascii="Arial" w:hAnsi="Arial" w:cs="Arial"/>
          <w:sz w:val="24"/>
          <w:szCs w:val="24"/>
        </w:rPr>
        <w:t>Potenciano</w:t>
      </w:r>
      <w:proofErr w:type="spellEnd"/>
      <w:r w:rsidRPr="002F2E72">
        <w:rPr>
          <w:rFonts w:ascii="Arial" w:hAnsi="Arial" w:cs="Arial"/>
          <w:sz w:val="24"/>
          <w:szCs w:val="24"/>
        </w:rPr>
        <w:t xml:space="preserve"> Quiroz</w:t>
      </w:r>
    </w:p>
    <w:p w:rsidR="002A3CEF"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Presidente del </w:t>
      </w:r>
      <w:proofErr w:type="spellStart"/>
      <w:r w:rsidRPr="002F2E72">
        <w:rPr>
          <w:rFonts w:ascii="Arial" w:hAnsi="Arial" w:cs="Arial"/>
          <w:sz w:val="24"/>
          <w:szCs w:val="24"/>
        </w:rPr>
        <w:t>Comite</w:t>
      </w:r>
      <w:proofErr w:type="spellEnd"/>
      <w:r w:rsidRPr="002F2E72">
        <w:rPr>
          <w:rFonts w:ascii="Arial" w:hAnsi="Arial" w:cs="Arial"/>
          <w:sz w:val="24"/>
          <w:szCs w:val="24"/>
        </w:rPr>
        <w:t xml:space="preserve"> Distrital de Seguridad Ciudadana de </w:t>
      </w:r>
      <w:proofErr w:type="spellStart"/>
      <w:r w:rsidRPr="002F2E72">
        <w:rPr>
          <w:rFonts w:ascii="Arial" w:hAnsi="Arial" w:cs="Arial"/>
          <w:sz w:val="24"/>
          <w:szCs w:val="24"/>
        </w:rPr>
        <w:t>Sallique</w:t>
      </w:r>
      <w:proofErr w:type="spellEnd"/>
      <w:r w:rsidRPr="002F2E72">
        <w:rPr>
          <w:rFonts w:ascii="Arial" w:hAnsi="Arial" w:cs="Arial"/>
          <w:sz w:val="24"/>
          <w:szCs w:val="24"/>
        </w:rPr>
        <w:t>.</w:t>
      </w:r>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proofErr w:type="spellStart"/>
      <w:r w:rsidRPr="002F2E72">
        <w:rPr>
          <w:rFonts w:ascii="Arial" w:hAnsi="Arial" w:cs="Arial"/>
          <w:sz w:val="24"/>
          <w:szCs w:val="24"/>
        </w:rPr>
        <w:t>Leiver</w:t>
      </w:r>
      <w:proofErr w:type="spellEnd"/>
      <w:r w:rsidRPr="002F2E72">
        <w:rPr>
          <w:rFonts w:ascii="Arial" w:hAnsi="Arial" w:cs="Arial"/>
          <w:sz w:val="24"/>
          <w:szCs w:val="24"/>
        </w:rPr>
        <w:t xml:space="preserve"> Sosa Calle</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Subprefecto de </w:t>
      </w:r>
      <w:proofErr w:type="spellStart"/>
      <w:r w:rsidRPr="002F2E72">
        <w:rPr>
          <w:rFonts w:ascii="Arial" w:hAnsi="Arial" w:cs="Arial"/>
          <w:sz w:val="24"/>
          <w:szCs w:val="24"/>
        </w:rPr>
        <w:t>Sallique</w:t>
      </w:r>
      <w:proofErr w:type="spellEnd"/>
      <w:r w:rsidRPr="002F2E72">
        <w:rPr>
          <w:rFonts w:ascii="Arial" w:hAnsi="Arial" w:cs="Arial"/>
          <w:sz w:val="24"/>
          <w:szCs w:val="24"/>
        </w:rPr>
        <w:t>.</w:t>
      </w:r>
    </w:p>
    <w:p w:rsidR="002A3CEF" w:rsidRPr="002F2E72" w:rsidRDefault="002A3CEF" w:rsidP="001D04F6">
      <w:pPr>
        <w:spacing w:after="0" w:line="240" w:lineRule="auto"/>
        <w:ind w:left="425"/>
        <w:rPr>
          <w:rFonts w:ascii="Arial" w:hAnsi="Arial" w:cs="Arial"/>
          <w:bCs/>
          <w:color w:val="000000"/>
          <w:sz w:val="24"/>
          <w:szCs w:val="24"/>
          <w:lang w:eastAsia="es-PE"/>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SS. PNP. Víctor de la Cruz Panduro</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Comisario Rural de </w:t>
      </w:r>
      <w:proofErr w:type="spellStart"/>
      <w:r w:rsidRPr="002F2E72">
        <w:rPr>
          <w:rFonts w:ascii="Arial" w:hAnsi="Arial" w:cs="Arial"/>
          <w:sz w:val="24"/>
          <w:szCs w:val="24"/>
        </w:rPr>
        <w:t>Sallique</w:t>
      </w:r>
      <w:proofErr w:type="spellEnd"/>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proofErr w:type="spellStart"/>
      <w:r w:rsidRPr="002F2E72">
        <w:rPr>
          <w:rFonts w:ascii="Arial" w:hAnsi="Arial" w:cs="Arial"/>
          <w:sz w:val="24"/>
          <w:szCs w:val="24"/>
        </w:rPr>
        <w:t>Dilme</w:t>
      </w:r>
      <w:proofErr w:type="spellEnd"/>
      <w:r w:rsidRPr="002F2E72">
        <w:rPr>
          <w:rFonts w:ascii="Arial" w:hAnsi="Arial" w:cs="Arial"/>
          <w:sz w:val="24"/>
          <w:szCs w:val="24"/>
        </w:rPr>
        <w:t xml:space="preserve"> </w:t>
      </w:r>
      <w:proofErr w:type="spellStart"/>
      <w:r w:rsidRPr="002F2E72">
        <w:rPr>
          <w:rFonts w:ascii="Arial" w:hAnsi="Arial" w:cs="Arial"/>
          <w:sz w:val="24"/>
          <w:szCs w:val="24"/>
        </w:rPr>
        <w:t>Davila</w:t>
      </w:r>
      <w:proofErr w:type="spellEnd"/>
      <w:r w:rsidRPr="002F2E72">
        <w:rPr>
          <w:rFonts w:ascii="Arial" w:hAnsi="Arial" w:cs="Arial"/>
          <w:sz w:val="24"/>
          <w:szCs w:val="24"/>
        </w:rPr>
        <w:t xml:space="preserve"> Castillo</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Juez de Paz de Primera Nominación</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Representante del Poder Judicial.</w:t>
      </w:r>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Rosa </w:t>
      </w:r>
      <w:proofErr w:type="spellStart"/>
      <w:r w:rsidRPr="002F2E72">
        <w:rPr>
          <w:rFonts w:ascii="Arial" w:hAnsi="Arial" w:cs="Arial"/>
          <w:sz w:val="24"/>
          <w:szCs w:val="24"/>
        </w:rPr>
        <w:t>Stanny</w:t>
      </w:r>
      <w:proofErr w:type="spellEnd"/>
      <w:r w:rsidRPr="002F2E72">
        <w:rPr>
          <w:rFonts w:ascii="Arial" w:hAnsi="Arial" w:cs="Arial"/>
          <w:sz w:val="24"/>
          <w:szCs w:val="24"/>
        </w:rPr>
        <w:t xml:space="preserve"> Falla Salazar</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Representante del Ministerio Público.</w:t>
      </w:r>
    </w:p>
    <w:p w:rsidR="002A3CEF" w:rsidRPr="002F2E72" w:rsidRDefault="002A3CEF" w:rsidP="001D04F6">
      <w:pPr>
        <w:spacing w:after="0" w:line="240" w:lineRule="auto"/>
        <w:ind w:left="425"/>
        <w:rPr>
          <w:rFonts w:ascii="Arial" w:eastAsia="Times New Roman" w:hAnsi="Arial" w:cs="Arial"/>
          <w:color w:val="000000"/>
          <w:sz w:val="24"/>
          <w:szCs w:val="24"/>
          <w:lang w:eastAsia="es-PE"/>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Ceferino Romero Ramos</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Alcalde del C.P. La Unión </w:t>
      </w:r>
      <w:r w:rsidR="001D04F6">
        <w:rPr>
          <w:rFonts w:ascii="Arial" w:hAnsi="Arial" w:cs="Arial"/>
          <w:sz w:val="24"/>
          <w:szCs w:val="24"/>
        </w:rPr>
        <w:t>-</w:t>
      </w:r>
      <w:r w:rsidRPr="002F2E72">
        <w:rPr>
          <w:rFonts w:ascii="Arial" w:hAnsi="Arial" w:cs="Arial"/>
          <w:sz w:val="24"/>
          <w:szCs w:val="24"/>
        </w:rPr>
        <w:t xml:space="preserve"> </w:t>
      </w:r>
      <w:proofErr w:type="spellStart"/>
      <w:r w:rsidRPr="002F2E72">
        <w:rPr>
          <w:rFonts w:ascii="Arial" w:hAnsi="Arial" w:cs="Arial"/>
          <w:sz w:val="24"/>
          <w:szCs w:val="24"/>
        </w:rPr>
        <w:t>Sallique</w:t>
      </w:r>
      <w:proofErr w:type="spellEnd"/>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Lic. </w:t>
      </w:r>
      <w:proofErr w:type="spellStart"/>
      <w:r w:rsidRPr="002F2E72">
        <w:rPr>
          <w:rFonts w:ascii="Arial" w:hAnsi="Arial" w:cs="Arial"/>
          <w:sz w:val="24"/>
          <w:szCs w:val="24"/>
        </w:rPr>
        <w:t>Enf</w:t>
      </w:r>
      <w:proofErr w:type="spellEnd"/>
      <w:r w:rsidRPr="002F2E72">
        <w:rPr>
          <w:rFonts w:ascii="Arial" w:hAnsi="Arial" w:cs="Arial"/>
          <w:sz w:val="24"/>
          <w:szCs w:val="24"/>
        </w:rPr>
        <w:t xml:space="preserve">. </w:t>
      </w:r>
      <w:proofErr w:type="spellStart"/>
      <w:r w:rsidRPr="002F2E72">
        <w:rPr>
          <w:rFonts w:ascii="Arial" w:hAnsi="Arial" w:cs="Arial"/>
          <w:sz w:val="24"/>
          <w:szCs w:val="24"/>
        </w:rPr>
        <w:t>Cyntia</w:t>
      </w:r>
      <w:proofErr w:type="spellEnd"/>
      <w:r w:rsidRPr="002F2E72">
        <w:rPr>
          <w:rFonts w:ascii="Arial" w:hAnsi="Arial" w:cs="Arial"/>
          <w:sz w:val="24"/>
          <w:szCs w:val="24"/>
        </w:rPr>
        <w:t xml:space="preserve"> </w:t>
      </w:r>
      <w:proofErr w:type="spellStart"/>
      <w:r w:rsidRPr="002F2E72">
        <w:rPr>
          <w:rFonts w:ascii="Arial" w:hAnsi="Arial" w:cs="Arial"/>
          <w:sz w:val="24"/>
          <w:szCs w:val="24"/>
        </w:rPr>
        <w:t>Pisfil</w:t>
      </w:r>
      <w:proofErr w:type="spellEnd"/>
      <w:r w:rsidRPr="002F2E72">
        <w:rPr>
          <w:rFonts w:ascii="Arial" w:hAnsi="Arial" w:cs="Arial"/>
          <w:sz w:val="24"/>
          <w:szCs w:val="24"/>
        </w:rPr>
        <w:t xml:space="preserve"> Olivera</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Gerente del Centro de Salud  </w:t>
      </w:r>
      <w:proofErr w:type="spellStart"/>
      <w:r w:rsidRPr="002F2E72">
        <w:rPr>
          <w:rFonts w:ascii="Arial" w:hAnsi="Arial" w:cs="Arial"/>
          <w:sz w:val="24"/>
          <w:szCs w:val="24"/>
        </w:rPr>
        <w:t>Sallique</w:t>
      </w:r>
      <w:proofErr w:type="spellEnd"/>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Augusto Peña Flores</w:t>
      </w: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Presidente de la Federación Distrital de Rondas de </w:t>
      </w:r>
      <w:proofErr w:type="spellStart"/>
      <w:r w:rsidRPr="002F2E72">
        <w:rPr>
          <w:rFonts w:ascii="Arial" w:hAnsi="Arial" w:cs="Arial"/>
          <w:sz w:val="24"/>
          <w:szCs w:val="24"/>
        </w:rPr>
        <w:t>Sallique</w:t>
      </w:r>
      <w:proofErr w:type="spellEnd"/>
      <w:r w:rsidRPr="002F2E72">
        <w:rPr>
          <w:rFonts w:ascii="Arial" w:hAnsi="Arial" w:cs="Arial"/>
          <w:sz w:val="24"/>
          <w:szCs w:val="24"/>
        </w:rPr>
        <w:t>.</w:t>
      </w:r>
    </w:p>
    <w:p w:rsidR="002A3CEF" w:rsidRPr="002F2E72" w:rsidRDefault="002A3CEF" w:rsidP="001D04F6">
      <w:pPr>
        <w:spacing w:after="0" w:line="240" w:lineRule="auto"/>
        <w:ind w:left="425"/>
        <w:rPr>
          <w:rFonts w:ascii="Arial" w:hAnsi="Arial" w:cs="Arial"/>
          <w:sz w:val="24"/>
          <w:szCs w:val="24"/>
        </w:rPr>
      </w:pPr>
    </w:p>
    <w:p w:rsidR="002A3CEF" w:rsidRPr="002F2E72" w:rsidRDefault="002A3CEF" w:rsidP="001D04F6">
      <w:pPr>
        <w:spacing w:after="0" w:line="240" w:lineRule="auto"/>
        <w:ind w:left="425"/>
        <w:rPr>
          <w:rFonts w:ascii="Arial" w:hAnsi="Arial" w:cs="Arial"/>
          <w:sz w:val="24"/>
          <w:szCs w:val="24"/>
        </w:rPr>
      </w:pPr>
      <w:r w:rsidRPr="002F2E72">
        <w:rPr>
          <w:rFonts w:ascii="Arial" w:hAnsi="Arial" w:cs="Arial"/>
          <w:sz w:val="24"/>
          <w:szCs w:val="24"/>
        </w:rPr>
        <w:t xml:space="preserve">Edgardo Santos </w:t>
      </w:r>
      <w:proofErr w:type="spellStart"/>
      <w:r w:rsidRPr="002F2E72">
        <w:rPr>
          <w:rFonts w:ascii="Arial" w:hAnsi="Arial" w:cs="Arial"/>
          <w:sz w:val="24"/>
          <w:szCs w:val="24"/>
        </w:rPr>
        <w:t>Ticliahuanca</w:t>
      </w:r>
      <w:proofErr w:type="spellEnd"/>
    </w:p>
    <w:p w:rsidR="001D04F6" w:rsidRDefault="002A3CEF" w:rsidP="001D04F6">
      <w:pPr>
        <w:spacing w:after="0" w:line="240" w:lineRule="auto"/>
        <w:ind w:left="425"/>
        <w:rPr>
          <w:rFonts w:ascii="Arial" w:hAnsi="Arial" w:cs="Arial"/>
          <w:b/>
          <w:sz w:val="24"/>
          <w:szCs w:val="24"/>
        </w:rPr>
      </w:pPr>
      <w:r w:rsidRPr="002F2E72">
        <w:rPr>
          <w:rFonts w:ascii="Arial" w:hAnsi="Arial" w:cs="Arial"/>
          <w:sz w:val="24"/>
          <w:szCs w:val="24"/>
        </w:rPr>
        <w:t xml:space="preserve">Presidente de Ronda Base Central </w:t>
      </w:r>
      <w:r w:rsidR="001D04F6">
        <w:rPr>
          <w:rFonts w:ascii="Arial" w:hAnsi="Arial" w:cs="Arial"/>
          <w:sz w:val="24"/>
          <w:szCs w:val="24"/>
        </w:rPr>
        <w:t>-</w:t>
      </w:r>
      <w:r w:rsidRPr="002F2E72">
        <w:rPr>
          <w:rFonts w:ascii="Arial" w:hAnsi="Arial" w:cs="Arial"/>
          <w:sz w:val="24"/>
          <w:szCs w:val="24"/>
        </w:rPr>
        <w:t xml:space="preserve"> </w:t>
      </w:r>
      <w:proofErr w:type="spellStart"/>
      <w:r w:rsidRPr="002F2E72">
        <w:rPr>
          <w:rFonts w:ascii="Arial" w:hAnsi="Arial" w:cs="Arial"/>
          <w:sz w:val="24"/>
          <w:szCs w:val="24"/>
        </w:rPr>
        <w:t>Sallique</w:t>
      </w:r>
      <w:proofErr w:type="spellEnd"/>
      <w:r w:rsidRPr="002F2E72">
        <w:rPr>
          <w:rFonts w:ascii="Arial" w:hAnsi="Arial" w:cs="Arial"/>
          <w:b/>
          <w:sz w:val="24"/>
          <w:szCs w:val="24"/>
        </w:rPr>
        <w:t>.</w:t>
      </w:r>
    </w:p>
    <w:p w:rsidR="001D04F6" w:rsidRDefault="001D04F6">
      <w:pPr>
        <w:rPr>
          <w:rFonts w:ascii="Arial" w:hAnsi="Arial" w:cs="Arial"/>
          <w:b/>
          <w:sz w:val="24"/>
          <w:szCs w:val="24"/>
        </w:rPr>
      </w:pPr>
      <w:r>
        <w:rPr>
          <w:rFonts w:ascii="Arial" w:hAnsi="Arial" w:cs="Arial"/>
          <w:b/>
          <w:sz w:val="24"/>
          <w:szCs w:val="24"/>
        </w:rPr>
        <w:br w:type="page"/>
      </w:r>
    </w:p>
    <w:p w:rsidR="001D04F6" w:rsidRPr="004F6832" w:rsidRDefault="001D04F6" w:rsidP="008F3A17">
      <w:pPr>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sidR="003934DF">
        <w:rPr>
          <w:rFonts w:ascii="Arial" w:hAnsi="Arial" w:cs="Arial"/>
          <w:b/>
          <w:sz w:val="24"/>
          <w:szCs w:val="24"/>
          <w:u w:val="single"/>
        </w:rPr>
        <w:t>LAS PIRIAS</w:t>
      </w:r>
    </w:p>
    <w:p w:rsidR="001D04F6" w:rsidRPr="004F6832" w:rsidRDefault="001D04F6" w:rsidP="001D04F6">
      <w:pPr>
        <w:pStyle w:val="Prrafodelista"/>
        <w:spacing w:after="0" w:line="240" w:lineRule="auto"/>
        <w:ind w:left="0"/>
        <w:jc w:val="center"/>
        <w:rPr>
          <w:rFonts w:ascii="Arial" w:hAnsi="Arial" w:cs="Arial"/>
          <w:b/>
          <w:sz w:val="24"/>
          <w:szCs w:val="24"/>
          <w:u w:val="single"/>
        </w:rPr>
      </w:pPr>
    </w:p>
    <w:p w:rsidR="001D04F6" w:rsidRPr="004F6832" w:rsidRDefault="001D04F6" w:rsidP="001D04F6">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2A3CEF" w:rsidRPr="002F2E72" w:rsidRDefault="002A3CEF" w:rsidP="001D04F6">
      <w:pPr>
        <w:spacing w:after="0" w:line="240" w:lineRule="auto"/>
        <w:ind w:left="425"/>
        <w:rPr>
          <w:rFonts w:ascii="Arial" w:hAnsi="Arial" w:cs="Arial"/>
          <w:b/>
          <w:sz w:val="24"/>
          <w:szCs w:val="24"/>
        </w:rPr>
      </w:pPr>
    </w:p>
    <w:p w:rsidR="003934DF" w:rsidRPr="003934DF" w:rsidRDefault="003934DF" w:rsidP="003934DF">
      <w:pPr>
        <w:pStyle w:val="Prrafodelista"/>
        <w:spacing w:after="0" w:line="240" w:lineRule="auto"/>
        <w:ind w:left="0"/>
        <w:jc w:val="both"/>
        <w:rPr>
          <w:rFonts w:ascii="Arial" w:hAnsi="Arial" w:cs="Arial"/>
          <w:sz w:val="24"/>
          <w:szCs w:val="24"/>
        </w:rPr>
      </w:pPr>
      <w:r w:rsidRPr="003934DF">
        <w:rPr>
          <w:rFonts w:ascii="Arial" w:hAnsi="Arial" w:cs="Arial"/>
          <w:sz w:val="24"/>
          <w:szCs w:val="24"/>
        </w:rPr>
        <w:t xml:space="preserve">El Plan Local  de Seguridad Ciudadana 2019, se convierte en una herramienta valiosa para facilitar la toma de decisiones al Comité Distrital de Seguridad Ciudadana del Distrito de Las </w:t>
      </w:r>
      <w:proofErr w:type="spellStart"/>
      <w:r w:rsidRPr="003934DF">
        <w:rPr>
          <w:rFonts w:ascii="Arial" w:hAnsi="Arial" w:cs="Arial"/>
          <w:sz w:val="24"/>
          <w:szCs w:val="24"/>
        </w:rPr>
        <w:t>Pirias</w:t>
      </w:r>
      <w:proofErr w:type="spellEnd"/>
      <w:r w:rsidRPr="003934DF">
        <w:rPr>
          <w:rFonts w:ascii="Arial" w:hAnsi="Arial" w:cs="Arial"/>
          <w:sz w:val="24"/>
          <w:szCs w:val="24"/>
        </w:rPr>
        <w:t xml:space="preserve">, a raíz de un trabajo multisectorial para contar con un análisis del diagnóstico obtenido por el trabajo conjunto a fin de reducir los altos niveles de percepción de inseguridad, el accionar de la delincuencia común, incidan directamente en el desarrollo de las condiciones sociales y económicas de la población, afectando el desarrollo de sus actividades y la tranquilidad de la ciudadanía; es por ello que como política nacional y local del comité, es oportuno afrontarlas con decisiones e instrumentos válidos para el logro de los objetivos en materia de seguridad ciudadana. </w:t>
      </w:r>
    </w:p>
    <w:p w:rsidR="003934DF" w:rsidRPr="003934DF" w:rsidRDefault="003934DF" w:rsidP="003934DF">
      <w:pPr>
        <w:pStyle w:val="Prrafodelista"/>
        <w:spacing w:after="0" w:line="240" w:lineRule="auto"/>
        <w:ind w:left="0"/>
        <w:jc w:val="both"/>
        <w:rPr>
          <w:rFonts w:ascii="Arial" w:hAnsi="Arial" w:cs="Arial"/>
          <w:sz w:val="24"/>
          <w:szCs w:val="24"/>
        </w:rPr>
      </w:pPr>
      <w:r w:rsidRPr="003934DF">
        <w:rPr>
          <w:rFonts w:ascii="Arial" w:hAnsi="Arial" w:cs="Arial"/>
          <w:sz w:val="24"/>
          <w:szCs w:val="24"/>
        </w:rPr>
        <w:t xml:space="preserve">Con la finalidad de garantizar la convivencia pacífica y el desarrollo de las actividades libres de riesgos, amenazas de la delincuencia común, libre de violencia familiar, es prioridad del Comité Local de Seguridad Ciudadana, a fin de abordar con firmeza los grandes problemas sociales que conllevan a la alteración de seguridad y tranquilidad en la sociedad. </w:t>
      </w:r>
    </w:p>
    <w:p w:rsidR="00464EE0" w:rsidRPr="003934DF" w:rsidRDefault="003934DF" w:rsidP="003934DF">
      <w:pPr>
        <w:pStyle w:val="Prrafodelista"/>
        <w:spacing w:after="0" w:line="240" w:lineRule="auto"/>
        <w:ind w:left="0"/>
        <w:jc w:val="both"/>
        <w:rPr>
          <w:rFonts w:ascii="Arial" w:hAnsi="Arial" w:cs="Arial"/>
          <w:sz w:val="24"/>
          <w:szCs w:val="24"/>
        </w:rPr>
      </w:pPr>
      <w:r w:rsidRPr="003934DF">
        <w:rPr>
          <w:rFonts w:ascii="Arial" w:hAnsi="Arial" w:cs="Arial"/>
          <w:sz w:val="24"/>
          <w:szCs w:val="24"/>
        </w:rPr>
        <w:t xml:space="preserve">En este sentido el Plan Local de Seguridad Ciudadana 2019, es el instrumento técnico que su conjunto de actividades que se desprenden en una visión concertada para el mediano plazo; sustentado en el objetivo, propuesto por las autoridades integrantes del Comité Distrital de Seguridad Ciudadana, a quienes se les extiende el agradecimiento por sus valiosos aporte y por asumir compromisos como institución para lograr que el Plan guie la toma de decisiones y el quehacer cotidiano institucional para el presente año, para la cual se establecer alianzas para conformar el equipo técnico multisectorial articulando esfuerzos, para una gestión efectiva de los resultados esperados por parte de la población, teniendo como objetivo, garantizar la convivencia pacífica, el desarrollo de sus potencialidades y actividades libres de riesgos a nuestros ciudadanos de nuestro Distrito de Las </w:t>
      </w:r>
      <w:proofErr w:type="spellStart"/>
      <w:r w:rsidRPr="003934DF">
        <w:rPr>
          <w:rFonts w:ascii="Arial" w:hAnsi="Arial" w:cs="Arial"/>
          <w:sz w:val="24"/>
          <w:szCs w:val="24"/>
        </w:rPr>
        <w:t>Pirias</w:t>
      </w:r>
      <w:proofErr w:type="spellEnd"/>
      <w:r w:rsidRPr="003934DF">
        <w:rPr>
          <w:rFonts w:ascii="Arial" w:hAnsi="Arial" w:cs="Arial"/>
          <w:sz w:val="24"/>
          <w:szCs w:val="24"/>
        </w:rPr>
        <w:t xml:space="preserve"> de la Provincia de Jaén, Departamento Cajamarca.</w:t>
      </w:r>
    </w:p>
    <w:p w:rsidR="005E48A8" w:rsidRDefault="005E48A8" w:rsidP="00985E84">
      <w:pPr>
        <w:pStyle w:val="Prrafodelista"/>
        <w:spacing w:after="0" w:line="360" w:lineRule="auto"/>
        <w:jc w:val="both"/>
        <w:rPr>
          <w:rFonts w:ascii="Arial" w:hAnsi="Arial" w:cs="Arial"/>
          <w:sz w:val="24"/>
        </w:rPr>
      </w:pPr>
    </w:p>
    <w:p w:rsidR="003934DF" w:rsidRPr="003934DF" w:rsidRDefault="003934DF" w:rsidP="003934DF">
      <w:pPr>
        <w:spacing w:after="0" w:line="240" w:lineRule="auto"/>
        <w:ind w:left="4248" w:firstLine="708"/>
        <w:rPr>
          <w:rFonts w:ascii="Arial" w:hAnsi="Arial" w:cs="Arial"/>
          <w:b/>
          <w:i/>
          <w:sz w:val="24"/>
          <w:szCs w:val="24"/>
        </w:rPr>
      </w:pPr>
      <w:r w:rsidRPr="003934DF">
        <w:rPr>
          <w:rFonts w:ascii="Arial" w:hAnsi="Arial" w:cs="Arial"/>
          <w:b/>
          <w:i/>
          <w:sz w:val="24"/>
          <w:szCs w:val="24"/>
        </w:rPr>
        <w:t>JULIO FLORES CARRASCO</w:t>
      </w:r>
    </w:p>
    <w:p w:rsidR="003934DF" w:rsidRPr="003934DF" w:rsidRDefault="003934DF" w:rsidP="003934DF">
      <w:pPr>
        <w:spacing w:after="0" w:line="240" w:lineRule="auto"/>
        <w:ind w:left="4248"/>
        <w:jc w:val="center"/>
        <w:rPr>
          <w:rFonts w:ascii="Arial" w:hAnsi="Arial" w:cs="Arial"/>
          <w:b/>
          <w:i/>
          <w:sz w:val="24"/>
        </w:rPr>
      </w:pPr>
      <w:r w:rsidRPr="003934DF">
        <w:rPr>
          <w:rFonts w:ascii="Arial" w:hAnsi="Arial" w:cs="Arial"/>
          <w:b/>
          <w:i/>
          <w:sz w:val="24"/>
          <w:szCs w:val="24"/>
        </w:rPr>
        <w:t xml:space="preserve">Alcalde y Presidente del Comité Distrital de Seguridad Ciudadana de Las </w:t>
      </w:r>
      <w:proofErr w:type="spellStart"/>
      <w:r w:rsidRPr="003934DF">
        <w:rPr>
          <w:rFonts w:ascii="Arial" w:hAnsi="Arial" w:cs="Arial"/>
          <w:b/>
          <w:i/>
          <w:sz w:val="24"/>
          <w:szCs w:val="24"/>
        </w:rPr>
        <w:t>Pirias</w:t>
      </w:r>
      <w:proofErr w:type="spellEnd"/>
    </w:p>
    <w:p w:rsidR="003934DF" w:rsidRPr="003934DF" w:rsidRDefault="003934DF" w:rsidP="003934DF">
      <w:pPr>
        <w:spacing w:after="0" w:line="240" w:lineRule="auto"/>
        <w:ind w:left="425"/>
        <w:jc w:val="center"/>
        <w:rPr>
          <w:rFonts w:ascii="Arial" w:hAnsi="Arial" w:cs="Arial"/>
          <w:b/>
          <w:i/>
          <w:sz w:val="24"/>
          <w:szCs w:val="24"/>
        </w:rPr>
      </w:pPr>
    </w:p>
    <w:p w:rsidR="003934DF" w:rsidRDefault="003934DF" w:rsidP="001D04F6">
      <w:pPr>
        <w:spacing w:after="0" w:line="240" w:lineRule="auto"/>
        <w:ind w:left="425"/>
        <w:jc w:val="center"/>
        <w:rPr>
          <w:rFonts w:ascii="Arial" w:hAnsi="Arial" w:cs="Arial"/>
          <w:b/>
          <w:sz w:val="24"/>
          <w:szCs w:val="24"/>
        </w:rPr>
      </w:pPr>
    </w:p>
    <w:p w:rsidR="006425AD" w:rsidRDefault="006425AD">
      <w:pPr>
        <w:rPr>
          <w:rFonts w:ascii="Arial" w:hAnsi="Arial" w:cs="Arial"/>
          <w:b/>
          <w:sz w:val="24"/>
          <w:szCs w:val="24"/>
        </w:rPr>
      </w:pPr>
      <w:r>
        <w:rPr>
          <w:rFonts w:ascii="Arial" w:hAnsi="Arial" w:cs="Arial"/>
          <w:b/>
          <w:sz w:val="24"/>
          <w:szCs w:val="24"/>
        </w:rPr>
        <w:br w:type="page"/>
      </w:r>
    </w:p>
    <w:p w:rsidR="001D04F6" w:rsidRPr="002E56DF" w:rsidRDefault="001D04F6" w:rsidP="002E56DF">
      <w:pPr>
        <w:spacing w:after="0" w:line="240" w:lineRule="auto"/>
        <w:ind w:left="425"/>
        <w:jc w:val="center"/>
        <w:rPr>
          <w:rFonts w:ascii="Arial" w:hAnsi="Arial" w:cs="Arial"/>
          <w:b/>
          <w:sz w:val="24"/>
          <w:szCs w:val="24"/>
        </w:rPr>
      </w:pPr>
      <w:r w:rsidRPr="002E56DF">
        <w:rPr>
          <w:rFonts w:ascii="Arial" w:hAnsi="Arial" w:cs="Arial"/>
          <w:b/>
          <w:sz w:val="24"/>
          <w:szCs w:val="24"/>
        </w:rPr>
        <w:lastRenderedPageBreak/>
        <w:t xml:space="preserve">MIEMBROS DEL COMITÉ DISTRITAL DE SEGURIDAD CIUDADANA DE </w:t>
      </w:r>
      <w:r w:rsidR="003934DF" w:rsidRPr="002E56DF">
        <w:rPr>
          <w:rFonts w:ascii="Arial" w:hAnsi="Arial" w:cs="Arial"/>
          <w:b/>
          <w:sz w:val="24"/>
          <w:szCs w:val="24"/>
        </w:rPr>
        <w:t>LAS PIRIAS</w:t>
      </w:r>
    </w:p>
    <w:p w:rsidR="00766F56" w:rsidRPr="002E56DF" w:rsidRDefault="00766F56" w:rsidP="002E56DF">
      <w:pPr>
        <w:pStyle w:val="Prrafodelista"/>
        <w:spacing w:after="0" w:line="240" w:lineRule="auto"/>
        <w:rPr>
          <w:rFonts w:ascii="Arial" w:hAnsi="Arial" w:cs="Arial"/>
          <w:sz w:val="24"/>
          <w:szCs w:val="24"/>
        </w:rPr>
      </w:pPr>
    </w:p>
    <w:p w:rsidR="002E56DF" w:rsidRPr="002E56DF" w:rsidRDefault="002E56DF" w:rsidP="002E56DF">
      <w:pPr>
        <w:spacing w:after="0" w:line="240" w:lineRule="auto"/>
        <w:rPr>
          <w:rFonts w:ascii="Arial" w:hAnsi="Arial" w:cs="Arial"/>
          <w:sz w:val="24"/>
          <w:szCs w:val="24"/>
        </w:rPr>
      </w:pPr>
      <w:r w:rsidRPr="002E56DF">
        <w:rPr>
          <w:rFonts w:ascii="Arial" w:hAnsi="Arial" w:cs="Arial"/>
          <w:sz w:val="24"/>
          <w:szCs w:val="24"/>
        </w:rPr>
        <w:t xml:space="preserve">JULIO FLORES CARRASCO </w:t>
      </w:r>
    </w:p>
    <w:p w:rsidR="002E56DF" w:rsidRPr="002E56DF" w:rsidRDefault="002E56DF" w:rsidP="002E56DF">
      <w:pPr>
        <w:spacing w:after="0" w:line="240" w:lineRule="auto"/>
        <w:rPr>
          <w:rFonts w:ascii="Arial" w:hAnsi="Arial" w:cs="Arial"/>
          <w:sz w:val="24"/>
          <w:szCs w:val="24"/>
        </w:rPr>
      </w:pPr>
      <w:r w:rsidRPr="002E56DF">
        <w:rPr>
          <w:rFonts w:ascii="Arial" w:hAnsi="Arial" w:cs="Arial"/>
          <w:sz w:val="24"/>
          <w:szCs w:val="24"/>
        </w:rPr>
        <w:t xml:space="preserve">ALCALDE Y PRESIDENTE DEL COMITÉ DISTRITAL DE SEGURIDAD CIUDADANA </w:t>
      </w:r>
    </w:p>
    <w:p w:rsidR="002E56DF" w:rsidRPr="002E56DF" w:rsidRDefault="002E56DF" w:rsidP="002E56DF">
      <w:pPr>
        <w:pStyle w:val="Prrafodelista"/>
        <w:spacing w:after="0" w:line="240" w:lineRule="auto"/>
        <w:rPr>
          <w:rFonts w:ascii="Arial" w:hAnsi="Arial" w:cs="Arial"/>
          <w:sz w:val="24"/>
          <w:szCs w:val="24"/>
        </w:rPr>
      </w:pPr>
    </w:p>
    <w:p w:rsidR="002E56DF" w:rsidRPr="002E56DF" w:rsidRDefault="002E56DF" w:rsidP="002E56DF">
      <w:pPr>
        <w:spacing w:after="0" w:line="240" w:lineRule="auto"/>
        <w:rPr>
          <w:rFonts w:ascii="Arial" w:hAnsi="Arial" w:cs="Arial"/>
          <w:sz w:val="24"/>
          <w:szCs w:val="24"/>
        </w:rPr>
      </w:pPr>
      <w:r w:rsidRPr="002E56DF">
        <w:rPr>
          <w:rFonts w:ascii="Arial" w:hAnsi="Arial" w:cs="Arial"/>
          <w:sz w:val="24"/>
          <w:szCs w:val="24"/>
        </w:rPr>
        <w:t xml:space="preserve">SS. TITO OLIVERA ZAVALA </w:t>
      </w: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COMISARIO RURAL DE LA PNP-LAS PIRIAS</w:t>
      </w:r>
    </w:p>
    <w:p w:rsidR="002E56DF" w:rsidRPr="002E56DF" w:rsidRDefault="002E56DF" w:rsidP="002E56DF">
      <w:pPr>
        <w:pStyle w:val="Prrafodelista"/>
        <w:spacing w:after="0" w:line="240" w:lineRule="auto"/>
        <w:ind w:left="0"/>
        <w:rPr>
          <w:rFonts w:ascii="Arial" w:hAnsi="Arial" w:cs="Arial"/>
          <w:sz w:val="24"/>
          <w:szCs w:val="24"/>
        </w:rPr>
      </w:pP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GUILLERMO AMERICO MIGUEL ZAVALETA</w:t>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JUEZ DE PAZ LETRADO – REPRESENTANTE DEL PODER JUDICIAL.</w:t>
      </w:r>
    </w:p>
    <w:p w:rsidR="002E56DF" w:rsidRPr="002E56DF" w:rsidRDefault="002E56DF" w:rsidP="002E56DF">
      <w:pPr>
        <w:pStyle w:val="Prrafodelista"/>
        <w:spacing w:after="0" w:line="240" w:lineRule="auto"/>
        <w:ind w:left="0"/>
        <w:rPr>
          <w:rFonts w:ascii="Arial" w:hAnsi="Arial" w:cs="Arial"/>
          <w:sz w:val="24"/>
          <w:szCs w:val="24"/>
        </w:rPr>
      </w:pP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FREDY TORRES LOZANO</w:t>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r w:rsidRPr="002E56DF">
        <w:rPr>
          <w:rFonts w:ascii="Arial" w:hAnsi="Arial" w:cs="Arial"/>
          <w:sz w:val="24"/>
          <w:szCs w:val="24"/>
        </w:rPr>
        <w:tab/>
      </w: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 xml:space="preserve">FISCAL PROVINCIAL – REPRESENTANTE DEL MINISTERIO </w:t>
      </w:r>
      <w:r w:rsidR="006425AD" w:rsidRPr="002E56DF">
        <w:rPr>
          <w:rFonts w:ascii="Arial" w:hAnsi="Arial" w:cs="Arial"/>
          <w:sz w:val="24"/>
          <w:szCs w:val="24"/>
        </w:rPr>
        <w:t>PÚBLICO</w:t>
      </w:r>
      <w:r w:rsidRPr="002E56DF">
        <w:rPr>
          <w:rFonts w:ascii="Arial" w:hAnsi="Arial" w:cs="Arial"/>
          <w:sz w:val="24"/>
          <w:szCs w:val="24"/>
        </w:rPr>
        <w:t>.</w:t>
      </w:r>
    </w:p>
    <w:p w:rsidR="002E56DF" w:rsidRPr="002E56DF" w:rsidRDefault="002E56DF" w:rsidP="002E56DF">
      <w:pPr>
        <w:pStyle w:val="Prrafodelista"/>
        <w:spacing w:after="0" w:line="240" w:lineRule="auto"/>
        <w:ind w:left="0"/>
        <w:rPr>
          <w:rFonts w:ascii="Arial" w:hAnsi="Arial" w:cs="Arial"/>
          <w:sz w:val="24"/>
          <w:szCs w:val="24"/>
        </w:rPr>
      </w:pP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EDUAR CARRASCO BARREDA</w:t>
      </w:r>
      <w:r w:rsidRPr="002E56DF">
        <w:rPr>
          <w:rFonts w:ascii="Arial" w:hAnsi="Arial" w:cs="Arial"/>
          <w:sz w:val="24"/>
          <w:szCs w:val="24"/>
        </w:rPr>
        <w:tab/>
      </w: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ALCALDE DELEGADO DEL CENTRO POBLADO DE RUMIBAMBA</w:t>
      </w:r>
    </w:p>
    <w:p w:rsidR="002E56DF" w:rsidRPr="002E56DF" w:rsidRDefault="002E56DF" w:rsidP="002E56DF">
      <w:pPr>
        <w:pStyle w:val="Prrafodelista"/>
        <w:spacing w:after="0" w:line="240" w:lineRule="auto"/>
        <w:ind w:left="0"/>
        <w:rPr>
          <w:rFonts w:ascii="Arial" w:hAnsi="Arial" w:cs="Arial"/>
          <w:sz w:val="24"/>
          <w:szCs w:val="24"/>
        </w:rPr>
      </w:pPr>
    </w:p>
    <w:p w:rsidR="002E56DF" w:rsidRPr="002E56DF" w:rsidRDefault="002E56DF" w:rsidP="002E56DF">
      <w:pPr>
        <w:pStyle w:val="Prrafodelista"/>
        <w:spacing w:after="0" w:line="240" w:lineRule="auto"/>
        <w:ind w:left="0"/>
        <w:rPr>
          <w:rFonts w:ascii="Arial" w:hAnsi="Arial" w:cs="Arial"/>
          <w:sz w:val="24"/>
          <w:szCs w:val="24"/>
        </w:rPr>
      </w:pPr>
      <w:r w:rsidRPr="002E56DF">
        <w:rPr>
          <w:rFonts w:ascii="Arial" w:hAnsi="Arial" w:cs="Arial"/>
          <w:sz w:val="24"/>
          <w:szCs w:val="24"/>
        </w:rPr>
        <w:t>SEGUNDO RAMIRO SEGURA VEGA</w:t>
      </w:r>
    </w:p>
    <w:p w:rsidR="002E56DF" w:rsidRDefault="002E56DF" w:rsidP="002E56DF">
      <w:pPr>
        <w:pStyle w:val="Prrafodelista"/>
        <w:spacing w:after="0" w:line="240" w:lineRule="auto"/>
        <w:ind w:left="0"/>
        <w:rPr>
          <w:rFonts w:ascii="Arial" w:hAnsi="Arial" w:cs="Arial"/>
        </w:rPr>
      </w:pPr>
      <w:r w:rsidRPr="002E56DF">
        <w:rPr>
          <w:rFonts w:ascii="Arial" w:hAnsi="Arial" w:cs="Arial"/>
          <w:sz w:val="24"/>
          <w:szCs w:val="24"/>
        </w:rPr>
        <w:t>SECRETARIO TECNIO DEL COMITÉ DISTRITAL DE SEGURIDAD CIUDADANA</w:t>
      </w:r>
    </w:p>
    <w:p w:rsidR="006425AD" w:rsidRDefault="006425AD">
      <w:pPr>
        <w:rPr>
          <w:rFonts w:ascii="Arial" w:hAnsi="Arial" w:cs="Arial"/>
        </w:rPr>
      </w:pPr>
      <w:r>
        <w:rPr>
          <w:rFonts w:ascii="Arial" w:hAnsi="Arial" w:cs="Arial"/>
        </w:rPr>
        <w:br w:type="page"/>
      </w:r>
    </w:p>
    <w:p w:rsidR="006D26C1" w:rsidRPr="004F6832" w:rsidRDefault="006D26C1" w:rsidP="006D26C1">
      <w:pPr>
        <w:pStyle w:val="Prrafodelista"/>
        <w:spacing w:after="0" w:line="240" w:lineRule="auto"/>
        <w:ind w:left="0"/>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Pr>
          <w:rFonts w:ascii="Arial" w:hAnsi="Arial" w:cs="Arial"/>
          <w:b/>
          <w:sz w:val="24"/>
          <w:szCs w:val="24"/>
          <w:u w:val="single"/>
        </w:rPr>
        <w:t>BELLAVISTA</w:t>
      </w:r>
    </w:p>
    <w:p w:rsidR="006D26C1" w:rsidRPr="004F6832" w:rsidRDefault="006D26C1" w:rsidP="006D26C1">
      <w:pPr>
        <w:pStyle w:val="Prrafodelista"/>
        <w:spacing w:after="0" w:line="240" w:lineRule="auto"/>
        <w:ind w:left="0"/>
        <w:jc w:val="center"/>
        <w:rPr>
          <w:rFonts w:ascii="Arial" w:hAnsi="Arial" w:cs="Arial"/>
          <w:b/>
          <w:sz w:val="24"/>
          <w:szCs w:val="24"/>
          <w:u w:val="single"/>
        </w:rPr>
      </w:pPr>
    </w:p>
    <w:p w:rsidR="006D26C1" w:rsidRPr="004F6832" w:rsidRDefault="006D26C1" w:rsidP="006D26C1">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6425AD" w:rsidRDefault="006425AD">
      <w:pPr>
        <w:rPr>
          <w:rFonts w:ascii="Arial" w:hAnsi="Arial" w:cs="Arial"/>
        </w:rPr>
      </w:pPr>
    </w:p>
    <w:p w:rsidR="006D26C1" w:rsidRPr="006D26C1" w:rsidRDefault="006D26C1" w:rsidP="006D26C1">
      <w:pPr>
        <w:pStyle w:val="Prrafodelista"/>
        <w:ind w:left="0"/>
        <w:jc w:val="both"/>
        <w:rPr>
          <w:rFonts w:ascii="Arial" w:hAnsi="Arial" w:cs="Arial"/>
          <w:sz w:val="24"/>
          <w:szCs w:val="24"/>
        </w:rPr>
      </w:pPr>
      <w:r w:rsidRPr="006D26C1">
        <w:rPr>
          <w:rFonts w:ascii="Arial" w:hAnsi="Arial" w:cs="Arial"/>
          <w:sz w:val="24"/>
          <w:szCs w:val="24"/>
        </w:rPr>
        <w:t>Sabemos que la seguridad  ciudadana, entre otros términos, es el conjunto de medidas y previsiones que adopta el estado, a través de sus instituciones y de la comunidad organizada, dentro del marco de la ley y los derechos humanos, con la finalidad que las personas puedan desarrollar sus actividades libres de riesgos y amenazas que genera la criminalidad y delincuencia.</w:t>
      </w:r>
    </w:p>
    <w:p w:rsidR="006D26C1" w:rsidRPr="006D26C1" w:rsidRDefault="006D26C1" w:rsidP="006D26C1">
      <w:pPr>
        <w:pStyle w:val="Prrafodelista"/>
        <w:ind w:left="0"/>
        <w:jc w:val="both"/>
        <w:rPr>
          <w:rFonts w:ascii="Arial" w:hAnsi="Arial" w:cs="Arial"/>
          <w:sz w:val="24"/>
          <w:szCs w:val="24"/>
        </w:rPr>
      </w:pPr>
      <w:r w:rsidRPr="006D26C1">
        <w:rPr>
          <w:rFonts w:ascii="Arial" w:hAnsi="Arial" w:cs="Arial"/>
          <w:sz w:val="24"/>
          <w:szCs w:val="24"/>
        </w:rPr>
        <w:t>También sabemos que la criminalidad y violencia en el Perú constituyen en la actualidad un problema político social de primer orden, exige la necesidad de implementar  medidas concretas para disminuir la violencia urbana y rural en nuestro departamento, en particular contra la delincuencia común, cuyos efectos los padece transversalmente toda la población.</w:t>
      </w:r>
    </w:p>
    <w:p w:rsidR="006D26C1" w:rsidRPr="006D26C1" w:rsidRDefault="006D26C1" w:rsidP="006D26C1">
      <w:pPr>
        <w:pStyle w:val="Prrafodelista"/>
        <w:ind w:left="0"/>
        <w:jc w:val="both"/>
        <w:rPr>
          <w:rFonts w:ascii="Arial" w:hAnsi="Arial" w:cs="Arial"/>
          <w:sz w:val="24"/>
          <w:szCs w:val="24"/>
        </w:rPr>
      </w:pPr>
      <w:r w:rsidRPr="006D26C1">
        <w:rPr>
          <w:rFonts w:ascii="Arial" w:hAnsi="Arial" w:cs="Arial"/>
          <w:sz w:val="24"/>
          <w:szCs w:val="24"/>
        </w:rPr>
        <w:t>Es así que esta violencia obedece a muchos factores causales de índole socio económico y cultural, donde la familia, la escuela, la comunidad y los medios de comunicación constituye espacios de socialización muy importantes, sin embargo, estos históricamente no han articulado una clara orientación de sus objetivos, contribuyendo a una débil formación ciudadana.</w:t>
      </w:r>
    </w:p>
    <w:p w:rsidR="006D26C1" w:rsidRPr="006D26C1" w:rsidRDefault="006D26C1" w:rsidP="006D26C1">
      <w:pPr>
        <w:pStyle w:val="Prrafodelista"/>
        <w:ind w:left="0"/>
        <w:jc w:val="both"/>
        <w:rPr>
          <w:rFonts w:ascii="Arial" w:hAnsi="Arial" w:cs="Arial"/>
          <w:sz w:val="24"/>
          <w:szCs w:val="24"/>
        </w:rPr>
      </w:pPr>
      <w:r w:rsidRPr="006D26C1">
        <w:rPr>
          <w:rFonts w:ascii="Arial" w:hAnsi="Arial" w:cs="Arial"/>
          <w:sz w:val="24"/>
          <w:szCs w:val="24"/>
        </w:rPr>
        <w:t>Considerando aquellos puntos y en cumplimientos a la ley 27933 y su modificatoria – Ley del sistema nacional de seguridad ciudadana se ha formulado el PLAN LOCAL DE SEGURIDAD 2019, para el distrito de bellavista, la misma que consta primeramente de un diagnostico situacional, considerando sus potencialidades y la problemática delincuencial existente, como segundo punto la misión, seguida de los objetivos, estrategias, metas y presupuestó.</w:t>
      </w:r>
    </w:p>
    <w:p w:rsidR="006D26C1" w:rsidRPr="006D26C1" w:rsidRDefault="006D26C1" w:rsidP="006D26C1">
      <w:pPr>
        <w:pStyle w:val="Prrafodelista"/>
        <w:ind w:left="0"/>
        <w:jc w:val="both"/>
        <w:rPr>
          <w:rFonts w:ascii="Arial" w:hAnsi="Arial" w:cs="Arial"/>
          <w:sz w:val="24"/>
          <w:szCs w:val="24"/>
        </w:rPr>
      </w:pPr>
      <w:r w:rsidRPr="006D26C1">
        <w:rPr>
          <w:rFonts w:ascii="Arial" w:hAnsi="Arial" w:cs="Arial"/>
          <w:sz w:val="24"/>
          <w:szCs w:val="24"/>
        </w:rPr>
        <w:t>En el presente plan de seguridad ciudadana que no honramos en presentar, hacemos mención que es necesario la formación de una ciudadanía competente que debe de comenzar en el hogar, continuando y fortaleciéndose mediante una educación de calidad en las instituciones educativas, consolidándose en la comunidad mediante la práctica cotidiana de valores, para que de esta manera desterremos las manifestaciones preocupantes en el comportamiento social, sobre todo en la intolerancia, la corrupción, la agresividad, el atropello del orden establecido, la falta de respeto a los dere3chos humanos, y sobre todo, el incremento de la delincuencia común y organizada.</w:t>
      </w:r>
    </w:p>
    <w:p w:rsidR="006D26C1" w:rsidRDefault="006D26C1" w:rsidP="006D26C1">
      <w:pPr>
        <w:pStyle w:val="Prrafodelista"/>
        <w:rPr>
          <w:rFonts w:ascii="Arial" w:hAnsi="Arial" w:cs="Arial"/>
        </w:rPr>
      </w:pPr>
      <w:r w:rsidRPr="006D26C1">
        <w:rPr>
          <w:rFonts w:ascii="Arial" w:hAnsi="Arial" w:cs="Arial"/>
        </w:rPr>
        <w:t xml:space="preserve">   </w:t>
      </w:r>
    </w:p>
    <w:p w:rsidR="006D26C1" w:rsidRDefault="006D26C1" w:rsidP="006D26C1">
      <w:pPr>
        <w:pStyle w:val="Prrafodelista"/>
        <w:rPr>
          <w:rFonts w:ascii="Arial" w:hAnsi="Arial" w:cs="Arial"/>
        </w:rPr>
      </w:pPr>
    </w:p>
    <w:p w:rsidR="006D26C1" w:rsidRPr="006D26C1" w:rsidRDefault="006D26C1" w:rsidP="006D26C1">
      <w:pPr>
        <w:pStyle w:val="Prrafodelista"/>
        <w:ind w:left="4260"/>
        <w:rPr>
          <w:rFonts w:ascii="Arial" w:hAnsi="Arial" w:cs="Arial"/>
          <w:b/>
          <w:i/>
          <w:sz w:val="24"/>
          <w:szCs w:val="24"/>
        </w:rPr>
      </w:pPr>
      <w:r w:rsidRPr="006D26C1">
        <w:rPr>
          <w:rFonts w:ascii="Arial" w:hAnsi="Arial" w:cs="Arial"/>
          <w:b/>
          <w:i/>
          <w:sz w:val="24"/>
          <w:szCs w:val="24"/>
        </w:rPr>
        <w:t xml:space="preserve">Magister </w:t>
      </w:r>
      <w:proofErr w:type="spellStart"/>
      <w:r w:rsidRPr="006D26C1">
        <w:rPr>
          <w:rFonts w:ascii="Arial" w:hAnsi="Arial" w:cs="Arial"/>
          <w:b/>
          <w:i/>
          <w:sz w:val="24"/>
          <w:szCs w:val="24"/>
        </w:rPr>
        <w:t>willi</w:t>
      </w:r>
      <w:proofErr w:type="spellEnd"/>
      <w:r w:rsidRPr="006D26C1">
        <w:rPr>
          <w:rFonts w:ascii="Arial" w:hAnsi="Arial" w:cs="Arial"/>
          <w:b/>
          <w:i/>
          <w:sz w:val="24"/>
          <w:szCs w:val="24"/>
        </w:rPr>
        <w:t xml:space="preserve"> Gunter coronado Cisneros</w:t>
      </w:r>
    </w:p>
    <w:p w:rsidR="006D26C1" w:rsidRDefault="006D26C1" w:rsidP="006D26C1">
      <w:pPr>
        <w:pStyle w:val="Prrafodelista"/>
        <w:ind w:left="4248"/>
        <w:jc w:val="center"/>
        <w:rPr>
          <w:rFonts w:ascii="Arial" w:hAnsi="Arial" w:cs="Arial"/>
          <w:b/>
          <w:i/>
          <w:sz w:val="24"/>
          <w:szCs w:val="24"/>
        </w:rPr>
      </w:pPr>
      <w:r w:rsidRPr="006D26C1">
        <w:rPr>
          <w:rFonts w:ascii="Arial" w:hAnsi="Arial" w:cs="Arial"/>
          <w:b/>
          <w:i/>
          <w:sz w:val="24"/>
          <w:szCs w:val="24"/>
        </w:rPr>
        <w:t>Alcalde y presidente de</w:t>
      </w:r>
      <w:r>
        <w:rPr>
          <w:rFonts w:ascii="Arial" w:hAnsi="Arial" w:cs="Arial"/>
          <w:b/>
          <w:i/>
          <w:sz w:val="24"/>
          <w:szCs w:val="24"/>
        </w:rPr>
        <w:t>l</w:t>
      </w:r>
      <w:r w:rsidRPr="006D26C1">
        <w:rPr>
          <w:rFonts w:ascii="Arial" w:hAnsi="Arial" w:cs="Arial"/>
          <w:b/>
          <w:i/>
          <w:sz w:val="24"/>
          <w:szCs w:val="24"/>
        </w:rPr>
        <w:t xml:space="preserve"> </w:t>
      </w:r>
      <w:r>
        <w:rPr>
          <w:rFonts w:ascii="Arial" w:hAnsi="Arial" w:cs="Arial"/>
          <w:b/>
          <w:i/>
          <w:sz w:val="24"/>
          <w:szCs w:val="24"/>
        </w:rPr>
        <w:t>C</w:t>
      </w:r>
      <w:r w:rsidRPr="006D26C1">
        <w:rPr>
          <w:rFonts w:ascii="Arial" w:hAnsi="Arial" w:cs="Arial"/>
          <w:b/>
          <w:i/>
          <w:sz w:val="24"/>
          <w:szCs w:val="24"/>
        </w:rPr>
        <w:t xml:space="preserve">omité </w:t>
      </w:r>
      <w:r>
        <w:rPr>
          <w:rFonts w:ascii="Arial" w:hAnsi="Arial" w:cs="Arial"/>
          <w:b/>
          <w:i/>
          <w:sz w:val="24"/>
          <w:szCs w:val="24"/>
        </w:rPr>
        <w:t>D</w:t>
      </w:r>
      <w:r w:rsidRPr="006D26C1">
        <w:rPr>
          <w:rFonts w:ascii="Arial" w:hAnsi="Arial" w:cs="Arial"/>
          <w:b/>
          <w:i/>
          <w:sz w:val="24"/>
          <w:szCs w:val="24"/>
        </w:rPr>
        <w:t xml:space="preserve">istrital de </w:t>
      </w:r>
      <w:r>
        <w:rPr>
          <w:rFonts w:ascii="Arial" w:hAnsi="Arial" w:cs="Arial"/>
          <w:b/>
          <w:i/>
          <w:sz w:val="24"/>
          <w:szCs w:val="24"/>
        </w:rPr>
        <w:t>S</w:t>
      </w:r>
      <w:r w:rsidRPr="006D26C1">
        <w:rPr>
          <w:rFonts w:ascii="Arial" w:hAnsi="Arial" w:cs="Arial"/>
          <w:b/>
          <w:i/>
          <w:sz w:val="24"/>
          <w:szCs w:val="24"/>
        </w:rPr>
        <w:t xml:space="preserve">eguridad </w:t>
      </w:r>
      <w:r>
        <w:rPr>
          <w:rFonts w:ascii="Arial" w:hAnsi="Arial" w:cs="Arial"/>
          <w:b/>
          <w:i/>
          <w:sz w:val="24"/>
          <w:szCs w:val="24"/>
        </w:rPr>
        <w:t>C</w:t>
      </w:r>
      <w:r w:rsidRPr="006D26C1">
        <w:rPr>
          <w:rFonts w:ascii="Arial" w:hAnsi="Arial" w:cs="Arial"/>
          <w:b/>
          <w:i/>
          <w:sz w:val="24"/>
          <w:szCs w:val="24"/>
        </w:rPr>
        <w:t xml:space="preserve">iudadana </w:t>
      </w:r>
      <w:r>
        <w:rPr>
          <w:rFonts w:ascii="Arial" w:hAnsi="Arial" w:cs="Arial"/>
          <w:b/>
          <w:i/>
          <w:sz w:val="24"/>
          <w:szCs w:val="24"/>
        </w:rPr>
        <w:t>B</w:t>
      </w:r>
      <w:r w:rsidRPr="006D26C1">
        <w:rPr>
          <w:rFonts w:ascii="Arial" w:hAnsi="Arial" w:cs="Arial"/>
          <w:b/>
          <w:i/>
          <w:sz w:val="24"/>
          <w:szCs w:val="24"/>
        </w:rPr>
        <w:t>ellavista</w:t>
      </w:r>
    </w:p>
    <w:p w:rsidR="006D26C1" w:rsidRDefault="006D26C1">
      <w:pPr>
        <w:rPr>
          <w:rFonts w:ascii="Arial" w:hAnsi="Arial" w:cs="Arial"/>
          <w:b/>
          <w:i/>
          <w:sz w:val="24"/>
          <w:szCs w:val="24"/>
        </w:rPr>
      </w:pPr>
      <w:r>
        <w:rPr>
          <w:rFonts w:ascii="Arial" w:hAnsi="Arial" w:cs="Arial"/>
          <w:b/>
          <w:i/>
          <w:sz w:val="24"/>
          <w:szCs w:val="24"/>
        </w:rPr>
        <w:br w:type="page"/>
      </w:r>
    </w:p>
    <w:p w:rsidR="006D26C1" w:rsidRDefault="006D26C1" w:rsidP="006D26C1">
      <w:pPr>
        <w:spacing w:after="0" w:line="240" w:lineRule="auto"/>
        <w:ind w:left="425"/>
        <w:jc w:val="center"/>
        <w:rPr>
          <w:rFonts w:ascii="Arial" w:hAnsi="Arial" w:cs="Arial"/>
          <w:b/>
          <w:sz w:val="24"/>
          <w:szCs w:val="24"/>
        </w:rPr>
      </w:pPr>
      <w:r w:rsidRPr="002E56DF">
        <w:rPr>
          <w:rFonts w:ascii="Arial" w:hAnsi="Arial" w:cs="Arial"/>
          <w:b/>
          <w:sz w:val="24"/>
          <w:szCs w:val="24"/>
        </w:rPr>
        <w:lastRenderedPageBreak/>
        <w:t xml:space="preserve">MIEMBROS DEL COMITÉ DISTRITAL DE SEGURIDAD CIUDADANA DE </w:t>
      </w:r>
      <w:r>
        <w:rPr>
          <w:rFonts w:ascii="Arial" w:hAnsi="Arial" w:cs="Arial"/>
          <w:b/>
          <w:sz w:val="24"/>
          <w:szCs w:val="24"/>
        </w:rPr>
        <w:t>BELLAVISTA</w:t>
      </w:r>
    </w:p>
    <w:p w:rsidR="008732C4" w:rsidRDefault="008732C4" w:rsidP="008732C4">
      <w:pPr>
        <w:spacing w:after="0" w:line="240" w:lineRule="auto"/>
        <w:ind w:firstLine="425"/>
        <w:rPr>
          <w:rFonts w:ascii="Arial" w:hAnsi="Arial" w:cs="Arial"/>
          <w:b/>
          <w:sz w:val="24"/>
          <w:szCs w:val="24"/>
        </w:rPr>
      </w:pPr>
    </w:p>
    <w:p w:rsidR="008732C4" w:rsidRDefault="008732C4" w:rsidP="008732C4">
      <w:pPr>
        <w:spacing w:after="0" w:line="240" w:lineRule="auto"/>
        <w:ind w:firstLine="425"/>
        <w:rPr>
          <w:rFonts w:ascii="Arial" w:hAnsi="Arial" w:cs="Arial"/>
          <w:b/>
          <w:sz w:val="24"/>
          <w:szCs w:val="24"/>
        </w:rPr>
      </w:pPr>
    </w:p>
    <w:p w:rsidR="006D26C1" w:rsidRPr="008732C4" w:rsidRDefault="006D26C1" w:rsidP="008732C4">
      <w:pPr>
        <w:spacing w:after="0" w:line="240" w:lineRule="auto"/>
        <w:ind w:left="425"/>
        <w:rPr>
          <w:rFonts w:ascii="Arial" w:hAnsi="Arial" w:cs="Arial"/>
          <w:sz w:val="24"/>
          <w:szCs w:val="24"/>
        </w:rPr>
      </w:pPr>
      <w:r w:rsidRPr="008732C4">
        <w:rPr>
          <w:rFonts w:ascii="Arial" w:hAnsi="Arial" w:cs="Arial"/>
          <w:sz w:val="24"/>
          <w:szCs w:val="24"/>
        </w:rPr>
        <w:t>MG WILLI GUNTHER CORONADO CISNEROS</w:t>
      </w:r>
      <w:r w:rsidR="008732C4">
        <w:rPr>
          <w:rFonts w:ascii="Arial" w:hAnsi="Arial" w:cs="Arial"/>
          <w:sz w:val="24"/>
          <w:szCs w:val="24"/>
        </w:rPr>
        <w:t xml:space="preserve"> - </w:t>
      </w:r>
      <w:r w:rsidRPr="008732C4">
        <w:rPr>
          <w:rFonts w:ascii="Arial" w:hAnsi="Arial" w:cs="Arial"/>
          <w:sz w:val="24"/>
          <w:szCs w:val="24"/>
        </w:rPr>
        <w:t>ALCALDE Y PRESIDENTE DEL COMITÉ DISTRITAL DE SEGURIDAD CIUDADANA</w:t>
      </w:r>
    </w:p>
    <w:p w:rsidR="006D26C1" w:rsidRPr="008732C4" w:rsidRDefault="006D26C1" w:rsidP="006D26C1">
      <w:pPr>
        <w:spacing w:after="0" w:line="240" w:lineRule="auto"/>
        <w:ind w:left="425"/>
        <w:jc w:val="center"/>
        <w:rPr>
          <w:rFonts w:ascii="Arial" w:hAnsi="Arial" w:cs="Arial"/>
          <w:sz w:val="24"/>
          <w:szCs w:val="24"/>
        </w:rPr>
      </w:pPr>
      <w:r w:rsidRPr="008732C4">
        <w:rPr>
          <w:rFonts w:ascii="Arial" w:hAnsi="Arial" w:cs="Arial"/>
          <w:sz w:val="24"/>
          <w:szCs w:val="24"/>
        </w:rPr>
        <w:t xml:space="preserve">  </w:t>
      </w:r>
    </w:p>
    <w:p w:rsidR="006D26C1" w:rsidRPr="008732C4" w:rsidRDefault="006D26C1" w:rsidP="006D26C1">
      <w:pPr>
        <w:spacing w:after="0" w:line="240" w:lineRule="auto"/>
        <w:ind w:left="425"/>
        <w:jc w:val="center"/>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 xml:space="preserve">DAVID PAICO GUERRERO - Teniente Gobernador </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 xml:space="preserve">Teniente PNP DARWUIN CORDOVA DIAZ - Comisario PNP. </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ADRIANO TORRES OJEDA - Juez de paz de 2da nominación</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ERNESTINA QUIJANO CASTRO - Juez de paz de 3ra nominación</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 xml:space="preserve">Dr. EDWIN DANGLES GARCIA - Dir. Hospital San Javier </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 xml:space="preserve">PEDRO PARRA </w:t>
      </w:r>
      <w:proofErr w:type="spellStart"/>
      <w:r w:rsidRPr="008732C4">
        <w:rPr>
          <w:rFonts w:ascii="Arial" w:hAnsi="Arial" w:cs="Arial"/>
          <w:sz w:val="24"/>
          <w:szCs w:val="24"/>
        </w:rPr>
        <w:t>PARRA</w:t>
      </w:r>
      <w:proofErr w:type="spellEnd"/>
      <w:r w:rsidRPr="008732C4">
        <w:rPr>
          <w:rFonts w:ascii="Arial" w:hAnsi="Arial" w:cs="Arial"/>
          <w:sz w:val="24"/>
          <w:szCs w:val="24"/>
        </w:rPr>
        <w:t xml:space="preserve"> - Alcalde delegado del CP </w:t>
      </w:r>
      <w:proofErr w:type="spellStart"/>
      <w:r w:rsidRPr="008732C4">
        <w:rPr>
          <w:rFonts w:ascii="Arial" w:hAnsi="Arial" w:cs="Arial"/>
          <w:sz w:val="24"/>
          <w:szCs w:val="24"/>
        </w:rPr>
        <w:t>Shumba</w:t>
      </w:r>
      <w:proofErr w:type="spellEnd"/>
      <w:r w:rsidRPr="008732C4">
        <w:rPr>
          <w:rFonts w:ascii="Arial" w:hAnsi="Arial" w:cs="Arial"/>
          <w:sz w:val="24"/>
          <w:szCs w:val="24"/>
        </w:rPr>
        <w:t xml:space="preserve"> Alto</w:t>
      </w:r>
    </w:p>
    <w:p w:rsidR="006D26C1" w:rsidRPr="008732C4" w:rsidRDefault="006D26C1" w:rsidP="006D26C1">
      <w:pPr>
        <w:spacing w:after="0" w:line="240" w:lineRule="auto"/>
        <w:ind w:left="425"/>
        <w:rPr>
          <w:rFonts w:ascii="Arial" w:hAnsi="Arial" w:cs="Arial"/>
          <w:sz w:val="24"/>
          <w:szCs w:val="24"/>
        </w:rPr>
      </w:pPr>
    </w:p>
    <w:p w:rsidR="006D26C1" w:rsidRPr="008732C4" w:rsidRDefault="006D26C1" w:rsidP="006D26C1">
      <w:pPr>
        <w:spacing w:after="0" w:line="240" w:lineRule="auto"/>
        <w:ind w:left="425"/>
        <w:rPr>
          <w:rFonts w:ascii="Arial" w:hAnsi="Arial" w:cs="Arial"/>
          <w:sz w:val="24"/>
          <w:szCs w:val="24"/>
        </w:rPr>
      </w:pPr>
      <w:r w:rsidRPr="008732C4">
        <w:rPr>
          <w:rFonts w:ascii="Arial" w:hAnsi="Arial" w:cs="Arial"/>
          <w:sz w:val="24"/>
          <w:szCs w:val="24"/>
        </w:rPr>
        <w:t>HECTOR PEÑA ALBERCA  - Alcalde delgado CP Ambato</w:t>
      </w:r>
    </w:p>
    <w:p w:rsidR="006D26C1" w:rsidRPr="008732C4" w:rsidRDefault="006D26C1" w:rsidP="006D26C1">
      <w:pPr>
        <w:spacing w:after="0" w:line="240" w:lineRule="auto"/>
        <w:rPr>
          <w:rFonts w:ascii="Arial" w:hAnsi="Arial" w:cs="Arial"/>
          <w:sz w:val="24"/>
          <w:szCs w:val="24"/>
        </w:rPr>
      </w:pPr>
    </w:p>
    <w:p w:rsidR="006D26C1" w:rsidRPr="008732C4" w:rsidRDefault="006D26C1" w:rsidP="006D26C1">
      <w:pPr>
        <w:spacing w:after="0" w:line="240" w:lineRule="auto"/>
        <w:ind w:firstLine="425"/>
        <w:rPr>
          <w:rFonts w:ascii="Arial" w:hAnsi="Arial" w:cs="Arial"/>
          <w:sz w:val="24"/>
          <w:szCs w:val="24"/>
        </w:rPr>
      </w:pPr>
      <w:r w:rsidRPr="008732C4">
        <w:rPr>
          <w:rFonts w:ascii="Arial" w:hAnsi="Arial" w:cs="Arial"/>
          <w:sz w:val="24"/>
          <w:szCs w:val="24"/>
        </w:rPr>
        <w:t>Lic. CARMEN LLATAS VILLANUEVA - Dir. I.E “ José María Arguedas”</w:t>
      </w:r>
    </w:p>
    <w:p w:rsidR="006D26C1" w:rsidRPr="008732C4" w:rsidRDefault="006D26C1" w:rsidP="006D26C1">
      <w:pPr>
        <w:spacing w:after="0" w:line="240" w:lineRule="auto"/>
        <w:ind w:left="425"/>
        <w:jc w:val="center"/>
        <w:rPr>
          <w:rFonts w:ascii="Arial" w:hAnsi="Arial" w:cs="Arial"/>
          <w:sz w:val="24"/>
          <w:szCs w:val="24"/>
        </w:rPr>
      </w:pPr>
    </w:p>
    <w:p w:rsidR="008732C4" w:rsidRDefault="008732C4" w:rsidP="008732C4">
      <w:pPr>
        <w:spacing w:after="0" w:line="240" w:lineRule="auto"/>
        <w:ind w:left="425"/>
        <w:jc w:val="center"/>
        <w:rPr>
          <w:rFonts w:ascii="Arial" w:hAnsi="Arial" w:cs="Arial"/>
          <w:i/>
          <w:sz w:val="24"/>
          <w:szCs w:val="24"/>
        </w:rPr>
      </w:pPr>
    </w:p>
    <w:p w:rsidR="006D26C1" w:rsidRPr="008732C4" w:rsidRDefault="006D26C1" w:rsidP="008732C4">
      <w:pPr>
        <w:spacing w:after="0" w:line="240" w:lineRule="auto"/>
        <w:ind w:left="425"/>
        <w:jc w:val="center"/>
        <w:rPr>
          <w:rFonts w:ascii="Arial" w:hAnsi="Arial" w:cs="Arial"/>
          <w:i/>
          <w:sz w:val="24"/>
          <w:szCs w:val="24"/>
        </w:rPr>
      </w:pPr>
      <w:r w:rsidRPr="008732C4">
        <w:rPr>
          <w:rFonts w:ascii="Arial" w:hAnsi="Arial" w:cs="Arial"/>
          <w:i/>
          <w:sz w:val="24"/>
          <w:szCs w:val="24"/>
        </w:rPr>
        <w:t>JO</w:t>
      </w:r>
      <w:r w:rsidR="008732C4" w:rsidRPr="008732C4">
        <w:rPr>
          <w:rFonts w:ascii="Arial" w:hAnsi="Arial" w:cs="Arial"/>
          <w:i/>
          <w:sz w:val="24"/>
          <w:szCs w:val="24"/>
        </w:rPr>
        <w:t xml:space="preserve">SE FRANCISCO ARRASCUE VILLEGAS - </w:t>
      </w:r>
      <w:r w:rsidRPr="008732C4">
        <w:rPr>
          <w:rFonts w:ascii="Arial" w:hAnsi="Arial" w:cs="Arial"/>
          <w:i/>
          <w:sz w:val="24"/>
          <w:szCs w:val="24"/>
        </w:rPr>
        <w:t>Representante S</w:t>
      </w:r>
      <w:r w:rsidR="008732C4" w:rsidRPr="008732C4">
        <w:rPr>
          <w:rFonts w:ascii="Arial" w:hAnsi="Arial" w:cs="Arial"/>
          <w:i/>
          <w:sz w:val="24"/>
          <w:szCs w:val="24"/>
        </w:rPr>
        <w:t>eguridad Ciudadana</w:t>
      </w:r>
    </w:p>
    <w:p w:rsidR="006D26C1" w:rsidRPr="002E56DF" w:rsidRDefault="006D26C1" w:rsidP="006D26C1">
      <w:pPr>
        <w:spacing w:after="0" w:line="240" w:lineRule="auto"/>
        <w:ind w:left="425"/>
        <w:jc w:val="center"/>
        <w:rPr>
          <w:rFonts w:ascii="Arial" w:hAnsi="Arial" w:cs="Arial"/>
          <w:b/>
          <w:sz w:val="24"/>
          <w:szCs w:val="24"/>
        </w:rPr>
      </w:pPr>
    </w:p>
    <w:p w:rsidR="006D26C1" w:rsidRDefault="006D26C1">
      <w:pPr>
        <w:rPr>
          <w:rFonts w:ascii="Arial" w:hAnsi="Arial" w:cs="Arial"/>
          <w:b/>
          <w:i/>
          <w:sz w:val="24"/>
          <w:szCs w:val="24"/>
        </w:rPr>
      </w:pPr>
      <w:r>
        <w:rPr>
          <w:rFonts w:ascii="Arial" w:hAnsi="Arial" w:cs="Arial"/>
          <w:b/>
          <w:i/>
          <w:sz w:val="24"/>
          <w:szCs w:val="24"/>
        </w:rPr>
        <w:br w:type="page"/>
      </w:r>
    </w:p>
    <w:p w:rsidR="008732C4" w:rsidRPr="004F6832" w:rsidRDefault="008732C4" w:rsidP="008732C4">
      <w:pPr>
        <w:pStyle w:val="Prrafodelista"/>
        <w:spacing w:after="0" w:line="240" w:lineRule="auto"/>
        <w:ind w:left="0"/>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Pr>
          <w:rFonts w:ascii="Arial" w:hAnsi="Arial" w:cs="Arial"/>
          <w:b/>
          <w:sz w:val="24"/>
          <w:szCs w:val="24"/>
          <w:u w:val="single"/>
        </w:rPr>
        <w:t>CHONTALÍ</w:t>
      </w:r>
    </w:p>
    <w:p w:rsidR="008732C4" w:rsidRPr="004F6832" w:rsidRDefault="008732C4" w:rsidP="008732C4">
      <w:pPr>
        <w:pStyle w:val="Prrafodelista"/>
        <w:spacing w:after="0" w:line="240" w:lineRule="auto"/>
        <w:ind w:left="0"/>
        <w:jc w:val="center"/>
        <w:rPr>
          <w:rFonts w:ascii="Arial" w:hAnsi="Arial" w:cs="Arial"/>
          <w:b/>
          <w:sz w:val="24"/>
          <w:szCs w:val="24"/>
          <w:u w:val="single"/>
        </w:rPr>
      </w:pPr>
    </w:p>
    <w:p w:rsidR="008732C4" w:rsidRPr="004F6832" w:rsidRDefault="008732C4" w:rsidP="008732C4">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8F3A17" w:rsidRDefault="008F3A17"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Que, la ley N° 27933- Ley  del sistema nacional  de seguridad ciudadana – asimismo la ley N° 30055- ley que modifica a la ley n° 27933 y el decreto supremo N° 011 – 2014- IN, que aprueba el reglamento de la ley N° 27933, la ley del sistema nacional de seguridad ciudadana. Protege el libre ejercicio de los derechos y libertades de los ciudadanos- garantizando la seguridad, la paz, la tranquilidad, el cumplimiento y el respeto de las garantías individuales, sociales y posesorias  de las personas.</w:t>
      </w:r>
    </w:p>
    <w:p w:rsid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Los instrumentos normativos acotados, además señalan la obligatoriedad de formular y aprobar el PLAN LOCAL DE SEGURIDAD CIUDADANA (PLSC), como un</w:t>
      </w:r>
      <w:r>
        <w:rPr>
          <w:rFonts w:ascii="Arial" w:hAnsi="Arial" w:cs="Arial"/>
          <w:sz w:val="24"/>
          <w:szCs w:val="24"/>
        </w:rPr>
        <w:t xml:space="preserve"> instrumento institucional</w:t>
      </w:r>
      <w:r w:rsidRPr="008732C4">
        <w:rPr>
          <w:rFonts w:ascii="Arial" w:hAnsi="Arial" w:cs="Arial"/>
          <w:sz w:val="24"/>
          <w:szCs w:val="24"/>
        </w:rPr>
        <w:t xml:space="preserve"> en asuntos de seguridad ciudadana.</w:t>
      </w:r>
    </w:p>
    <w:p w:rsid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La seguridad ciudadana en nuestra actualidad se ha convertido en el pilar fundamental y condición para alcanzar el desarrollo y bienestar de la sociedad, por ello es necesario diseñar estrategias y adoptar medidas locales, regionales y nacionales, asumiendo un compromiso solidario y coordinado entre las instituciones del estado y la población organizada.</w:t>
      </w:r>
    </w:p>
    <w:p w:rsid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Es este sentido, el COMITÉ DISTRITAL DE SEGURIDAD CIUDADANA DE CHONTALÍ, constituyendo el estamento primordial para la organización y seguridad ciudadana vecinal, no solo como afectiva contra la delincuencia          y violencia urbana y rural, sino también para fomentar en la comunidad una sólida conciencia de seguridad.</w:t>
      </w:r>
    </w:p>
    <w:p w:rsidR="008732C4" w:rsidRDefault="008732C4" w:rsidP="008732C4">
      <w:pPr>
        <w:spacing w:after="0" w:line="240" w:lineRule="auto"/>
        <w:jc w:val="both"/>
        <w:rPr>
          <w:rFonts w:ascii="Arial" w:hAnsi="Arial" w:cs="Arial"/>
          <w:sz w:val="24"/>
          <w:szCs w:val="24"/>
        </w:rPr>
      </w:pPr>
    </w:p>
    <w:p w:rsid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La seguridad ciudadana contempla muchos factores que se pueden ser aplicados a corto, mediano y largo plazo, que debe desarrollar en primer el estado, implementando un mejor sistema educativo que cultive los valores entre los niños y jóvenes, que los alejara de criminalidad.</w:t>
      </w:r>
    </w:p>
    <w:p w:rsidR="008732C4" w:rsidRDefault="008732C4" w:rsidP="008732C4">
      <w:pPr>
        <w:spacing w:after="0" w:line="240" w:lineRule="auto"/>
        <w:jc w:val="both"/>
        <w:rPr>
          <w:rFonts w:ascii="Arial" w:hAnsi="Arial" w:cs="Arial"/>
          <w:sz w:val="24"/>
          <w:szCs w:val="24"/>
        </w:rPr>
      </w:pPr>
    </w:p>
    <w:p w:rsidR="008732C4" w:rsidRPr="006D26C1" w:rsidRDefault="008732C4" w:rsidP="008732C4">
      <w:pPr>
        <w:pStyle w:val="Prrafodelista"/>
        <w:ind w:left="4260"/>
        <w:rPr>
          <w:rFonts w:ascii="Arial" w:hAnsi="Arial" w:cs="Arial"/>
          <w:b/>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i/>
          <w:sz w:val="24"/>
          <w:szCs w:val="24"/>
        </w:rPr>
        <w:t xml:space="preserve">Roberto </w:t>
      </w:r>
      <w:proofErr w:type="spellStart"/>
      <w:r>
        <w:rPr>
          <w:rFonts w:ascii="Arial" w:hAnsi="Arial" w:cs="Arial"/>
          <w:b/>
          <w:i/>
          <w:sz w:val="24"/>
          <w:szCs w:val="24"/>
        </w:rPr>
        <w:t>Nelver</w:t>
      </w:r>
      <w:proofErr w:type="spellEnd"/>
      <w:r>
        <w:rPr>
          <w:rFonts w:ascii="Arial" w:hAnsi="Arial" w:cs="Arial"/>
          <w:b/>
          <w:i/>
          <w:sz w:val="24"/>
          <w:szCs w:val="24"/>
        </w:rPr>
        <w:t xml:space="preserve"> Alarcón Pérez</w:t>
      </w:r>
    </w:p>
    <w:p w:rsidR="008732C4" w:rsidRDefault="008732C4" w:rsidP="008732C4">
      <w:pPr>
        <w:pStyle w:val="Prrafodelista"/>
        <w:ind w:left="4248"/>
        <w:jc w:val="center"/>
        <w:rPr>
          <w:rFonts w:ascii="Arial" w:hAnsi="Arial" w:cs="Arial"/>
          <w:b/>
          <w:i/>
          <w:sz w:val="24"/>
          <w:szCs w:val="24"/>
        </w:rPr>
      </w:pPr>
      <w:r w:rsidRPr="006D26C1">
        <w:rPr>
          <w:rFonts w:ascii="Arial" w:hAnsi="Arial" w:cs="Arial"/>
          <w:b/>
          <w:i/>
          <w:sz w:val="24"/>
          <w:szCs w:val="24"/>
        </w:rPr>
        <w:t>Alcalde y presidente de</w:t>
      </w:r>
      <w:r>
        <w:rPr>
          <w:rFonts w:ascii="Arial" w:hAnsi="Arial" w:cs="Arial"/>
          <w:b/>
          <w:i/>
          <w:sz w:val="24"/>
          <w:szCs w:val="24"/>
        </w:rPr>
        <w:t>l</w:t>
      </w:r>
      <w:r w:rsidRPr="006D26C1">
        <w:rPr>
          <w:rFonts w:ascii="Arial" w:hAnsi="Arial" w:cs="Arial"/>
          <w:b/>
          <w:i/>
          <w:sz w:val="24"/>
          <w:szCs w:val="24"/>
        </w:rPr>
        <w:t xml:space="preserve"> </w:t>
      </w:r>
      <w:r>
        <w:rPr>
          <w:rFonts w:ascii="Arial" w:hAnsi="Arial" w:cs="Arial"/>
          <w:b/>
          <w:i/>
          <w:sz w:val="24"/>
          <w:szCs w:val="24"/>
        </w:rPr>
        <w:t>C</w:t>
      </w:r>
      <w:r w:rsidRPr="006D26C1">
        <w:rPr>
          <w:rFonts w:ascii="Arial" w:hAnsi="Arial" w:cs="Arial"/>
          <w:b/>
          <w:i/>
          <w:sz w:val="24"/>
          <w:szCs w:val="24"/>
        </w:rPr>
        <w:t xml:space="preserve">omité </w:t>
      </w:r>
      <w:r>
        <w:rPr>
          <w:rFonts w:ascii="Arial" w:hAnsi="Arial" w:cs="Arial"/>
          <w:b/>
          <w:i/>
          <w:sz w:val="24"/>
          <w:szCs w:val="24"/>
        </w:rPr>
        <w:t>D</w:t>
      </w:r>
      <w:r w:rsidRPr="006D26C1">
        <w:rPr>
          <w:rFonts w:ascii="Arial" w:hAnsi="Arial" w:cs="Arial"/>
          <w:b/>
          <w:i/>
          <w:sz w:val="24"/>
          <w:szCs w:val="24"/>
        </w:rPr>
        <w:t xml:space="preserve">istrital de </w:t>
      </w:r>
      <w:r>
        <w:rPr>
          <w:rFonts w:ascii="Arial" w:hAnsi="Arial" w:cs="Arial"/>
          <w:b/>
          <w:i/>
          <w:sz w:val="24"/>
          <w:szCs w:val="24"/>
        </w:rPr>
        <w:t>S</w:t>
      </w:r>
      <w:r w:rsidRPr="006D26C1">
        <w:rPr>
          <w:rFonts w:ascii="Arial" w:hAnsi="Arial" w:cs="Arial"/>
          <w:b/>
          <w:i/>
          <w:sz w:val="24"/>
          <w:szCs w:val="24"/>
        </w:rPr>
        <w:t xml:space="preserve">eguridad </w:t>
      </w:r>
      <w:r>
        <w:rPr>
          <w:rFonts w:ascii="Arial" w:hAnsi="Arial" w:cs="Arial"/>
          <w:b/>
          <w:i/>
          <w:sz w:val="24"/>
          <w:szCs w:val="24"/>
        </w:rPr>
        <w:t>C</w:t>
      </w:r>
      <w:r w:rsidRPr="006D26C1">
        <w:rPr>
          <w:rFonts w:ascii="Arial" w:hAnsi="Arial" w:cs="Arial"/>
          <w:b/>
          <w:i/>
          <w:sz w:val="24"/>
          <w:szCs w:val="24"/>
        </w:rPr>
        <w:t xml:space="preserve">iudadana </w:t>
      </w:r>
      <w:proofErr w:type="spellStart"/>
      <w:r>
        <w:rPr>
          <w:rFonts w:ascii="Arial" w:hAnsi="Arial" w:cs="Arial"/>
          <w:b/>
          <w:i/>
          <w:sz w:val="24"/>
          <w:szCs w:val="24"/>
        </w:rPr>
        <w:t>Chontalí</w:t>
      </w:r>
      <w:proofErr w:type="spellEnd"/>
    </w:p>
    <w:p w:rsidR="008732C4" w:rsidRDefault="008732C4" w:rsidP="008732C4">
      <w:pPr>
        <w:spacing w:after="0" w:line="240" w:lineRule="auto"/>
        <w:jc w:val="both"/>
        <w:rPr>
          <w:rFonts w:ascii="Arial" w:hAnsi="Arial" w:cs="Arial"/>
          <w:b/>
          <w:i/>
          <w:sz w:val="24"/>
          <w:szCs w:val="24"/>
        </w:rPr>
      </w:pPr>
      <w:r>
        <w:rPr>
          <w:rFonts w:ascii="Arial" w:hAnsi="Arial" w:cs="Arial"/>
          <w:b/>
          <w:i/>
          <w:sz w:val="24"/>
          <w:szCs w:val="24"/>
        </w:rPr>
        <w:br w:type="page"/>
      </w:r>
    </w:p>
    <w:p w:rsidR="008732C4" w:rsidRDefault="008732C4" w:rsidP="008732C4">
      <w:pPr>
        <w:spacing w:after="0" w:line="240" w:lineRule="auto"/>
        <w:ind w:left="425"/>
        <w:jc w:val="center"/>
        <w:rPr>
          <w:rFonts w:ascii="Arial" w:hAnsi="Arial" w:cs="Arial"/>
          <w:b/>
          <w:sz w:val="24"/>
          <w:szCs w:val="24"/>
        </w:rPr>
      </w:pPr>
      <w:r w:rsidRPr="002E56DF">
        <w:rPr>
          <w:rFonts w:ascii="Arial" w:hAnsi="Arial" w:cs="Arial"/>
          <w:b/>
          <w:sz w:val="24"/>
          <w:szCs w:val="24"/>
        </w:rPr>
        <w:lastRenderedPageBreak/>
        <w:t xml:space="preserve">MIEMBROS DEL COMITÉ DISTRITAL DE SEGURIDAD CIUDADANA DE </w:t>
      </w:r>
      <w:r>
        <w:rPr>
          <w:rFonts w:ascii="Arial" w:hAnsi="Arial" w:cs="Arial"/>
          <w:b/>
          <w:sz w:val="24"/>
          <w:szCs w:val="24"/>
        </w:rPr>
        <w:t>CHONTALÍ</w:t>
      </w:r>
    </w:p>
    <w:p w:rsidR="008732C4" w:rsidRDefault="008732C4" w:rsidP="008732C4">
      <w:pPr>
        <w:spacing w:after="0" w:line="240" w:lineRule="auto"/>
        <w:ind w:left="425"/>
        <w:jc w:val="center"/>
        <w:rPr>
          <w:rFonts w:ascii="Arial" w:hAnsi="Arial" w:cs="Arial"/>
          <w:b/>
          <w:sz w:val="24"/>
          <w:szCs w:val="24"/>
        </w:rPr>
      </w:pPr>
    </w:p>
    <w:p w:rsidR="00DB3A5B" w:rsidRDefault="00DB3A5B" w:rsidP="00DB3A5B">
      <w:pPr>
        <w:spacing w:after="0" w:line="240" w:lineRule="auto"/>
        <w:jc w:val="center"/>
        <w:rPr>
          <w:rFonts w:ascii="Arial" w:hAnsi="Arial" w:cs="Arial"/>
          <w:sz w:val="24"/>
          <w:szCs w:val="24"/>
        </w:rPr>
      </w:pPr>
      <w:r>
        <w:rPr>
          <w:rFonts w:ascii="Arial" w:hAnsi="Arial" w:cs="Arial"/>
          <w:b/>
          <w:i/>
          <w:sz w:val="24"/>
          <w:szCs w:val="24"/>
        </w:rPr>
        <w:t xml:space="preserve">Roberto </w:t>
      </w:r>
      <w:proofErr w:type="spellStart"/>
      <w:r>
        <w:rPr>
          <w:rFonts w:ascii="Arial" w:hAnsi="Arial" w:cs="Arial"/>
          <w:b/>
          <w:i/>
          <w:sz w:val="24"/>
          <w:szCs w:val="24"/>
        </w:rPr>
        <w:t>Nelver</w:t>
      </w:r>
      <w:proofErr w:type="spellEnd"/>
      <w:r>
        <w:rPr>
          <w:rFonts w:ascii="Arial" w:hAnsi="Arial" w:cs="Arial"/>
          <w:b/>
          <w:i/>
          <w:sz w:val="24"/>
          <w:szCs w:val="24"/>
        </w:rPr>
        <w:t xml:space="preserve"> Alarcón Pérez</w:t>
      </w:r>
      <w:r w:rsidRPr="00DB3A5B">
        <w:rPr>
          <w:rFonts w:ascii="Arial" w:hAnsi="Arial" w:cs="Arial"/>
          <w:sz w:val="24"/>
          <w:szCs w:val="24"/>
        </w:rPr>
        <w:t xml:space="preserve"> </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Alcalde y </w:t>
      </w:r>
      <w:r>
        <w:rPr>
          <w:rFonts w:ascii="Arial" w:hAnsi="Arial" w:cs="Arial"/>
          <w:sz w:val="24"/>
          <w:szCs w:val="24"/>
        </w:rPr>
        <w:t>P</w:t>
      </w:r>
      <w:r w:rsidRPr="00DB3A5B">
        <w:rPr>
          <w:rFonts w:ascii="Arial" w:hAnsi="Arial" w:cs="Arial"/>
          <w:sz w:val="24"/>
          <w:szCs w:val="24"/>
        </w:rPr>
        <w:t xml:space="preserve">residente del </w:t>
      </w:r>
      <w:r>
        <w:rPr>
          <w:rFonts w:ascii="Arial" w:hAnsi="Arial" w:cs="Arial"/>
          <w:sz w:val="24"/>
          <w:szCs w:val="24"/>
        </w:rPr>
        <w:t>C</w:t>
      </w:r>
      <w:r w:rsidRPr="00DB3A5B">
        <w:rPr>
          <w:rFonts w:ascii="Arial" w:hAnsi="Arial" w:cs="Arial"/>
          <w:sz w:val="24"/>
          <w:szCs w:val="24"/>
        </w:rPr>
        <w:t xml:space="preserve">omité </w:t>
      </w:r>
      <w:r>
        <w:rPr>
          <w:rFonts w:ascii="Arial" w:hAnsi="Arial" w:cs="Arial"/>
          <w:sz w:val="24"/>
          <w:szCs w:val="24"/>
        </w:rPr>
        <w:t>D</w:t>
      </w:r>
      <w:r w:rsidRPr="00DB3A5B">
        <w:rPr>
          <w:rFonts w:ascii="Arial" w:hAnsi="Arial" w:cs="Arial"/>
          <w:sz w:val="24"/>
          <w:szCs w:val="24"/>
        </w:rPr>
        <w:t xml:space="preserve">istrital de </w:t>
      </w:r>
      <w:r>
        <w:rPr>
          <w:rFonts w:ascii="Arial" w:hAnsi="Arial" w:cs="Arial"/>
          <w:sz w:val="24"/>
          <w:szCs w:val="24"/>
        </w:rPr>
        <w:t>S</w:t>
      </w:r>
      <w:r w:rsidRPr="00DB3A5B">
        <w:rPr>
          <w:rFonts w:ascii="Arial" w:hAnsi="Arial" w:cs="Arial"/>
          <w:sz w:val="24"/>
          <w:szCs w:val="24"/>
        </w:rPr>
        <w:t xml:space="preserve">eguridad </w:t>
      </w:r>
      <w:r>
        <w:rPr>
          <w:rFonts w:ascii="Arial" w:hAnsi="Arial" w:cs="Arial"/>
          <w:sz w:val="24"/>
          <w:szCs w:val="24"/>
        </w:rPr>
        <w:t>C</w:t>
      </w:r>
      <w:r w:rsidRPr="00DB3A5B">
        <w:rPr>
          <w:rFonts w:ascii="Arial" w:hAnsi="Arial" w:cs="Arial"/>
          <w:sz w:val="24"/>
          <w:szCs w:val="24"/>
        </w:rPr>
        <w:t>iudadana.</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proofErr w:type="spellStart"/>
      <w:r>
        <w:rPr>
          <w:rFonts w:ascii="Arial" w:hAnsi="Arial" w:cs="Arial"/>
          <w:sz w:val="24"/>
          <w:szCs w:val="24"/>
        </w:rPr>
        <w:t>Jhony</w:t>
      </w:r>
      <w:proofErr w:type="spellEnd"/>
      <w:r>
        <w:rPr>
          <w:rFonts w:ascii="Arial" w:hAnsi="Arial" w:cs="Arial"/>
          <w:sz w:val="24"/>
          <w:szCs w:val="24"/>
        </w:rPr>
        <w:t xml:space="preserve"> Díaz Flores</w:t>
      </w:r>
    </w:p>
    <w:p w:rsidR="00DB3A5B" w:rsidRPr="00DB3A5B" w:rsidRDefault="00DB3A5B" w:rsidP="00DB3A5B">
      <w:pPr>
        <w:spacing w:after="0" w:line="240" w:lineRule="auto"/>
        <w:jc w:val="center"/>
        <w:rPr>
          <w:rFonts w:ascii="Arial" w:hAnsi="Arial" w:cs="Arial"/>
          <w:sz w:val="24"/>
          <w:szCs w:val="24"/>
        </w:rPr>
      </w:pPr>
      <w:r>
        <w:rPr>
          <w:rFonts w:ascii="Arial" w:hAnsi="Arial" w:cs="Arial"/>
          <w:sz w:val="24"/>
          <w:szCs w:val="24"/>
        </w:rPr>
        <w:t>Sub Prefecto</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Pr>
          <w:rFonts w:ascii="Arial" w:hAnsi="Arial" w:cs="Arial"/>
          <w:sz w:val="24"/>
          <w:szCs w:val="24"/>
        </w:rPr>
        <w:t xml:space="preserve">Luis Alberto Quesquén </w:t>
      </w:r>
      <w:proofErr w:type="spellStart"/>
      <w:r w:rsidR="0062086C">
        <w:rPr>
          <w:rFonts w:ascii="Arial" w:hAnsi="Arial" w:cs="Arial"/>
          <w:sz w:val="24"/>
          <w:szCs w:val="24"/>
        </w:rPr>
        <w:t>Tantarico</w:t>
      </w:r>
      <w:proofErr w:type="spellEnd"/>
    </w:p>
    <w:p w:rsidR="0062086C" w:rsidRDefault="0062086C" w:rsidP="00DB3A5B">
      <w:pPr>
        <w:spacing w:after="0" w:line="240" w:lineRule="auto"/>
        <w:jc w:val="center"/>
        <w:rPr>
          <w:rFonts w:ascii="Arial" w:hAnsi="Arial" w:cs="Arial"/>
          <w:sz w:val="24"/>
          <w:szCs w:val="24"/>
        </w:rPr>
      </w:pPr>
      <w:r>
        <w:rPr>
          <w:rFonts w:ascii="Arial" w:hAnsi="Arial" w:cs="Arial"/>
          <w:sz w:val="24"/>
          <w:szCs w:val="24"/>
        </w:rPr>
        <w:t>Comisario</w:t>
      </w:r>
    </w:p>
    <w:p w:rsidR="0062086C" w:rsidRDefault="0062086C" w:rsidP="00DB3A5B">
      <w:pPr>
        <w:spacing w:after="0" w:line="240" w:lineRule="auto"/>
        <w:jc w:val="center"/>
        <w:rPr>
          <w:rFonts w:ascii="Arial" w:hAnsi="Arial" w:cs="Arial"/>
          <w:sz w:val="24"/>
          <w:szCs w:val="24"/>
        </w:rPr>
      </w:pPr>
    </w:p>
    <w:p w:rsidR="0062086C" w:rsidRDefault="0062086C" w:rsidP="00DB3A5B">
      <w:pPr>
        <w:spacing w:after="0" w:line="240" w:lineRule="auto"/>
        <w:jc w:val="center"/>
        <w:rPr>
          <w:rFonts w:ascii="Arial" w:hAnsi="Arial" w:cs="Arial"/>
          <w:sz w:val="24"/>
          <w:szCs w:val="24"/>
        </w:rPr>
      </w:pPr>
      <w:r>
        <w:rPr>
          <w:rFonts w:ascii="Arial" w:hAnsi="Arial" w:cs="Arial"/>
          <w:sz w:val="24"/>
          <w:szCs w:val="24"/>
        </w:rPr>
        <w:t>Luz Alarcón Vásquez</w:t>
      </w:r>
    </w:p>
    <w:p w:rsidR="0062086C" w:rsidRDefault="0062086C" w:rsidP="00DB3A5B">
      <w:pPr>
        <w:spacing w:after="0" w:line="240" w:lineRule="auto"/>
        <w:jc w:val="center"/>
        <w:rPr>
          <w:rFonts w:ascii="Arial" w:hAnsi="Arial" w:cs="Arial"/>
          <w:sz w:val="24"/>
          <w:szCs w:val="24"/>
        </w:rPr>
      </w:pPr>
      <w:r>
        <w:rPr>
          <w:rFonts w:ascii="Arial" w:hAnsi="Arial" w:cs="Arial"/>
          <w:sz w:val="24"/>
          <w:szCs w:val="24"/>
        </w:rPr>
        <w:t>Juez de Paz</w:t>
      </w:r>
    </w:p>
    <w:p w:rsidR="0062086C" w:rsidRDefault="0062086C" w:rsidP="00DB3A5B">
      <w:pPr>
        <w:spacing w:after="0" w:line="240" w:lineRule="auto"/>
        <w:jc w:val="center"/>
        <w:rPr>
          <w:rFonts w:ascii="Arial" w:hAnsi="Arial" w:cs="Arial"/>
          <w:sz w:val="24"/>
          <w:szCs w:val="24"/>
        </w:rPr>
      </w:pPr>
    </w:p>
    <w:p w:rsidR="0062086C" w:rsidRDefault="0062086C" w:rsidP="00DB3A5B">
      <w:pPr>
        <w:spacing w:after="0" w:line="240" w:lineRule="auto"/>
        <w:jc w:val="center"/>
        <w:rPr>
          <w:rFonts w:ascii="Arial" w:hAnsi="Arial" w:cs="Arial"/>
          <w:sz w:val="24"/>
          <w:szCs w:val="24"/>
        </w:rPr>
      </w:pPr>
      <w:r>
        <w:rPr>
          <w:rFonts w:ascii="Arial" w:hAnsi="Arial" w:cs="Arial"/>
          <w:sz w:val="24"/>
          <w:szCs w:val="24"/>
        </w:rPr>
        <w:t>Toribio Campos Mondragón</w:t>
      </w:r>
    </w:p>
    <w:p w:rsidR="0062086C" w:rsidRDefault="0062086C" w:rsidP="00DB3A5B">
      <w:pPr>
        <w:spacing w:after="0" w:line="240" w:lineRule="auto"/>
        <w:jc w:val="center"/>
        <w:rPr>
          <w:rFonts w:ascii="Arial" w:hAnsi="Arial" w:cs="Arial"/>
          <w:sz w:val="24"/>
          <w:szCs w:val="24"/>
        </w:rPr>
      </w:pPr>
      <w:r>
        <w:rPr>
          <w:rFonts w:ascii="Arial" w:hAnsi="Arial" w:cs="Arial"/>
          <w:sz w:val="24"/>
          <w:szCs w:val="24"/>
        </w:rPr>
        <w:t>Rondas Urbanas</w:t>
      </w:r>
    </w:p>
    <w:p w:rsidR="0062086C" w:rsidRDefault="0062086C" w:rsidP="00DB3A5B">
      <w:pPr>
        <w:spacing w:after="0" w:line="240" w:lineRule="auto"/>
        <w:jc w:val="center"/>
        <w:rPr>
          <w:rFonts w:ascii="Arial" w:hAnsi="Arial" w:cs="Arial"/>
          <w:sz w:val="24"/>
          <w:szCs w:val="24"/>
        </w:rPr>
      </w:pPr>
    </w:p>
    <w:p w:rsidR="0062086C" w:rsidRDefault="0062086C" w:rsidP="00DB3A5B">
      <w:pPr>
        <w:spacing w:after="0" w:line="240" w:lineRule="auto"/>
        <w:jc w:val="center"/>
        <w:rPr>
          <w:rFonts w:ascii="Arial" w:hAnsi="Arial" w:cs="Arial"/>
          <w:i/>
          <w:sz w:val="24"/>
          <w:szCs w:val="24"/>
        </w:rPr>
      </w:pPr>
      <w:proofErr w:type="spellStart"/>
      <w:r>
        <w:rPr>
          <w:rFonts w:ascii="Arial" w:hAnsi="Arial" w:cs="Arial"/>
          <w:i/>
          <w:sz w:val="24"/>
          <w:szCs w:val="24"/>
        </w:rPr>
        <w:t>Nerio</w:t>
      </w:r>
      <w:proofErr w:type="spellEnd"/>
      <w:r>
        <w:rPr>
          <w:rFonts w:ascii="Arial" w:hAnsi="Arial" w:cs="Arial"/>
          <w:i/>
          <w:sz w:val="24"/>
          <w:szCs w:val="24"/>
        </w:rPr>
        <w:t xml:space="preserve"> Vásquez </w:t>
      </w:r>
      <w:proofErr w:type="spellStart"/>
      <w:r>
        <w:rPr>
          <w:rFonts w:ascii="Arial" w:hAnsi="Arial" w:cs="Arial"/>
          <w:i/>
          <w:sz w:val="24"/>
          <w:szCs w:val="24"/>
        </w:rPr>
        <w:t>Troyes</w:t>
      </w:r>
      <w:proofErr w:type="spellEnd"/>
    </w:p>
    <w:p w:rsidR="0062086C" w:rsidRDefault="0062086C" w:rsidP="00DB3A5B">
      <w:pPr>
        <w:spacing w:after="0" w:line="240" w:lineRule="auto"/>
        <w:jc w:val="center"/>
        <w:rPr>
          <w:rFonts w:ascii="Arial" w:hAnsi="Arial" w:cs="Arial"/>
          <w:i/>
          <w:sz w:val="24"/>
          <w:szCs w:val="24"/>
        </w:rPr>
      </w:pPr>
      <w:r>
        <w:rPr>
          <w:rFonts w:ascii="Arial" w:hAnsi="Arial" w:cs="Arial"/>
          <w:i/>
          <w:sz w:val="24"/>
          <w:szCs w:val="24"/>
        </w:rPr>
        <w:t>Juntas Vecinales</w:t>
      </w:r>
    </w:p>
    <w:p w:rsidR="0062086C" w:rsidRDefault="0062086C" w:rsidP="00DB3A5B">
      <w:pPr>
        <w:spacing w:after="0" w:line="240" w:lineRule="auto"/>
        <w:jc w:val="center"/>
        <w:rPr>
          <w:rFonts w:ascii="Arial" w:hAnsi="Arial" w:cs="Arial"/>
          <w:i/>
          <w:sz w:val="24"/>
          <w:szCs w:val="24"/>
        </w:rPr>
      </w:pPr>
    </w:p>
    <w:p w:rsidR="0062086C" w:rsidRDefault="0062086C" w:rsidP="00DB3A5B">
      <w:pPr>
        <w:spacing w:after="0" w:line="240" w:lineRule="auto"/>
        <w:jc w:val="center"/>
        <w:rPr>
          <w:rFonts w:ascii="Arial" w:hAnsi="Arial" w:cs="Arial"/>
          <w:i/>
          <w:sz w:val="24"/>
          <w:szCs w:val="24"/>
        </w:rPr>
      </w:pPr>
      <w:proofErr w:type="spellStart"/>
      <w:r>
        <w:rPr>
          <w:rFonts w:ascii="Arial" w:hAnsi="Arial" w:cs="Arial"/>
          <w:i/>
          <w:sz w:val="24"/>
          <w:szCs w:val="24"/>
        </w:rPr>
        <w:t>Reinerio</w:t>
      </w:r>
      <w:proofErr w:type="spellEnd"/>
      <w:r>
        <w:rPr>
          <w:rFonts w:ascii="Arial" w:hAnsi="Arial" w:cs="Arial"/>
          <w:i/>
          <w:sz w:val="24"/>
          <w:szCs w:val="24"/>
        </w:rPr>
        <w:t xml:space="preserve"> Cieza Zurita</w:t>
      </w:r>
    </w:p>
    <w:p w:rsidR="0062086C" w:rsidRDefault="0062086C" w:rsidP="00DB3A5B">
      <w:pPr>
        <w:spacing w:after="0" w:line="240" w:lineRule="auto"/>
        <w:jc w:val="center"/>
        <w:rPr>
          <w:rFonts w:ascii="Arial" w:hAnsi="Arial" w:cs="Arial"/>
          <w:i/>
          <w:sz w:val="24"/>
          <w:szCs w:val="24"/>
        </w:rPr>
      </w:pPr>
      <w:r>
        <w:rPr>
          <w:rFonts w:ascii="Arial" w:hAnsi="Arial" w:cs="Arial"/>
          <w:i/>
          <w:sz w:val="24"/>
          <w:szCs w:val="24"/>
        </w:rPr>
        <w:t>Representante de Salud</w:t>
      </w:r>
    </w:p>
    <w:p w:rsidR="0062086C" w:rsidRDefault="0062086C" w:rsidP="00DB3A5B">
      <w:pPr>
        <w:spacing w:after="0" w:line="240" w:lineRule="auto"/>
        <w:jc w:val="center"/>
        <w:rPr>
          <w:rFonts w:ascii="Arial" w:hAnsi="Arial" w:cs="Arial"/>
          <w:i/>
          <w:sz w:val="24"/>
          <w:szCs w:val="24"/>
        </w:rPr>
      </w:pPr>
    </w:p>
    <w:p w:rsidR="00DB3A5B" w:rsidRPr="00DB3A5B" w:rsidRDefault="0062086C" w:rsidP="00DB3A5B">
      <w:pPr>
        <w:spacing w:after="0" w:line="240" w:lineRule="auto"/>
        <w:jc w:val="center"/>
        <w:rPr>
          <w:rFonts w:ascii="Arial" w:hAnsi="Arial" w:cs="Arial"/>
          <w:i/>
          <w:sz w:val="24"/>
          <w:szCs w:val="24"/>
        </w:rPr>
      </w:pPr>
      <w:r>
        <w:rPr>
          <w:rFonts w:ascii="Arial" w:hAnsi="Arial" w:cs="Arial"/>
          <w:i/>
          <w:sz w:val="24"/>
          <w:szCs w:val="24"/>
        </w:rPr>
        <w:t>Diana Becerra Huancas</w:t>
      </w:r>
    </w:p>
    <w:p w:rsidR="00DB3A5B" w:rsidRPr="00DB3A5B" w:rsidRDefault="00DB3A5B" w:rsidP="00DB3A5B">
      <w:pPr>
        <w:spacing w:after="0" w:line="240" w:lineRule="auto"/>
        <w:jc w:val="center"/>
        <w:rPr>
          <w:rFonts w:ascii="Arial" w:hAnsi="Arial" w:cs="Arial"/>
          <w:i/>
          <w:sz w:val="24"/>
          <w:szCs w:val="24"/>
        </w:rPr>
      </w:pPr>
      <w:r w:rsidRPr="00DB3A5B">
        <w:rPr>
          <w:rFonts w:ascii="Arial" w:hAnsi="Arial" w:cs="Arial"/>
          <w:i/>
          <w:sz w:val="24"/>
          <w:szCs w:val="24"/>
        </w:rPr>
        <w:t>Sec</w:t>
      </w:r>
      <w:r>
        <w:rPr>
          <w:rFonts w:ascii="Arial" w:hAnsi="Arial" w:cs="Arial"/>
          <w:i/>
          <w:sz w:val="24"/>
          <w:szCs w:val="24"/>
        </w:rPr>
        <w:t>retario Técnico SC</w:t>
      </w:r>
    </w:p>
    <w:p w:rsidR="00DB3A5B" w:rsidRDefault="00DB3A5B" w:rsidP="00DB3A5B">
      <w:pPr>
        <w:spacing w:after="0" w:line="240" w:lineRule="auto"/>
        <w:ind w:left="425"/>
        <w:jc w:val="center"/>
        <w:rPr>
          <w:rFonts w:ascii="Arial" w:hAnsi="Arial" w:cs="Arial"/>
          <w:b/>
          <w:sz w:val="24"/>
          <w:szCs w:val="24"/>
        </w:rPr>
      </w:pPr>
      <w:r w:rsidRPr="00DB3A5B">
        <w:rPr>
          <w:rFonts w:ascii="Arial" w:hAnsi="Arial" w:cs="Arial"/>
          <w:b/>
          <w:i/>
          <w:sz w:val="24"/>
          <w:szCs w:val="24"/>
        </w:rPr>
        <w:t xml:space="preserve">      </w:t>
      </w:r>
      <w:r w:rsidRPr="00DB3A5B">
        <w:rPr>
          <w:rFonts w:ascii="Arial" w:hAnsi="Arial" w:cs="Arial"/>
          <w:b/>
          <w:i/>
          <w:sz w:val="24"/>
          <w:szCs w:val="24"/>
        </w:rPr>
        <w:br w:type="page"/>
      </w:r>
    </w:p>
    <w:p w:rsidR="008732C4" w:rsidRPr="004F6832" w:rsidRDefault="008732C4" w:rsidP="008732C4">
      <w:pPr>
        <w:pStyle w:val="Prrafodelista"/>
        <w:spacing w:after="0" w:line="240" w:lineRule="auto"/>
        <w:ind w:left="0"/>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Pr>
          <w:rFonts w:ascii="Arial" w:hAnsi="Arial" w:cs="Arial"/>
          <w:b/>
          <w:sz w:val="24"/>
          <w:szCs w:val="24"/>
          <w:u w:val="single"/>
        </w:rPr>
        <w:t>COLASAY</w:t>
      </w:r>
    </w:p>
    <w:p w:rsidR="008732C4" w:rsidRPr="004F6832" w:rsidRDefault="008732C4" w:rsidP="008732C4">
      <w:pPr>
        <w:pStyle w:val="Prrafodelista"/>
        <w:spacing w:after="0" w:line="240" w:lineRule="auto"/>
        <w:ind w:left="0"/>
        <w:jc w:val="center"/>
        <w:rPr>
          <w:rFonts w:ascii="Arial" w:hAnsi="Arial" w:cs="Arial"/>
          <w:b/>
          <w:sz w:val="24"/>
          <w:szCs w:val="24"/>
          <w:u w:val="single"/>
        </w:rPr>
      </w:pPr>
    </w:p>
    <w:p w:rsidR="008732C4" w:rsidRPr="004F6832" w:rsidRDefault="008732C4" w:rsidP="008732C4">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8732C4" w:rsidRDefault="008732C4">
      <w:pPr>
        <w:rPr>
          <w:rFonts w:ascii="Arial" w:hAnsi="Arial" w:cs="Arial"/>
          <w:b/>
          <w:i/>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La seguridad ciudadana entre otros términos, es el conjunto de medidas y previsiones que opta el estado a través de las instituciones y de la comunidad organizada, dentro del marco de la ley y los derechos humanos, con la finalidad que las personas puedan desarrollar sus actividades labores de riesgo y amenazas que genera la criminalidad y delincuencia.</w:t>
      </w: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También sabemos que la criminalidad y violencia en el Perú constituye en la actualidad un problema político social de primer orden, que exige la necesidad de implementar medidas concretas para disminuir la violencia urbana rural, en particular contra la violencia urbana y rural de nuestro departamento, en particular contra la delincuencia común, cuyos efectos los padece transversalmente toda la población.</w:t>
      </w: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Es así que esta violencia obedece a muchos actores causales de índole socio económico y cultural, donde la familia, la escuela, la comunidad y los medios de comunicación constituyen espacios de socialización muy importantes, sin embargo, estos históricamente no han articulado una clara orientación de sus objetivos, contribuyendo a una débil formación ciudadana.</w:t>
      </w: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 xml:space="preserve">Considerando aquellos puntos y en cumplimiento a la ley 27933 y su modificatoria ley del sistema nacional de seguridad ciudadana se ha formulado el PLAN LOCAL DE SEGURIDAD CIUDADANA Y CONVIVENCIA SOCIAOL 2019, para el distrito de </w:t>
      </w:r>
      <w:proofErr w:type="spellStart"/>
      <w:r w:rsidRPr="008732C4">
        <w:rPr>
          <w:rFonts w:ascii="Arial" w:hAnsi="Arial" w:cs="Arial"/>
          <w:sz w:val="24"/>
          <w:szCs w:val="24"/>
        </w:rPr>
        <w:t>colasay</w:t>
      </w:r>
      <w:proofErr w:type="spellEnd"/>
      <w:r w:rsidRPr="008732C4">
        <w:rPr>
          <w:rFonts w:ascii="Arial" w:hAnsi="Arial" w:cs="Arial"/>
          <w:sz w:val="24"/>
          <w:szCs w:val="24"/>
        </w:rPr>
        <w:t>, la misma que consta primeramente de un diagnostico situacional, considerando sus potencialidades y la problemática delincuencial existente, como segundo plano la misión, visión seguida de los objetivos, estrategias, metas y presupuesto.</w:t>
      </w: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r w:rsidRPr="008732C4">
        <w:rPr>
          <w:rFonts w:ascii="Arial" w:hAnsi="Arial" w:cs="Arial"/>
          <w:sz w:val="24"/>
          <w:szCs w:val="24"/>
        </w:rPr>
        <w:t xml:space="preserve">En el presente plan de seguridad ciudadana que nos honramos en presentar, hacemos mención que es necesario la información de una ciudadanía  competente que debe comenzar en el hogar, continuando y fortaleciéndose mediante una educación de calidad en las Instituciones Educativas, consolidándose en la comunidad mediante la práctica cotidiana de valores, para que de esta manera desterremos las manifestaciones preocupantes en el comportamiento social, sobre todo en la intolerancia, la corrupción, la agresividad, el atropello del orden establecido, la falta de respeto a los derechos humanos, y sobre todo, el incremento de la delincuencia común organizada. </w:t>
      </w: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spacing w:after="0" w:line="240" w:lineRule="auto"/>
        <w:jc w:val="both"/>
        <w:rPr>
          <w:rFonts w:ascii="Arial" w:hAnsi="Arial" w:cs="Arial"/>
          <w:sz w:val="24"/>
          <w:szCs w:val="24"/>
        </w:rPr>
      </w:pPr>
    </w:p>
    <w:p w:rsidR="008732C4" w:rsidRPr="008732C4" w:rsidRDefault="008732C4" w:rsidP="008732C4">
      <w:pPr>
        <w:rPr>
          <w:rFonts w:ascii="Arial" w:hAnsi="Arial" w:cs="Arial"/>
          <w:b/>
          <w:i/>
          <w:sz w:val="24"/>
          <w:szCs w:val="24"/>
        </w:rPr>
      </w:pPr>
      <w:r w:rsidRPr="008732C4">
        <w:rPr>
          <w:rFonts w:ascii="Arial" w:hAnsi="Arial" w:cs="Arial"/>
          <w:b/>
          <w:i/>
          <w:sz w:val="24"/>
          <w:szCs w:val="24"/>
        </w:rPr>
        <w:t xml:space="preserve">                                      </w:t>
      </w:r>
      <w:r w:rsidR="009C5270">
        <w:rPr>
          <w:rFonts w:ascii="Arial" w:hAnsi="Arial" w:cs="Arial"/>
          <w:b/>
          <w:i/>
          <w:sz w:val="24"/>
          <w:szCs w:val="24"/>
        </w:rPr>
        <w:tab/>
      </w:r>
      <w:r w:rsidR="009C5270">
        <w:rPr>
          <w:rFonts w:ascii="Arial" w:hAnsi="Arial" w:cs="Arial"/>
          <w:b/>
          <w:i/>
          <w:sz w:val="24"/>
          <w:szCs w:val="24"/>
        </w:rPr>
        <w:tab/>
      </w:r>
      <w:r w:rsidR="009C5270">
        <w:rPr>
          <w:rFonts w:ascii="Arial" w:hAnsi="Arial" w:cs="Arial"/>
          <w:b/>
          <w:i/>
          <w:sz w:val="24"/>
          <w:szCs w:val="24"/>
        </w:rPr>
        <w:tab/>
      </w:r>
      <w:r w:rsidR="009C5270">
        <w:rPr>
          <w:rFonts w:ascii="Arial" w:hAnsi="Arial" w:cs="Arial"/>
          <w:b/>
          <w:i/>
          <w:sz w:val="24"/>
          <w:szCs w:val="24"/>
        </w:rPr>
        <w:tab/>
      </w:r>
      <w:r w:rsidRPr="008732C4">
        <w:rPr>
          <w:rFonts w:ascii="Arial" w:hAnsi="Arial" w:cs="Arial"/>
          <w:b/>
          <w:i/>
          <w:sz w:val="24"/>
          <w:szCs w:val="24"/>
        </w:rPr>
        <w:t>HERMIS UGAZ MORENO</w:t>
      </w:r>
    </w:p>
    <w:p w:rsidR="006D26C1" w:rsidRDefault="008732C4" w:rsidP="009C5270">
      <w:pPr>
        <w:ind w:left="4248"/>
        <w:rPr>
          <w:rFonts w:ascii="Arial" w:hAnsi="Arial" w:cs="Arial"/>
          <w:b/>
          <w:i/>
          <w:sz w:val="24"/>
          <w:szCs w:val="24"/>
        </w:rPr>
      </w:pPr>
      <w:r w:rsidRPr="008732C4">
        <w:rPr>
          <w:rFonts w:ascii="Arial" w:hAnsi="Arial" w:cs="Arial"/>
          <w:b/>
          <w:i/>
          <w:sz w:val="24"/>
          <w:szCs w:val="24"/>
        </w:rPr>
        <w:t xml:space="preserve">Alcalde y </w:t>
      </w:r>
      <w:r w:rsidR="009C5270">
        <w:rPr>
          <w:rFonts w:ascii="Arial" w:hAnsi="Arial" w:cs="Arial"/>
          <w:b/>
          <w:i/>
          <w:sz w:val="24"/>
          <w:szCs w:val="24"/>
        </w:rPr>
        <w:t>P</w:t>
      </w:r>
      <w:r w:rsidRPr="008732C4">
        <w:rPr>
          <w:rFonts w:ascii="Arial" w:hAnsi="Arial" w:cs="Arial"/>
          <w:b/>
          <w:i/>
          <w:sz w:val="24"/>
          <w:szCs w:val="24"/>
        </w:rPr>
        <w:t xml:space="preserve">residente del </w:t>
      </w:r>
      <w:r w:rsidR="009C5270">
        <w:rPr>
          <w:rFonts w:ascii="Arial" w:hAnsi="Arial" w:cs="Arial"/>
          <w:b/>
          <w:i/>
          <w:sz w:val="24"/>
          <w:szCs w:val="24"/>
        </w:rPr>
        <w:t>C</w:t>
      </w:r>
      <w:r w:rsidRPr="008732C4">
        <w:rPr>
          <w:rFonts w:ascii="Arial" w:hAnsi="Arial" w:cs="Arial"/>
          <w:b/>
          <w:i/>
          <w:sz w:val="24"/>
          <w:szCs w:val="24"/>
        </w:rPr>
        <w:t xml:space="preserve">omité </w:t>
      </w:r>
      <w:r w:rsidR="009C5270">
        <w:rPr>
          <w:rFonts w:ascii="Arial" w:hAnsi="Arial" w:cs="Arial"/>
          <w:b/>
          <w:i/>
          <w:sz w:val="24"/>
          <w:szCs w:val="24"/>
        </w:rPr>
        <w:t>D</w:t>
      </w:r>
      <w:r w:rsidRPr="008732C4">
        <w:rPr>
          <w:rFonts w:ascii="Arial" w:hAnsi="Arial" w:cs="Arial"/>
          <w:b/>
          <w:i/>
          <w:sz w:val="24"/>
          <w:szCs w:val="24"/>
        </w:rPr>
        <w:t xml:space="preserve">istrital de </w:t>
      </w:r>
      <w:r w:rsidR="009C5270">
        <w:rPr>
          <w:rFonts w:ascii="Arial" w:hAnsi="Arial" w:cs="Arial"/>
          <w:b/>
          <w:i/>
          <w:sz w:val="24"/>
          <w:szCs w:val="24"/>
        </w:rPr>
        <w:t>S</w:t>
      </w:r>
      <w:r w:rsidRPr="008732C4">
        <w:rPr>
          <w:rFonts w:ascii="Arial" w:hAnsi="Arial" w:cs="Arial"/>
          <w:b/>
          <w:i/>
          <w:sz w:val="24"/>
          <w:szCs w:val="24"/>
        </w:rPr>
        <w:t xml:space="preserve">eguridad </w:t>
      </w:r>
      <w:r w:rsidR="009C5270">
        <w:rPr>
          <w:rFonts w:ascii="Arial" w:hAnsi="Arial" w:cs="Arial"/>
          <w:b/>
          <w:i/>
          <w:sz w:val="24"/>
          <w:szCs w:val="24"/>
        </w:rPr>
        <w:t>C</w:t>
      </w:r>
      <w:r w:rsidRPr="008732C4">
        <w:rPr>
          <w:rFonts w:ascii="Arial" w:hAnsi="Arial" w:cs="Arial"/>
          <w:b/>
          <w:i/>
          <w:sz w:val="24"/>
          <w:szCs w:val="24"/>
        </w:rPr>
        <w:t xml:space="preserve">iudadana de </w:t>
      </w:r>
      <w:proofErr w:type="spellStart"/>
      <w:r w:rsidR="009C5270">
        <w:rPr>
          <w:rFonts w:ascii="Arial" w:hAnsi="Arial" w:cs="Arial"/>
          <w:b/>
          <w:i/>
          <w:sz w:val="24"/>
          <w:szCs w:val="24"/>
        </w:rPr>
        <w:t>C</w:t>
      </w:r>
      <w:r w:rsidRPr="008732C4">
        <w:rPr>
          <w:rFonts w:ascii="Arial" w:hAnsi="Arial" w:cs="Arial"/>
          <w:b/>
          <w:i/>
          <w:sz w:val="24"/>
          <w:szCs w:val="24"/>
        </w:rPr>
        <w:t>olasay</w:t>
      </w:r>
      <w:proofErr w:type="spellEnd"/>
      <w:r w:rsidRPr="008732C4">
        <w:rPr>
          <w:rFonts w:ascii="Arial" w:hAnsi="Arial" w:cs="Arial"/>
          <w:b/>
          <w:i/>
          <w:sz w:val="24"/>
          <w:szCs w:val="24"/>
        </w:rPr>
        <w:t>.</w:t>
      </w:r>
      <w:r w:rsidR="006D26C1">
        <w:rPr>
          <w:rFonts w:ascii="Arial" w:hAnsi="Arial" w:cs="Arial"/>
          <w:b/>
          <w:i/>
          <w:sz w:val="24"/>
          <w:szCs w:val="24"/>
        </w:rPr>
        <w:br w:type="page"/>
      </w:r>
    </w:p>
    <w:p w:rsidR="00282779" w:rsidRDefault="00282779" w:rsidP="00282779">
      <w:pPr>
        <w:spacing w:after="0" w:line="240" w:lineRule="auto"/>
        <w:ind w:left="425"/>
        <w:jc w:val="center"/>
        <w:rPr>
          <w:rFonts w:ascii="Arial" w:hAnsi="Arial" w:cs="Arial"/>
          <w:b/>
          <w:sz w:val="24"/>
          <w:szCs w:val="24"/>
        </w:rPr>
      </w:pPr>
      <w:r w:rsidRPr="002E56DF">
        <w:rPr>
          <w:rFonts w:ascii="Arial" w:hAnsi="Arial" w:cs="Arial"/>
          <w:b/>
          <w:sz w:val="24"/>
          <w:szCs w:val="24"/>
        </w:rPr>
        <w:lastRenderedPageBreak/>
        <w:t xml:space="preserve">MIEMBROS DEL COMITÉ DISTRITAL DE SEGURIDAD CIUDADANA DE </w:t>
      </w:r>
      <w:r>
        <w:rPr>
          <w:rFonts w:ascii="Arial" w:hAnsi="Arial" w:cs="Arial"/>
          <w:b/>
          <w:sz w:val="24"/>
          <w:szCs w:val="24"/>
        </w:rPr>
        <w:t>COLASAY</w:t>
      </w:r>
    </w:p>
    <w:p w:rsidR="00282779" w:rsidRDefault="00282779" w:rsidP="00282779">
      <w:pPr>
        <w:spacing w:after="0" w:line="240" w:lineRule="auto"/>
        <w:ind w:left="425"/>
        <w:jc w:val="center"/>
        <w:rPr>
          <w:rFonts w:ascii="Arial" w:hAnsi="Arial" w:cs="Arial"/>
          <w:b/>
          <w:sz w:val="24"/>
          <w:szCs w:val="24"/>
        </w:rPr>
      </w:pPr>
    </w:p>
    <w:p w:rsidR="00DB3A5B" w:rsidRPr="00DB3A5B" w:rsidRDefault="00DB3A5B" w:rsidP="00DB3A5B">
      <w:pPr>
        <w:spacing w:after="0" w:line="240" w:lineRule="auto"/>
        <w:jc w:val="center"/>
        <w:rPr>
          <w:rFonts w:ascii="Arial" w:hAnsi="Arial" w:cs="Arial"/>
          <w:b/>
          <w:i/>
          <w:sz w:val="24"/>
          <w:szCs w:val="24"/>
        </w:rPr>
      </w:pP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HERMIS UGAZ MORENO</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Alcalde y </w:t>
      </w:r>
      <w:r>
        <w:rPr>
          <w:rFonts w:ascii="Arial" w:hAnsi="Arial" w:cs="Arial"/>
          <w:sz w:val="24"/>
          <w:szCs w:val="24"/>
        </w:rPr>
        <w:t>P</w:t>
      </w:r>
      <w:r w:rsidRPr="00DB3A5B">
        <w:rPr>
          <w:rFonts w:ascii="Arial" w:hAnsi="Arial" w:cs="Arial"/>
          <w:sz w:val="24"/>
          <w:szCs w:val="24"/>
        </w:rPr>
        <w:t xml:space="preserve">residente del </w:t>
      </w:r>
      <w:r>
        <w:rPr>
          <w:rFonts w:ascii="Arial" w:hAnsi="Arial" w:cs="Arial"/>
          <w:sz w:val="24"/>
          <w:szCs w:val="24"/>
        </w:rPr>
        <w:t>C</w:t>
      </w:r>
      <w:r w:rsidRPr="00DB3A5B">
        <w:rPr>
          <w:rFonts w:ascii="Arial" w:hAnsi="Arial" w:cs="Arial"/>
          <w:sz w:val="24"/>
          <w:szCs w:val="24"/>
        </w:rPr>
        <w:t xml:space="preserve">omité </w:t>
      </w:r>
      <w:r>
        <w:rPr>
          <w:rFonts w:ascii="Arial" w:hAnsi="Arial" w:cs="Arial"/>
          <w:sz w:val="24"/>
          <w:szCs w:val="24"/>
        </w:rPr>
        <w:t>D</w:t>
      </w:r>
      <w:r w:rsidRPr="00DB3A5B">
        <w:rPr>
          <w:rFonts w:ascii="Arial" w:hAnsi="Arial" w:cs="Arial"/>
          <w:sz w:val="24"/>
          <w:szCs w:val="24"/>
        </w:rPr>
        <w:t xml:space="preserve">istrital de </w:t>
      </w:r>
      <w:r>
        <w:rPr>
          <w:rFonts w:ascii="Arial" w:hAnsi="Arial" w:cs="Arial"/>
          <w:sz w:val="24"/>
          <w:szCs w:val="24"/>
        </w:rPr>
        <w:t>S</w:t>
      </w:r>
      <w:r w:rsidRPr="00DB3A5B">
        <w:rPr>
          <w:rFonts w:ascii="Arial" w:hAnsi="Arial" w:cs="Arial"/>
          <w:sz w:val="24"/>
          <w:szCs w:val="24"/>
        </w:rPr>
        <w:t xml:space="preserve">eguridad </w:t>
      </w:r>
      <w:r>
        <w:rPr>
          <w:rFonts w:ascii="Arial" w:hAnsi="Arial" w:cs="Arial"/>
          <w:sz w:val="24"/>
          <w:szCs w:val="24"/>
        </w:rPr>
        <w:t>C</w:t>
      </w:r>
      <w:r w:rsidRPr="00DB3A5B">
        <w:rPr>
          <w:rFonts w:ascii="Arial" w:hAnsi="Arial" w:cs="Arial"/>
          <w:sz w:val="24"/>
          <w:szCs w:val="24"/>
        </w:rPr>
        <w:t>iudadana.</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LOZANO CASTILLO WILLINTON</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Comisario PNP </w:t>
      </w:r>
      <w:proofErr w:type="spellStart"/>
      <w:r w:rsidRPr="00DB3A5B">
        <w:rPr>
          <w:rFonts w:ascii="Arial" w:hAnsi="Arial" w:cs="Arial"/>
          <w:sz w:val="24"/>
          <w:szCs w:val="24"/>
        </w:rPr>
        <w:t>Colasay</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ARRASCUE CARRANZA, VICTOR MIGUEL</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Subprefecto distrital </w:t>
      </w:r>
      <w:proofErr w:type="spellStart"/>
      <w:r w:rsidRPr="00DB3A5B">
        <w:rPr>
          <w:rFonts w:ascii="Arial" w:hAnsi="Arial" w:cs="Arial"/>
          <w:sz w:val="24"/>
          <w:szCs w:val="24"/>
        </w:rPr>
        <w:t>colasay</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RAMIREZ SILVA MARLENI</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Teniente Gobernadora</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PALOMINO JARA GENARO</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Juez de Paz 2da. Nominación </w:t>
      </w:r>
      <w:proofErr w:type="spellStart"/>
      <w:r w:rsidRPr="00DB3A5B">
        <w:rPr>
          <w:rFonts w:ascii="Arial" w:hAnsi="Arial" w:cs="Arial"/>
          <w:sz w:val="24"/>
          <w:szCs w:val="24"/>
        </w:rPr>
        <w:t>Colasay</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VLLALOBOS ALEJANDRIA NAIMER</w:t>
      </w:r>
    </w:p>
    <w:p w:rsidR="00DB3A5B" w:rsidRPr="00DB3A5B" w:rsidRDefault="00DB3A5B" w:rsidP="00DB3A5B">
      <w:pPr>
        <w:spacing w:after="0" w:line="240" w:lineRule="auto"/>
        <w:jc w:val="center"/>
        <w:rPr>
          <w:rFonts w:ascii="Arial" w:hAnsi="Arial" w:cs="Arial"/>
          <w:sz w:val="24"/>
          <w:szCs w:val="24"/>
        </w:rPr>
      </w:pPr>
      <w:proofErr w:type="spellStart"/>
      <w:r w:rsidRPr="00DB3A5B">
        <w:rPr>
          <w:rFonts w:ascii="Arial" w:hAnsi="Arial" w:cs="Arial"/>
          <w:sz w:val="24"/>
          <w:szCs w:val="24"/>
        </w:rPr>
        <w:t>Pdte</w:t>
      </w:r>
      <w:proofErr w:type="spellEnd"/>
      <w:r w:rsidRPr="00DB3A5B">
        <w:rPr>
          <w:rFonts w:ascii="Arial" w:hAnsi="Arial" w:cs="Arial"/>
          <w:sz w:val="24"/>
          <w:szCs w:val="24"/>
        </w:rPr>
        <w:t xml:space="preserve"> </w:t>
      </w:r>
      <w:proofErr w:type="spellStart"/>
      <w:r w:rsidRPr="00DB3A5B">
        <w:rPr>
          <w:rFonts w:ascii="Arial" w:hAnsi="Arial" w:cs="Arial"/>
          <w:sz w:val="24"/>
          <w:szCs w:val="24"/>
        </w:rPr>
        <w:t>Sect</w:t>
      </w:r>
      <w:proofErr w:type="spellEnd"/>
      <w:r w:rsidRPr="00DB3A5B">
        <w:rPr>
          <w:rFonts w:ascii="Arial" w:hAnsi="Arial" w:cs="Arial"/>
          <w:sz w:val="24"/>
          <w:szCs w:val="24"/>
        </w:rPr>
        <w:t xml:space="preserve"> Rondas Campesinas </w:t>
      </w:r>
      <w:proofErr w:type="spellStart"/>
      <w:r w:rsidRPr="00DB3A5B">
        <w:rPr>
          <w:rFonts w:ascii="Arial" w:hAnsi="Arial" w:cs="Arial"/>
          <w:sz w:val="24"/>
          <w:szCs w:val="24"/>
        </w:rPr>
        <w:t>Colasay</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CARRASCO HOYOS OSIAS</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Rep. Rondas Campesinas</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ASENJO LOZANO OMAR</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Presidente de Junta  Vecinal</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ESTELA NUÑEZ AMALIA</w:t>
      </w:r>
    </w:p>
    <w:p w:rsidR="00DB3A5B" w:rsidRPr="00DB3A5B" w:rsidRDefault="00DB3A5B" w:rsidP="00DB3A5B">
      <w:pPr>
        <w:spacing w:after="0" w:line="240" w:lineRule="auto"/>
        <w:jc w:val="center"/>
        <w:rPr>
          <w:rFonts w:ascii="Arial" w:hAnsi="Arial" w:cs="Arial"/>
          <w:sz w:val="24"/>
          <w:szCs w:val="24"/>
        </w:rPr>
      </w:pPr>
      <w:proofErr w:type="spellStart"/>
      <w:r w:rsidRPr="00DB3A5B">
        <w:rPr>
          <w:rFonts w:ascii="Arial" w:hAnsi="Arial" w:cs="Arial"/>
          <w:sz w:val="24"/>
          <w:szCs w:val="24"/>
        </w:rPr>
        <w:t>Pdte</w:t>
      </w:r>
      <w:proofErr w:type="spellEnd"/>
      <w:r w:rsidRPr="00DB3A5B">
        <w:rPr>
          <w:rFonts w:ascii="Arial" w:hAnsi="Arial" w:cs="Arial"/>
          <w:sz w:val="24"/>
          <w:szCs w:val="24"/>
        </w:rPr>
        <w:t xml:space="preserve">  </w:t>
      </w:r>
      <w:proofErr w:type="spellStart"/>
      <w:r w:rsidRPr="00DB3A5B">
        <w:rPr>
          <w:rFonts w:ascii="Arial" w:hAnsi="Arial" w:cs="Arial"/>
          <w:sz w:val="24"/>
          <w:szCs w:val="24"/>
        </w:rPr>
        <w:t>Orfedes</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GARCIA PINTADO YSABEL</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Rep. Salud </w:t>
      </w:r>
      <w:proofErr w:type="spellStart"/>
      <w:r w:rsidRPr="00DB3A5B">
        <w:rPr>
          <w:rFonts w:ascii="Arial" w:hAnsi="Arial" w:cs="Arial"/>
          <w:sz w:val="24"/>
          <w:szCs w:val="24"/>
        </w:rPr>
        <w:t>Colasay</w:t>
      </w:r>
      <w:proofErr w:type="spellEnd"/>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MALDONADO PEREZ SERGIO</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Alcalde Delegado C.P.CH.</w:t>
      </w:r>
    </w:p>
    <w:p w:rsidR="00DB3A5B" w:rsidRDefault="00DB3A5B" w:rsidP="00DB3A5B">
      <w:pPr>
        <w:spacing w:after="0" w:line="240" w:lineRule="auto"/>
        <w:jc w:val="center"/>
        <w:rPr>
          <w:rFonts w:ascii="Arial" w:hAnsi="Arial" w:cs="Arial"/>
          <w:sz w:val="24"/>
          <w:szCs w:val="24"/>
        </w:rPr>
      </w:pPr>
    </w:p>
    <w:p w:rsid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FERNANDEZ SANCHEZ JOSE</w:t>
      </w:r>
    </w:p>
    <w:p w:rsidR="00DB3A5B" w:rsidRPr="00DB3A5B" w:rsidRDefault="00DB3A5B" w:rsidP="00DB3A5B">
      <w:pPr>
        <w:spacing w:after="0" w:line="240" w:lineRule="auto"/>
        <w:jc w:val="center"/>
        <w:rPr>
          <w:rFonts w:ascii="Arial" w:hAnsi="Arial" w:cs="Arial"/>
          <w:sz w:val="24"/>
          <w:szCs w:val="24"/>
        </w:rPr>
      </w:pPr>
      <w:r w:rsidRPr="00DB3A5B">
        <w:rPr>
          <w:rFonts w:ascii="Arial" w:hAnsi="Arial" w:cs="Arial"/>
          <w:sz w:val="24"/>
          <w:szCs w:val="24"/>
        </w:rPr>
        <w:t xml:space="preserve">Alcalde delegado C.P </w:t>
      </w:r>
      <w:proofErr w:type="spellStart"/>
      <w:r>
        <w:rPr>
          <w:rFonts w:ascii="Arial" w:hAnsi="Arial" w:cs="Arial"/>
          <w:sz w:val="24"/>
          <w:szCs w:val="24"/>
        </w:rPr>
        <w:t>C</w:t>
      </w:r>
      <w:r w:rsidRPr="00DB3A5B">
        <w:rPr>
          <w:rFonts w:ascii="Arial" w:hAnsi="Arial" w:cs="Arial"/>
          <w:sz w:val="24"/>
          <w:szCs w:val="24"/>
        </w:rPr>
        <w:t>hunchuca</w:t>
      </w:r>
      <w:proofErr w:type="spellEnd"/>
    </w:p>
    <w:p w:rsidR="00DB3A5B" w:rsidRDefault="00DB3A5B" w:rsidP="00DB3A5B">
      <w:pPr>
        <w:spacing w:after="0" w:line="240" w:lineRule="auto"/>
        <w:jc w:val="center"/>
        <w:rPr>
          <w:rFonts w:ascii="Arial" w:hAnsi="Arial" w:cs="Arial"/>
          <w:sz w:val="24"/>
          <w:szCs w:val="24"/>
        </w:rPr>
      </w:pPr>
    </w:p>
    <w:p w:rsidR="00DB3A5B" w:rsidRPr="00DB3A5B" w:rsidRDefault="00DB3A5B" w:rsidP="00DB3A5B">
      <w:pPr>
        <w:spacing w:after="0" w:line="240" w:lineRule="auto"/>
        <w:jc w:val="center"/>
        <w:rPr>
          <w:rFonts w:ascii="Arial" w:hAnsi="Arial" w:cs="Arial"/>
          <w:i/>
          <w:sz w:val="24"/>
          <w:szCs w:val="24"/>
        </w:rPr>
      </w:pPr>
      <w:r w:rsidRPr="00DB3A5B">
        <w:rPr>
          <w:rFonts w:ascii="Arial" w:hAnsi="Arial" w:cs="Arial"/>
          <w:i/>
          <w:sz w:val="24"/>
          <w:szCs w:val="24"/>
        </w:rPr>
        <w:t>ORDOÑEZ GUERRERO</w:t>
      </w:r>
    </w:p>
    <w:p w:rsidR="00DB3A5B" w:rsidRPr="00DB3A5B" w:rsidRDefault="00DB3A5B" w:rsidP="00DB3A5B">
      <w:pPr>
        <w:spacing w:after="0" w:line="240" w:lineRule="auto"/>
        <w:jc w:val="center"/>
        <w:rPr>
          <w:rFonts w:ascii="Arial" w:hAnsi="Arial" w:cs="Arial"/>
          <w:i/>
          <w:sz w:val="24"/>
          <w:szCs w:val="24"/>
        </w:rPr>
      </w:pPr>
      <w:r w:rsidRPr="00DB3A5B">
        <w:rPr>
          <w:rFonts w:ascii="Arial" w:hAnsi="Arial" w:cs="Arial"/>
          <w:i/>
          <w:sz w:val="24"/>
          <w:szCs w:val="24"/>
        </w:rPr>
        <w:t>Sec</w:t>
      </w:r>
      <w:r>
        <w:rPr>
          <w:rFonts w:ascii="Arial" w:hAnsi="Arial" w:cs="Arial"/>
          <w:i/>
          <w:sz w:val="24"/>
          <w:szCs w:val="24"/>
        </w:rPr>
        <w:t>retario Técnico SC</w:t>
      </w:r>
    </w:p>
    <w:p w:rsidR="00A811F9" w:rsidRDefault="00DB3A5B" w:rsidP="00DB3A5B">
      <w:pPr>
        <w:spacing w:after="0" w:line="240" w:lineRule="auto"/>
        <w:ind w:left="425"/>
        <w:jc w:val="center"/>
        <w:rPr>
          <w:rFonts w:ascii="Arial" w:hAnsi="Arial" w:cs="Arial"/>
          <w:b/>
          <w:i/>
          <w:sz w:val="24"/>
          <w:szCs w:val="24"/>
        </w:rPr>
      </w:pPr>
      <w:r w:rsidRPr="00DB3A5B">
        <w:rPr>
          <w:rFonts w:ascii="Arial" w:hAnsi="Arial" w:cs="Arial"/>
          <w:b/>
          <w:i/>
          <w:sz w:val="24"/>
          <w:szCs w:val="24"/>
        </w:rPr>
        <w:t xml:space="preserve">     </w:t>
      </w:r>
      <w:r w:rsidR="00282779" w:rsidRPr="00DB3A5B">
        <w:rPr>
          <w:rFonts w:ascii="Arial" w:hAnsi="Arial" w:cs="Arial"/>
          <w:b/>
          <w:i/>
          <w:sz w:val="24"/>
          <w:szCs w:val="24"/>
        </w:rPr>
        <w:t xml:space="preserve"> </w:t>
      </w: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A811F9" w:rsidRDefault="00A811F9" w:rsidP="00DB3A5B">
      <w:pPr>
        <w:spacing w:after="0" w:line="240" w:lineRule="auto"/>
        <w:ind w:left="425"/>
        <w:jc w:val="center"/>
        <w:rPr>
          <w:rFonts w:ascii="Arial" w:hAnsi="Arial" w:cs="Arial"/>
          <w:b/>
          <w:i/>
          <w:sz w:val="24"/>
          <w:szCs w:val="24"/>
        </w:rPr>
      </w:pPr>
    </w:p>
    <w:p w:rsidR="000549B6" w:rsidRPr="004F6832" w:rsidRDefault="000549B6" w:rsidP="000549B6">
      <w:pPr>
        <w:pStyle w:val="Prrafodelista"/>
        <w:spacing w:after="0" w:line="240" w:lineRule="auto"/>
        <w:ind w:left="0"/>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Pr>
          <w:rFonts w:ascii="Arial" w:hAnsi="Arial" w:cs="Arial"/>
          <w:b/>
          <w:sz w:val="24"/>
          <w:szCs w:val="24"/>
          <w:u w:val="single"/>
        </w:rPr>
        <w:t>POMAHUACA</w:t>
      </w:r>
    </w:p>
    <w:p w:rsidR="000549B6" w:rsidRPr="004F6832" w:rsidRDefault="000549B6" w:rsidP="000549B6">
      <w:pPr>
        <w:pStyle w:val="Prrafodelista"/>
        <w:spacing w:after="0" w:line="240" w:lineRule="auto"/>
        <w:ind w:left="0"/>
        <w:jc w:val="center"/>
        <w:rPr>
          <w:rFonts w:ascii="Arial" w:hAnsi="Arial" w:cs="Arial"/>
          <w:b/>
          <w:sz w:val="24"/>
          <w:szCs w:val="24"/>
          <w:u w:val="single"/>
        </w:rPr>
      </w:pPr>
    </w:p>
    <w:p w:rsidR="000549B6" w:rsidRPr="004F6832" w:rsidRDefault="000549B6" w:rsidP="000549B6">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BA351F" w:rsidRDefault="00BA351F" w:rsidP="000549B6">
      <w:pPr>
        <w:spacing w:after="268"/>
        <w:ind w:left="-15" w:right="-15"/>
        <w:jc w:val="both"/>
        <w:rPr>
          <w:rFonts w:ascii="Arial" w:hAnsi="Arial" w:cs="Arial"/>
          <w:sz w:val="24"/>
          <w:szCs w:val="24"/>
        </w:rPr>
      </w:pPr>
    </w:p>
    <w:p w:rsidR="000549B6" w:rsidRPr="000549B6" w:rsidRDefault="000549B6" w:rsidP="000549B6">
      <w:pPr>
        <w:spacing w:after="268"/>
        <w:ind w:left="-15" w:right="-15"/>
        <w:jc w:val="both"/>
        <w:rPr>
          <w:rFonts w:ascii="Arial" w:hAnsi="Arial" w:cs="Arial"/>
          <w:sz w:val="24"/>
          <w:szCs w:val="24"/>
        </w:rPr>
      </w:pPr>
      <w:r w:rsidRPr="000549B6">
        <w:rPr>
          <w:rFonts w:ascii="Arial" w:hAnsi="Arial" w:cs="Arial"/>
          <w:sz w:val="24"/>
          <w:szCs w:val="24"/>
        </w:rPr>
        <w:t>La Inseguridad Ciudadana es un problema social y complejo, que requiere la intervención de las Instituciones responsables en forma simultánea y permanente. La Inseguridad, la Violencia y el Delito no son problemas que solo demandan respuestas inmediatas y tangenciales, muy por el contrario, exigen un tratamiento integral y articulado de sus actores. Los desafíos son múltiples y complejos; es por ello que, la Seguridad Ciudadana exige adoptar medidas inmediatas y oportunas.</w:t>
      </w:r>
    </w:p>
    <w:p w:rsidR="000549B6" w:rsidRPr="000549B6" w:rsidRDefault="000549B6" w:rsidP="000549B6">
      <w:pPr>
        <w:spacing w:after="268"/>
        <w:ind w:right="-15"/>
        <w:jc w:val="both"/>
        <w:rPr>
          <w:rFonts w:ascii="Arial" w:hAnsi="Arial" w:cs="Arial"/>
          <w:sz w:val="24"/>
          <w:szCs w:val="24"/>
        </w:rPr>
      </w:pPr>
      <w:r w:rsidRPr="000549B6">
        <w:rPr>
          <w:rFonts w:ascii="Arial" w:hAnsi="Arial" w:cs="Arial"/>
          <w:sz w:val="24"/>
          <w:szCs w:val="24"/>
        </w:rPr>
        <w:t xml:space="preserve">EI Plan Local de Seguridad Ciudadana del Distrito de </w:t>
      </w:r>
      <w:proofErr w:type="spellStart"/>
      <w:r w:rsidRPr="000549B6">
        <w:rPr>
          <w:rFonts w:ascii="Arial" w:hAnsi="Arial" w:cs="Arial"/>
          <w:sz w:val="24"/>
          <w:szCs w:val="24"/>
        </w:rPr>
        <w:t>Pomahuaca</w:t>
      </w:r>
      <w:proofErr w:type="spellEnd"/>
      <w:r w:rsidRPr="000549B6">
        <w:rPr>
          <w:rFonts w:ascii="Arial" w:hAnsi="Arial" w:cs="Arial"/>
          <w:sz w:val="24"/>
          <w:szCs w:val="24"/>
        </w:rPr>
        <w:t xml:space="preserve"> 2019, es un instrumento de gestión multisectorial formulado metodológicamente con la finalidad de normar las políticas que contribuyan a prevenir, consolidar, fortalecer y mejorar los niveles de índice de seguridad, mediante un trabajo integral, coordinado, articulado entre las Instituciones del Distrito, considerados los actores sociales de la Seguridad Ciudadana en el Distrito. Es visible la activa participación del Alcalde Distrital, quien ejerce el liderazgo Político, por ser la autoridad elegida democráticamente, y el Comisario ejerce el liderazgo Operativo en coordinación con el equipo integrado por Juntas Vecinales y Rondas Campesinas.</w:t>
      </w:r>
    </w:p>
    <w:p w:rsidR="000549B6" w:rsidRPr="000549B6" w:rsidRDefault="000549B6" w:rsidP="000549B6">
      <w:pPr>
        <w:spacing w:after="4237"/>
        <w:ind w:right="5"/>
        <w:jc w:val="both"/>
        <w:rPr>
          <w:rFonts w:ascii="Arial" w:hAnsi="Arial" w:cs="Arial"/>
          <w:sz w:val="24"/>
          <w:szCs w:val="24"/>
        </w:rPr>
      </w:pPr>
      <w:r w:rsidRPr="000549B6">
        <w:rPr>
          <w:rFonts w:ascii="Arial" w:hAnsi="Arial" w:cs="Arial"/>
          <w:sz w:val="24"/>
          <w:szCs w:val="24"/>
        </w:rPr>
        <w:t>Es necesario señalar, que el Plan Local de Seguridad Ciudadana, tiene una naturaleza de carácter eminentemente "Preventivo", demandando la participación activa de la comunidad organizada y sus Instituciones Públicas y Privadas del Distrito: La Policía Nacional, representado en el Comisario PNP; la Subprefectura; el Juzgado de Paz de Única Nominación; Representante del  Ministerio Público; Micro Red de Salud; la Red Educativa; las Juntas Vecinales de Seguridad Ciudadana; así como, las Rondas campesinas; articulando de manera integral sus actividades, transmitiendo a la población que el trabajo sostenible y cohesionado nos compete a todos los integrantes del Comité Distrital de Seguridad Ciudadana para el cumplimiento de objetivos, actividades y metas trazadas en el presente Plan Local de Seguridad Ciudadana 2019.</w:t>
      </w:r>
    </w:p>
    <w:p w:rsidR="00BA351F" w:rsidRDefault="00BA351F" w:rsidP="00A811F9">
      <w:pPr>
        <w:tabs>
          <w:tab w:val="left" w:pos="8746"/>
        </w:tabs>
        <w:ind w:right="610"/>
        <w:jc w:val="center"/>
        <w:rPr>
          <w:rFonts w:ascii="Arial" w:hAnsi="Arial" w:cs="Arial"/>
          <w:b/>
          <w:sz w:val="24"/>
          <w:szCs w:val="24"/>
          <w:u w:val="single"/>
        </w:rPr>
      </w:pPr>
    </w:p>
    <w:p w:rsidR="00A811F9" w:rsidRPr="00A811F9" w:rsidRDefault="00A811F9" w:rsidP="00A811F9">
      <w:pPr>
        <w:tabs>
          <w:tab w:val="left" w:pos="8746"/>
        </w:tabs>
        <w:ind w:right="610"/>
        <w:jc w:val="center"/>
        <w:rPr>
          <w:rFonts w:ascii="Arial" w:hAnsi="Arial" w:cs="Arial"/>
          <w:b/>
          <w:sz w:val="24"/>
          <w:szCs w:val="24"/>
          <w:u w:val="single"/>
        </w:rPr>
      </w:pPr>
      <w:r w:rsidRPr="00A811F9">
        <w:rPr>
          <w:rFonts w:ascii="Arial" w:hAnsi="Arial" w:cs="Arial"/>
          <w:b/>
          <w:sz w:val="24"/>
          <w:szCs w:val="24"/>
          <w:u w:val="single"/>
        </w:rPr>
        <w:t>INTEGRANTES DEL COMITÉ DISTRITAL DE SEGURIDAD CIUDADANA DE POMAHUACA -</w:t>
      </w:r>
      <w:r w:rsidR="002553DD">
        <w:rPr>
          <w:rFonts w:ascii="Arial" w:hAnsi="Arial" w:cs="Arial"/>
          <w:b/>
          <w:sz w:val="24"/>
          <w:szCs w:val="24"/>
          <w:u w:val="single"/>
        </w:rPr>
        <w:t xml:space="preserve"> </w:t>
      </w:r>
      <w:r w:rsidRPr="00A811F9">
        <w:rPr>
          <w:rFonts w:ascii="Arial" w:hAnsi="Arial" w:cs="Arial"/>
          <w:b/>
          <w:sz w:val="24"/>
          <w:szCs w:val="24"/>
          <w:u w:val="single"/>
        </w:rPr>
        <w:t>2019</w:t>
      </w:r>
    </w:p>
    <w:p w:rsidR="00A811F9" w:rsidRPr="00A811F9" w:rsidRDefault="00A811F9" w:rsidP="00A811F9">
      <w:pPr>
        <w:tabs>
          <w:tab w:val="left" w:pos="8746"/>
        </w:tabs>
        <w:spacing w:after="0"/>
        <w:ind w:right="610"/>
        <w:jc w:val="center"/>
        <w:rPr>
          <w:rFonts w:ascii="Arial" w:hAnsi="Arial" w:cs="Arial"/>
          <w:b/>
          <w:sz w:val="12"/>
          <w:szCs w:val="24"/>
          <w:u w:val="single"/>
        </w:rPr>
      </w:pPr>
    </w:p>
    <w:p w:rsidR="00A811F9" w:rsidRPr="00A811F9" w:rsidRDefault="00A811F9" w:rsidP="008F7279">
      <w:pPr>
        <w:pStyle w:val="Prrafodelista"/>
        <w:numPr>
          <w:ilvl w:val="0"/>
          <w:numId w:val="4"/>
        </w:numPr>
        <w:spacing w:after="160" w:line="240" w:lineRule="auto"/>
        <w:rPr>
          <w:rFonts w:ascii="Arial" w:hAnsi="Arial" w:cs="Arial"/>
          <w:sz w:val="24"/>
          <w:szCs w:val="24"/>
        </w:rPr>
      </w:pPr>
      <w:r w:rsidRPr="00A811F9">
        <w:rPr>
          <w:rFonts w:ascii="Arial" w:hAnsi="Arial" w:cs="Arial"/>
          <w:sz w:val="24"/>
          <w:szCs w:val="24"/>
        </w:rPr>
        <w:t>ARQ. JONATHAN MANFREDO SALGADO HERRERA                                       Presidente del Comité Distrital de Seguridad Ciudadana.</w:t>
      </w:r>
    </w:p>
    <w:p w:rsidR="00A811F9" w:rsidRPr="00A811F9" w:rsidRDefault="00A811F9" w:rsidP="00A811F9">
      <w:pPr>
        <w:pStyle w:val="Prrafodelista"/>
        <w:spacing w:line="240" w:lineRule="auto"/>
        <w:rPr>
          <w:rFonts w:ascii="Arial" w:hAnsi="Arial" w:cs="Arial"/>
          <w:sz w:val="16"/>
          <w:szCs w:val="24"/>
        </w:rPr>
      </w:pPr>
    </w:p>
    <w:p w:rsidR="00A811F9" w:rsidRPr="00A811F9" w:rsidRDefault="00A811F9" w:rsidP="008F7279">
      <w:pPr>
        <w:pStyle w:val="Prrafodelista"/>
        <w:numPr>
          <w:ilvl w:val="0"/>
          <w:numId w:val="4"/>
        </w:numPr>
        <w:spacing w:after="416" w:line="240" w:lineRule="auto"/>
        <w:ind w:right="2640"/>
        <w:rPr>
          <w:rFonts w:ascii="Arial" w:hAnsi="Arial" w:cs="Arial"/>
          <w:sz w:val="24"/>
          <w:szCs w:val="24"/>
        </w:rPr>
      </w:pPr>
      <w:r w:rsidRPr="00A811F9">
        <w:rPr>
          <w:rFonts w:ascii="Arial" w:hAnsi="Arial" w:cs="Arial"/>
          <w:sz w:val="24"/>
          <w:szCs w:val="24"/>
        </w:rPr>
        <w:t>DRA.MAYRA SUSY FUENTES VASQUEZ                     Fiscal Adjunto Provincial de la 1era Fiscalía Provincial Penal Corporativa de Jaén</w:t>
      </w:r>
    </w:p>
    <w:p w:rsidR="00A811F9" w:rsidRPr="00A811F9" w:rsidRDefault="00A811F9" w:rsidP="00A811F9">
      <w:pPr>
        <w:pStyle w:val="Prrafodelista"/>
        <w:spacing w:after="248" w:line="240" w:lineRule="auto"/>
        <w:ind w:right="2640"/>
        <w:rPr>
          <w:rFonts w:ascii="Arial" w:hAnsi="Arial" w:cs="Arial"/>
          <w:sz w:val="16"/>
          <w:szCs w:val="24"/>
        </w:rPr>
      </w:pPr>
    </w:p>
    <w:p w:rsidR="00A811F9" w:rsidRPr="00A811F9" w:rsidRDefault="00A811F9" w:rsidP="008F7279">
      <w:pPr>
        <w:pStyle w:val="Prrafodelista"/>
        <w:numPr>
          <w:ilvl w:val="0"/>
          <w:numId w:val="4"/>
        </w:numPr>
        <w:spacing w:after="248" w:line="240" w:lineRule="auto"/>
        <w:ind w:right="2640"/>
        <w:rPr>
          <w:rFonts w:ascii="Arial" w:hAnsi="Arial" w:cs="Arial"/>
          <w:sz w:val="24"/>
          <w:szCs w:val="24"/>
        </w:rPr>
      </w:pPr>
      <w:r w:rsidRPr="00A811F9">
        <w:rPr>
          <w:rFonts w:ascii="Arial" w:hAnsi="Arial" w:cs="Arial"/>
          <w:sz w:val="24"/>
          <w:szCs w:val="24"/>
        </w:rPr>
        <w:t xml:space="preserve">PROF. JOSE ENRIQUE VENTURA GARCIA                     Juez de Paz de Única Nominación del Distrito de </w:t>
      </w:r>
      <w:proofErr w:type="spellStart"/>
      <w:r w:rsidRPr="00A811F9">
        <w:rPr>
          <w:rFonts w:ascii="Arial" w:hAnsi="Arial" w:cs="Arial"/>
          <w:sz w:val="24"/>
          <w:szCs w:val="24"/>
        </w:rPr>
        <w:t>Pomahuaca</w:t>
      </w:r>
      <w:proofErr w:type="spellEnd"/>
    </w:p>
    <w:p w:rsidR="00A811F9" w:rsidRPr="00A811F9" w:rsidRDefault="00A811F9" w:rsidP="00A811F9">
      <w:pPr>
        <w:pStyle w:val="Prrafodelista"/>
        <w:spacing w:after="248" w:line="240" w:lineRule="auto"/>
        <w:ind w:right="2640"/>
        <w:rPr>
          <w:rFonts w:ascii="Arial" w:hAnsi="Arial" w:cs="Arial"/>
          <w:sz w:val="16"/>
          <w:szCs w:val="24"/>
        </w:rPr>
      </w:pPr>
    </w:p>
    <w:p w:rsidR="00A811F9" w:rsidRPr="00A811F9" w:rsidRDefault="00A811F9" w:rsidP="008F7279">
      <w:pPr>
        <w:pStyle w:val="Prrafodelista"/>
        <w:numPr>
          <w:ilvl w:val="0"/>
          <w:numId w:val="4"/>
        </w:numPr>
        <w:spacing w:after="216" w:line="240" w:lineRule="auto"/>
        <w:ind w:right="2640"/>
        <w:rPr>
          <w:rFonts w:ascii="Arial" w:hAnsi="Arial" w:cs="Arial"/>
          <w:sz w:val="24"/>
          <w:szCs w:val="24"/>
        </w:rPr>
      </w:pPr>
      <w:r w:rsidRPr="00A811F9">
        <w:rPr>
          <w:rFonts w:ascii="Arial" w:hAnsi="Arial" w:cs="Arial"/>
          <w:sz w:val="24"/>
          <w:szCs w:val="24"/>
        </w:rPr>
        <w:t>SOS. NOÉ ROLANDO SAAVEDRA VEGA</w:t>
      </w:r>
      <w:r w:rsidRPr="00A811F9">
        <w:rPr>
          <w:rFonts w:ascii="Arial" w:hAnsi="Arial" w:cs="Arial"/>
          <w:sz w:val="24"/>
          <w:szCs w:val="24"/>
        </w:rPr>
        <w:tab/>
      </w:r>
      <w:r w:rsidRPr="00A811F9">
        <w:rPr>
          <w:rFonts w:ascii="Arial" w:hAnsi="Arial" w:cs="Arial"/>
          <w:sz w:val="24"/>
          <w:szCs w:val="24"/>
        </w:rPr>
        <w:tab/>
        <w:t xml:space="preserve"> Comisario Policía Nacional del Perú</w:t>
      </w:r>
      <w:r w:rsidR="007E6D37">
        <w:rPr>
          <w:rFonts w:ascii="Arial" w:hAnsi="Arial" w:cs="Arial"/>
          <w:sz w:val="24"/>
          <w:szCs w:val="24"/>
        </w:rPr>
        <w:t xml:space="preserve"> </w:t>
      </w:r>
      <w:r w:rsidRPr="00A811F9">
        <w:rPr>
          <w:rFonts w:ascii="Arial" w:hAnsi="Arial" w:cs="Arial"/>
          <w:sz w:val="24"/>
          <w:szCs w:val="24"/>
        </w:rPr>
        <w:t>-</w:t>
      </w:r>
      <w:r w:rsidR="007E6D37">
        <w:rPr>
          <w:rFonts w:ascii="Arial" w:hAnsi="Arial" w:cs="Arial"/>
          <w:sz w:val="24"/>
          <w:szCs w:val="24"/>
        </w:rPr>
        <w:t xml:space="preserve"> </w:t>
      </w:r>
      <w:proofErr w:type="spellStart"/>
      <w:r w:rsidRPr="00A811F9">
        <w:rPr>
          <w:rFonts w:ascii="Arial" w:hAnsi="Arial" w:cs="Arial"/>
          <w:sz w:val="24"/>
          <w:szCs w:val="24"/>
        </w:rPr>
        <w:t>Pomahuaca</w:t>
      </w:r>
      <w:proofErr w:type="spellEnd"/>
    </w:p>
    <w:p w:rsidR="00A811F9" w:rsidRPr="00A811F9" w:rsidRDefault="00A811F9" w:rsidP="00A811F9">
      <w:pPr>
        <w:pStyle w:val="Prrafodelista"/>
        <w:spacing w:after="216" w:line="240" w:lineRule="auto"/>
        <w:ind w:right="2640"/>
        <w:rPr>
          <w:rFonts w:ascii="Arial" w:hAnsi="Arial" w:cs="Arial"/>
          <w:sz w:val="16"/>
          <w:szCs w:val="24"/>
        </w:rPr>
      </w:pPr>
      <w:r w:rsidRPr="00A811F9">
        <w:rPr>
          <w:rFonts w:ascii="Arial" w:hAnsi="Arial" w:cs="Arial"/>
          <w:sz w:val="24"/>
          <w:szCs w:val="24"/>
        </w:rPr>
        <w:t xml:space="preserve"> </w:t>
      </w:r>
    </w:p>
    <w:p w:rsidR="00A811F9" w:rsidRPr="00A811F9" w:rsidRDefault="00A811F9" w:rsidP="008F7279">
      <w:pPr>
        <w:pStyle w:val="Prrafodelista"/>
        <w:numPr>
          <w:ilvl w:val="0"/>
          <w:numId w:val="4"/>
        </w:numPr>
        <w:spacing w:after="218" w:line="240" w:lineRule="auto"/>
        <w:ind w:right="2640"/>
        <w:rPr>
          <w:rFonts w:ascii="Arial" w:hAnsi="Arial" w:cs="Arial"/>
          <w:sz w:val="24"/>
          <w:szCs w:val="24"/>
        </w:rPr>
      </w:pPr>
      <w:r w:rsidRPr="00A811F9">
        <w:rPr>
          <w:rFonts w:ascii="Arial" w:hAnsi="Arial" w:cs="Arial"/>
          <w:sz w:val="24"/>
          <w:szCs w:val="24"/>
        </w:rPr>
        <w:t xml:space="preserve">SR. UBEDELINDO LEONARDO REYES </w:t>
      </w:r>
      <w:r w:rsidRPr="00A811F9">
        <w:rPr>
          <w:rFonts w:ascii="Arial" w:hAnsi="Arial" w:cs="Arial"/>
          <w:sz w:val="24"/>
          <w:szCs w:val="24"/>
        </w:rPr>
        <w:tab/>
        <w:t xml:space="preserve">     Presidente del </w:t>
      </w:r>
      <w:proofErr w:type="spellStart"/>
      <w:r w:rsidRPr="00A811F9">
        <w:rPr>
          <w:rFonts w:ascii="Arial" w:hAnsi="Arial" w:cs="Arial"/>
          <w:sz w:val="24"/>
          <w:szCs w:val="24"/>
        </w:rPr>
        <w:t>Class</w:t>
      </w:r>
      <w:proofErr w:type="spellEnd"/>
      <w:r w:rsidR="007E6D37">
        <w:rPr>
          <w:rFonts w:ascii="Arial" w:hAnsi="Arial" w:cs="Arial"/>
          <w:sz w:val="24"/>
          <w:szCs w:val="24"/>
        </w:rPr>
        <w:t xml:space="preserve"> </w:t>
      </w:r>
      <w:r w:rsidRPr="00A811F9">
        <w:rPr>
          <w:rFonts w:ascii="Arial" w:hAnsi="Arial" w:cs="Arial"/>
          <w:sz w:val="24"/>
          <w:szCs w:val="24"/>
        </w:rPr>
        <w:t>-</w:t>
      </w:r>
      <w:r w:rsidR="007E6D37">
        <w:rPr>
          <w:rFonts w:ascii="Arial" w:hAnsi="Arial" w:cs="Arial"/>
          <w:sz w:val="24"/>
          <w:szCs w:val="24"/>
        </w:rPr>
        <w:t xml:space="preserve"> </w:t>
      </w:r>
      <w:proofErr w:type="spellStart"/>
      <w:r w:rsidRPr="00A811F9">
        <w:rPr>
          <w:rFonts w:ascii="Arial" w:hAnsi="Arial" w:cs="Arial"/>
          <w:sz w:val="24"/>
          <w:szCs w:val="24"/>
        </w:rPr>
        <w:t>Pomahuaca</w:t>
      </w:r>
      <w:proofErr w:type="spellEnd"/>
    </w:p>
    <w:p w:rsidR="00A811F9" w:rsidRPr="00A811F9" w:rsidRDefault="00A811F9" w:rsidP="00A811F9">
      <w:pPr>
        <w:pStyle w:val="Prrafodelista"/>
        <w:spacing w:after="218" w:line="240" w:lineRule="auto"/>
        <w:ind w:right="2640"/>
        <w:rPr>
          <w:rFonts w:ascii="Arial" w:hAnsi="Arial" w:cs="Arial"/>
          <w:sz w:val="16"/>
          <w:szCs w:val="24"/>
        </w:rPr>
      </w:pPr>
    </w:p>
    <w:p w:rsidR="00A811F9" w:rsidRPr="00A811F9" w:rsidRDefault="00A811F9" w:rsidP="008F7279">
      <w:pPr>
        <w:pStyle w:val="Prrafodelista"/>
        <w:numPr>
          <w:ilvl w:val="0"/>
          <w:numId w:val="4"/>
        </w:numPr>
        <w:spacing w:after="197" w:line="240" w:lineRule="auto"/>
        <w:ind w:right="2640"/>
        <w:rPr>
          <w:rFonts w:ascii="Arial" w:hAnsi="Arial" w:cs="Arial"/>
          <w:sz w:val="24"/>
          <w:szCs w:val="24"/>
        </w:rPr>
      </w:pPr>
      <w:r w:rsidRPr="00A811F9">
        <w:rPr>
          <w:rFonts w:ascii="Arial" w:hAnsi="Arial" w:cs="Arial"/>
          <w:sz w:val="24"/>
          <w:szCs w:val="24"/>
        </w:rPr>
        <w:t xml:space="preserve">PROF. BLAS REYES BERNILLA               </w:t>
      </w:r>
      <w:r w:rsidRPr="00A811F9">
        <w:rPr>
          <w:rFonts w:ascii="Arial" w:hAnsi="Arial" w:cs="Arial"/>
          <w:sz w:val="24"/>
          <w:szCs w:val="24"/>
        </w:rPr>
        <w:tab/>
      </w:r>
      <w:r w:rsidRPr="00A811F9">
        <w:rPr>
          <w:rFonts w:ascii="Arial" w:hAnsi="Arial" w:cs="Arial"/>
          <w:sz w:val="24"/>
          <w:szCs w:val="24"/>
        </w:rPr>
        <w:tab/>
        <w:t xml:space="preserve">       Director de la I.E. N°17608 El Rejo</w:t>
      </w:r>
      <w:r w:rsidR="007E6D37">
        <w:rPr>
          <w:rFonts w:ascii="Arial" w:hAnsi="Arial" w:cs="Arial"/>
          <w:sz w:val="24"/>
          <w:szCs w:val="24"/>
        </w:rPr>
        <w:t xml:space="preserve"> </w:t>
      </w:r>
      <w:r w:rsidRPr="00A811F9">
        <w:rPr>
          <w:rFonts w:ascii="Arial" w:hAnsi="Arial" w:cs="Arial"/>
          <w:sz w:val="24"/>
          <w:szCs w:val="24"/>
        </w:rPr>
        <w:t>-</w:t>
      </w:r>
      <w:r w:rsidR="007E6D37">
        <w:rPr>
          <w:rFonts w:ascii="Arial" w:hAnsi="Arial" w:cs="Arial"/>
          <w:sz w:val="24"/>
          <w:szCs w:val="24"/>
        </w:rPr>
        <w:t xml:space="preserve"> </w:t>
      </w:r>
      <w:proofErr w:type="spellStart"/>
      <w:r w:rsidRPr="00A811F9">
        <w:rPr>
          <w:rFonts w:ascii="Arial" w:hAnsi="Arial" w:cs="Arial"/>
          <w:sz w:val="24"/>
          <w:szCs w:val="24"/>
        </w:rPr>
        <w:t>Pomahuaca</w:t>
      </w:r>
      <w:proofErr w:type="spellEnd"/>
    </w:p>
    <w:p w:rsidR="00A811F9" w:rsidRPr="00A811F9" w:rsidRDefault="00A811F9" w:rsidP="00A811F9">
      <w:pPr>
        <w:pStyle w:val="Prrafodelista"/>
        <w:spacing w:line="240" w:lineRule="auto"/>
        <w:rPr>
          <w:rFonts w:ascii="Arial" w:hAnsi="Arial" w:cs="Arial"/>
          <w:sz w:val="16"/>
          <w:szCs w:val="24"/>
        </w:rPr>
      </w:pPr>
    </w:p>
    <w:p w:rsidR="00A811F9" w:rsidRPr="00A811F9" w:rsidRDefault="00A811F9" w:rsidP="008F7279">
      <w:pPr>
        <w:pStyle w:val="Prrafodelista"/>
        <w:numPr>
          <w:ilvl w:val="0"/>
          <w:numId w:val="4"/>
        </w:numPr>
        <w:spacing w:after="0" w:line="240" w:lineRule="auto"/>
        <w:ind w:left="709" w:right="142"/>
        <w:rPr>
          <w:rFonts w:ascii="Arial" w:hAnsi="Arial" w:cs="Arial"/>
          <w:sz w:val="24"/>
          <w:szCs w:val="24"/>
        </w:rPr>
      </w:pPr>
      <w:r w:rsidRPr="00A811F9">
        <w:rPr>
          <w:rFonts w:ascii="Arial" w:hAnsi="Arial" w:cs="Arial"/>
          <w:sz w:val="24"/>
          <w:szCs w:val="24"/>
        </w:rPr>
        <w:t xml:space="preserve">SR. PORFIRIO SANDOVAL REYES   </w:t>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t xml:space="preserve">           Representante de las Rondas Campesinas de </w:t>
      </w:r>
      <w:proofErr w:type="spellStart"/>
      <w:r w:rsidRPr="00A811F9">
        <w:rPr>
          <w:rFonts w:ascii="Arial" w:hAnsi="Arial" w:cs="Arial"/>
          <w:sz w:val="24"/>
          <w:szCs w:val="24"/>
        </w:rPr>
        <w:t>Pomahuaca</w:t>
      </w:r>
      <w:proofErr w:type="spellEnd"/>
    </w:p>
    <w:p w:rsidR="00A811F9" w:rsidRPr="00A811F9" w:rsidRDefault="00A811F9" w:rsidP="00A811F9">
      <w:pPr>
        <w:pStyle w:val="Prrafodelista"/>
        <w:spacing w:line="240" w:lineRule="auto"/>
        <w:rPr>
          <w:rFonts w:ascii="Arial" w:hAnsi="Arial" w:cs="Arial"/>
          <w:sz w:val="16"/>
          <w:szCs w:val="24"/>
        </w:rPr>
      </w:pPr>
    </w:p>
    <w:p w:rsidR="00A811F9" w:rsidRPr="00A811F9" w:rsidRDefault="00A811F9" w:rsidP="008F7279">
      <w:pPr>
        <w:pStyle w:val="Prrafodelista"/>
        <w:numPr>
          <w:ilvl w:val="0"/>
          <w:numId w:val="4"/>
        </w:numPr>
        <w:spacing w:after="0" w:line="240" w:lineRule="auto"/>
        <w:ind w:right="2640"/>
        <w:rPr>
          <w:rFonts w:ascii="Arial" w:hAnsi="Arial" w:cs="Arial"/>
          <w:sz w:val="24"/>
          <w:szCs w:val="24"/>
        </w:rPr>
      </w:pPr>
      <w:r w:rsidRPr="00A811F9">
        <w:rPr>
          <w:rFonts w:ascii="Arial" w:hAnsi="Arial" w:cs="Arial"/>
          <w:sz w:val="24"/>
          <w:szCs w:val="24"/>
        </w:rPr>
        <w:t>DRA. WENDY TERRONES CACHAY</w:t>
      </w:r>
    </w:p>
    <w:p w:rsidR="00A811F9" w:rsidRPr="00A811F9" w:rsidRDefault="00A811F9" w:rsidP="00A811F9">
      <w:pPr>
        <w:spacing w:after="0" w:line="240" w:lineRule="auto"/>
        <w:rPr>
          <w:rFonts w:ascii="Arial" w:hAnsi="Arial" w:cs="Arial"/>
          <w:sz w:val="24"/>
          <w:szCs w:val="24"/>
        </w:rPr>
      </w:pPr>
      <w:r w:rsidRPr="00A811F9">
        <w:rPr>
          <w:rFonts w:ascii="Arial" w:hAnsi="Arial" w:cs="Arial"/>
          <w:sz w:val="24"/>
          <w:szCs w:val="24"/>
        </w:rPr>
        <w:t xml:space="preserve">          Jefa del Centro de Salud </w:t>
      </w:r>
      <w:proofErr w:type="spellStart"/>
      <w:r w:rsidRPr="00A811F9">
        <w:rPr>
          <w:rFonts w:ascii="Arial" w:hAnsi="Arial" w:cs="Arial"/>
          <w:sz w:val="24"/>
          <w:szCs w:val="24"/>
        </w:rPr>
        <w:t>Pomahuaca</w:t>
      </w:r>
      <w:proofErr w:type="spellEnd"/>
    </w:p>
    <w:p w:rsidR="00A811F9" w:rsidRPr="00A811F9" w:rsidRDefault="00A811F9" w:rsidP="00A811F9">
      <w:pPr>
        <w:spacing w:after="0" w:line="240" w:lineRule="auto"/>
        <w:rPr>
          <w:rFonts w:ascii="Arial" w:hAnsi="Arial" w:cs="Arial"/>
          <w:sz w:val="16"/>
          <w:szCs w:val="24"/>
        </w:rPr>
      </w:pPr>
    </w:p>
    <w:p w:rsidR="00A811F9" w:rsidRPr="00A811F9" w:rsidRDefault="00A811F9" w:rsidP="008F7279">
      <w:pPr>
        <w:pStyle w:val="Prrafodelista"/>
        <w:numPr>
          <w:ilvl w:val="0"/>
          <w:numId w:val="4"/>
        </w:numPr>
        <w:spacing w:after="0" w:line="240" w:lineRule="auto"/>
        <w:ind w:right="2640"/>
        <w:rPr>
          <w:rFonts w:ascii="Arial" w:hAnsi="Arial" w:cs="Arial"/>
          <w:sz w:val="24"/>
          <w:szCs w:val="24"/>
          <w:lang w:val="en-US"/>
        </w:rPr>
      </w:pPr>
      <w:r w:rsidRPr="00A811F9">
        <w:rPr>
          <w:rFonts w:ascii="Arial" w:hAnsi="Arial" w:cs="Arial"/>
          <w:sz w:val="24"/>
          <w:szCs w:val="24"/>
          <w:lang w:val="en-US"/>
        </w:rPr>
        <w:t>PROF. JIMMY WINSTON DIAZ CHUQUIPOMA</w:t>
      </w:r>
    </w:p>
    <w:p w:rsidR="00A811F9" w:rsidRPr="00A811F9" w:rsidRDefault="00A811F9" w:rsidP="00A811F9">
      <w:pPr>
        <w:spacing w:after="0" w:line="240" w:lineRule="auto"/>
        <w:rPr>
          <w:rFonts w:ascii="Arial" w:hAnsi="Arial" w:cs="Arial"/>
          <w:sz w:val="24"/>
          <w:szCs w:val="24"/>
        </w:rPr>
      </w:pPr>
      <w:r w:rsidRPr="00A811F9">
        <w:rPr>
          <w:rFonts w:ascii="Arial" w:hAnsi="Arial" w:cs="Arial"/>
          <w:sz w:val="24"/>
          <w:szCs w:val="24"/>
        </w:rPr>
        <w:t xml:space="preserve">           Presidente Asociación de </w:t>
      </w:r>
      <w:proofErr w:type="spellStart"/>
      <w:r w:rsidRPr="00A811F9">
        <w:rPr>
          <w:rFonts w:ascii="Arial" w:hAnsi="Arial" w:cs="Arial"/>
          <w:sz w:val="24"/>
          <w:szCs w:val="24"/>
        </w:rPr>
        <w:t>Mototaxistas</w:t>
      </w:r>
      <w:proofErr w:type="spellEnd"/>
      <w:r w:rsidRPr="00A811F9">
        <w:rPr>
          <w:rFonts w:ascii="Arial" w:hAnsi="Arial" w:cs="Arial"/>
          <w:sz w:val="24"/>
          <w:szCs w:val="24"/>
        </w:rPr>
        <w:t xml:space="preserve"> “El Chasqui”</w:t>
      </w:r>
    </w:p>
    <w:p w:rsidR="00A811F9" w:rsidRPr="00A811F9" w:rsidRDefault="00A811F9" w:rsidP="00A811F9">
      <w:pPr>
        <w:spacing w:after="0" w:line="240" w:lineRule="auto"/>
        <w:rPr>
          <w:rFonts w:ascii="Arial" w:hAnsi="Arial" w:cs="Arial"/>
          <w:sz w:val="16"/>
          <w:szCs w:val="24"/>
        </w:rPr>
      </w:pPr>
    </w:p>
    <w:p w:rsidR="00A811F9" w:rsidRPr="00A811F9" w:rsidRDefault="00A811F9" w:rsidP="00A811F9">
      <w:pPr>
        <w:pStyle w:val="Sinespaciado"/>
        <w:spacing w:after="0" w:line="240" w:lineRule="auto"/>
        <w:rPr>
          <w:rFonts w:ascii="Arial" w:hAnsi="Arial" w:cs="Arial"/>
          <w:sz w:val="24"/>
          <w:szCs w:val="24"/>
        </w:rPr>
      </w:pPr>
      <w:r w:rsidRPr="00A811F9">
        <w:rPr>
          <w:rFonts w:ascii="Arial" w:hAnsi="Arial" w:cs="Arial"/>
          <w:sz w:val="24"/>
          <w:szCs w:val="24"/>
        </w:rPr>
        <w:t xml:space="preserve">    10   SR. ANTENOR DIAZ </w:t>
      </w:r>
      <w:proofErr w:type="spellStart"/>
      <w:r w:rsidRPr="00A811F9">
        <w:rPr>
          <w:rFonts w:ascii="Arial" w:hAnsi="Arial" w:cs="Arial"/>
          <w:sz w:val="24"/>
          <w:szCs w:val="24"/>
        </w:rPr>
        <w:t>DIAZ</w:t>
      </w:r>
      <w:proofErr w:type="spellEnd"/>
      <w:r w:rsidRPr="00A811F9">
        <w:rPr>
          <w:rFonts w:ascii="Arial" w:hAnsi="Arial" w:cs="Arial"/>
          <w:sz w:val="24"/>
          <w:szCs w:val="24"/>
        </w:rPr>
        <w:t xml:space="preserve">                                                                                                                 </w:t>
      </w:r>
    </w:p>
    <w:p w:rsidR="00A811F9" w:rsidRDefault="00A811F9" w:rsidP="00A811F9">
      <w:pPr>
        <w:pStyle w:val="Sinespaciado"/>
        <w:spacing w:after="0" w:line="240" w:lineRule="auto"/>
        <w:rPr>
          <w:rFonts w:ascii="Arial" w:hAnsi="Arial" w:cs="Arial"/>
          <w:sz w:val="24"/>
          <w:szCs w:val="24"/>
        </w:rPr>
      </w:pPr>
      <w:r w:rsidRPr="00A811F9">
        <w:rPr>
          <w:rFonts w:ascii="Arial" w:hAnsi="Arial" w:cs="Arial"/>
          <w:sz w:val="24"/>
          <w:szCs w:val="24"/>
        </w:rPr>
        <w:t xml:space="preserve">           Alcalde del Centro Poblado Palo Blanco</w:t>
      </w:r>
    </w:p>
    <w:p w:rsidR="00A811F9" w:rsidRPr="00A811F9" w:rsidRDefault="00A811F9" w:rsidP="00A811F9">
      <w:pPr>
        <w:pStyle w:val="Sinespaciado"/>
        <w:spacing w:after="0" w:line="240" w:lineRule="auto"/>
        <w:rPr>
          <w:rFonts w:ascii="Arial" w:hAnsi="Arial" w:cs="Arial"/>
          <w:sz w:val="24"/>
          <w:szCs w:val="24"/>
        </w:rPr>
      </w:pPr>
    </w:p>
    <w:p w:rsidR="00A811F9" w:rsidRPr="00A811F9" w:rsidRDefault="00A811F9" w:rsidP="00A811F9">
      <w:pPr>
        <w:pStyle w:val="Sinespaciado"/>
        <w:spacing w:after="0" w:line="240" w:lineRule="auto"/>
        <w:rPr>
          <w:rFonts w:ascii="Arial" w:hAnsi="Arial" w:cs="Arial"/>
          <w:sz w:val="24"/>
          <w:szCs w:val="24"/>
        </w:rPr>
      </w:pPr>
      <w:r w:rsidRPr="00A811F9">
        <w:rPr>
          <w:rFonts w:ascii="Arial" w:hAnsi="Arial" w:cs="Arial"/>
          <w:sz w:val="24"/>
          <w:szCs w:val="24"/>
        </w:rPr>
        <w:t xml:space="preserve">    11. SR. GUMERCINDO LLAGUENTA MONJE    </w:t>
      </w:r>
    </w:p>
    <w:p w:rsidR="00A811F9" w:rsidRPr="00A811F9" w:rsidRDefault="00A811F9" w:rsidP="00A811F9">
      <w:pPr>
        <w:pStyle w:val="Sinespaciado"/>
        <w:spacing w:after="0" w:line="240" w:lineRule="auto"/>
        <w:rPr>
          <w:rFonts w:ascii="Arial" w:hAnsi="Arial" w:cs="Arial"/>
          <w:sz w:val="16"/>
          <w:szCs w:val="24"/>
        </w:rPr>
      </w:pPr>
      <w:r w:rsidRPr="00A811F9">
        <w:rPr>
          <w:rFonts w:ascii="Arial" w:hAnsi="Arial" w:cs="Arial"/>
          <w:sz w:val="24"/>
          <w:szCs w:val="24"/>
        </w:rPr>
        <w:t xml:space="preserve">          Representante de la Parroquia “San Martin de Tours”</w:t>
      </w:r>
      <w:r w:rsidRPr="00A811F9">
        <w:rPr>
          <w:rFonts w:ascii="Arial" w:hAnsi="Arial" w:cs="Arial"/>
          <w:sz w:val="24"/>
          <w:szCs w:val="24"/>
        </w:rPr>
        <w:tab/>
      </w:r>
      <w:r w:rsidRPr="00A811F9">
        <w:rPr>
          <w:rFonts w:ascii="Arial" w:hAnsi="Arial" w:cs="Arial"/>
          <w:sz w:val="24"/>
          <w:szCs w:val="24"/>
        </w:rPr>
        <w:br/>
      </w:r>
    </w:p>
    <w:p w:rsidR="00A811F9" w:rsidRPr="00A811F9" w:rsidRDefault="00A811F9" w:rsidP="00A811F9">
      <w:pPr>
        <w:pStyle w:val="Sinespaciado"/>
        <w:rPr>
          <w:rFonts w:ascii="Arial" w:hAnsi="Arial" w:cs="Arial"/>
          <w:sz w:val="24"/>
          <w:szCs w:val="24"/>
        </w:rPr>
      </w:pPr>
      <w:r w:rsidRPr="00A811F9">
        <w:rPr>
          <w:rFonts w:ascii="Arial" w:hAnsi="Arial" w:cs="Arial"/>
          <w:sz w:val="24"/>
          <w:szCs w:val="24"/>
        </w:rPr>
        <w:t xml:space="preserve">    12. SR. FLORENCIO CAJO REYES </w:t>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r>
      <w:r w:rsidRPr="00A811F9">
        <w:rPr>
          <w:rFonts w:ascii="Arial" w:hAnsi="Arial" w:cs="Arial"/>
          <w:sz w:val="24"/>
          <w:szCs w:val="24"/>
        </w:rPr>
        <w:tab/>
        <w:t>Representante de la “Asociación de Agricultores”</w:t>
      </w:r>
      <w:r w:rsidR="00DC4FF4">
        <w:rPr>
          <w:rFonts w:ascii="Arial" w:hAnsi="Arial" w:cs="Arial"/>
          <w:sz w:val="24"/>
          <w:szCs w:val="24"/>
        </w:rPr>
        <w:t xml:space="preserve"> </w:t>
      </w:r>
      <w:r w:rsidRPr="00A811F9">
        <w:rPr>
          <w:rFonts w:ascii="Arial" w:hAnsi="Arial" w:cs="Arial"/>
          <w:sz w:val="24"/>
          <w:szCs w:val="24"/>
        </w:rPr>
        <w:t>-</w:t>
      </w:r>
      <w:r w:rsidR="00DC4FF4">
        <w:rPr>
          <w:rFonts w:ascii="Arial" w:hAnsi="Arial" w:cs="Arial"/>
          <w:sz w:val="24"/>
          <w:szCs w:val="24"/>
        </w:rPr>
        <w:t xml:space="preserve"> </w:t>
      </w:r>
      <w:proofErr w:type="spellStart"/>
      <w:r w:rsidRPr="00A811F9">
        <w:rPr>
          <w:rFonts w:ascii="Arial" w:hAnsi="Arial" w:cs="Arial"/>
          <w:sz w:val="24"/>
          <w:szCs w:val="24"/>
        </w:rPr>
        <w:t>Pomahuaca</w:t>
      </w:r>
      <w:proofErr w:type="spellEnd"/>
      <w:r w:rsidRPr="00A811F9">
        <w:rPr>
          <w:rFonts w:ascii="Arial" w:hAnsi="Arial" w:cs="Arial"/>
          <w:sz w:val="24"/>
          <w:szCs w:val="24"/>
        </w:rPr>
        <w:tab/>
      </w:r>
      <w:r w:rsidRPr="00A811F9">
        <w:rPr>
          <w:rFonts w:ascii="Arial" w:hAnsi="Arial" w:cs="Arial"/>
          <w:sz w:val="24"/>
          <w:szCs w:val="24"/>
        </w:rPr>
        <w:br/>
      </w:r>
    </w:p>
    <w:p w:rsidR="00A811F9" w:rsidRPr="00A811F9" w:rsidRDefault="00A811F9" w:rsidP="00A811F9">
      <w:pPr>
        <w:pStyle w:val="Ttulo1"/>
        <w:spacing w:before="0"/>
        <w:ind w:right="269"/>
        <w:jc w:val="center"/>
        <w:rPr>
          <w:rFonts w:ascii="Arial" w:hAnsi="Arial" w:cs="Arial"/>
          <w:b w:val="0"/>
          <w:color w:val="auto"/>
          <w:sz w:val="24"/>
          <w:szCs w:val="24"/>
        </w:rPr>
      </w:pPr>
      <w:r w:rsidRPr="00A811F9">
        <w:rPr>
          <w:rFonts w:ascii="Arial" w:hAnsi="Arial" w:cs="Arial"/>
          <w:color w:val="auto"/>
          <w:sz w:val="24"/>
          <w:szCs w:val="24"/>
        </w:rPr>
        <w:t xml:space="preserve">                    SECRETARIO TÉCNICO</w:t>
      </w:r>
      <w:r w:rsidRPr="00A811F9">
        <w:rPr>
          <w:rFonts w:ascii="Arial" w:hAnsi="Arial" w:cs="Arial"/>
          <w:color w:val="auto"/>
          <w:sz w:val="24"/>
          <w:szCs w:val="24"/>
        </w:rPr>
        <w:tab/>
      </w:r>
      <w:r w:rsidRPr="00A811F9">
        <w:rPr>
          <w:rFonts w:ascii="Arial" w:hAnsi="Arial" w:cs="Arial"/>
          <w:color w:val="auto"/>
          <w:sz w:val="24"/>
          <w:szCs w:val="24"/>
        </w:rPr>
        <w:tab/>
      </w:r>
      <w:r w:rsidRPr="00A811F9">
        <w:rPr>
          <w:rFonts w:ascii="Arial" w:hAnsi="Arial" w:cs="Arial"/>
          <w:color w:val="auto"/>
          <w:sz w:val="24"/>
          <w:szCs w:val="24"/>
        </w:rPr>
        <w:tab/>
        <w:t xml:space="preserve">   </w:t>
      </w:r>
    </w:p>
    <w:p w:rsidR="00A811F9" w:rsidRPr="00A811F9" w:rsidRDefault="00A811F9" w:rsidP="00A811F9">
      <w:pPr>
        <w:pStyle w:val="Ttulo1"/>
        <w:spacing w:before="0"/>
        <w:ind w:right="269"/>
        <w:jc w:val="center"/>
        <w:rPr>
          <w:rFonts w:ascii="Arial" w:hAnsi="Arial" w:cs="Arial"/>
          <w:b w:val="0"/>
          <w:color w:val="auto"/>
          <w:sz w:val="24"/>
          <w:szCs w:val="24"/>
        </w:rPr>
      </w:pPr>
      <w:r w:rsidRPr="00A811F9">
        <w:rPr>
          <w:rFonts w:ascii="Arial" w:hAnsi="Arial" w:cs="Arial"/>
          <w:color w:val="auto"/>
          <w:sz w:val="24"/>
          <w:szCs w:val="24"/>
        </w:rPr>
        <w:t>GILBERTO REYES CHICOMA</w:t>
      </w:r>
    </w:p>
    <w:p w:rsidR="007E4D2D" w:rsidRDefault="007E4D2D" w:rsidP="007E4D2D">
      <w:pPr>
        <w:spacing w:after="0" w:line="240" w:lineRule="auto"/>
        <w:ind w:left="2549" w:firstLine="283"/>
        <w:rPr>
          <w:rFonts w:ascii="Arial" w:hAnsi="Arial" w:cs="Arial"/>
          <w:b/>
          <w:i/>
          <w:sz w:val="24"/>
          <w:szCs w:val="24"/>
        </w:rPr>
      </w:pPr>
      <w:hyperlink r:id="rId72" w:history="1">
        <w:r w:rsidRPr="00566657">
          <w:rPr>
            <w:rStyle w:val="Hipervnculo"/>
            <w:rFonts w:ascii="Arial" w:hAnsi="Arial" w:cs="Arial"/>
            <w:b/>
            <w:i/>
            <w:sz w:val="24"/>
            <w:szCs w:val="24"/>
          </w:rPr>
          <w:t>greyeschicoma@gmail.com</w:t>
        </w:r>
      </w:hyperlink>
    </w:p>
    <w:p w:rsidR="007E4D2D" w:rsidRDefault="007E4D2D" w:rsidP="007E4D2D">
      <w:pPr>
        <w:spacing w:after="0" w:line="240" w:lineRule="auto"/>
        <w:ind w:left="2974" w:firstLine="566"/>
        <w:rPr>
          <w:rFonts w:ascii="Arial" w:hAnsi="Arial" w:cs="Arial"/>
          <w:b/>
          <w:i/>
          <w:sz w:val="24"/>
          <w:szCs w:val="24"/>
        </w:rPr>
      </w:pPr>
      <w:r>
        <w:rPr>
          <w:rFonts w:ascii="Arial" w:hAnsi="Arial" w:cs="Arial"/>
          <w:b/>
          <w:i/>
          <w:sz w:val="24"/>
          <w:szCs w:val="24"/>
        </w:rPr>
        <w:t xml:space="preserve">    976983536</w:t>
      </w: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CB402A" w:rsidRPr="004F6832" w:rsidRDefault="00CB402A" w:rsidP="00CB402A">
      <w:pPr>
        <w:pStyle w:val="Prrafodelista"/>
        <w:spacing w:after="0" w:line="240" w:lineRule="auto"/>
        <w:ind w:left="0"/>
        <w:jc w:val="center"/>
        <w:rPr>
          <w:rFonts w:ascii="Arial" w:hAnsi="Arial" w:cs="Arial"/>
          <w:b/>
          <w:sz w:val="24"/>
          <w:szCs w:val="24"/>
          <w:u w:val="single"/>
        </w:rPr>
      </w:pPr>
      <w:r w:rsidRPr="004F6832">
        <w:rPr>
          <w:rFonts w:ascii="Arial" w:hAnsi="Arial" w:cs="Arial"/>
          <w:b/>
          <w:sz w:val="24"/>
          <w:szCs w:val="24"/>
          <w:u w:val="single"/>
        </w:rPr>
        <w:lastRenderedPageBreak/>
        <w:t xml:space="preserve">COMITÉ DISTRITAL DE </w:t>
      </w:r>
      <w:r>
        <w:rPr>
          <w:rFonts w:ascii="Arial" w:hAnsi="Arial" w:cs="Arial"/>
          <w:b/>
          <w:sz w:val="24"/>
          <w:szCs w:val="24"/>
          <w:u w:val="single"/>
        </w:rPr>
        <w:t>SAN FELIPE</w:t>
      </w:r>
    </w:p>
    <w:p w:rsidR="00CB402A" w:rsidRPr="004F6832" w:rsidRDefault="00CB402A" w:rsidP="00CB402A">
      <w:pPr>
        <w:pStyle w:val="Prrafodelista"/>
        <w:spacing w:after="0" w:line="240" w:lineRule="auto"/>
        <w:ind w:left="0"/>
        <w:jc w:val="center"/>
        <w:rPr>
          <w:rFonts w:ascii="Arial" w:hAnsi="Arial" w:cs="Arial"/>
          <w:b/>
          <w:sz w:val="24"/>
          <w:szCs w:val="24"/>
          <w:u w:val="single"/>
        </w:rPr>
      </w:pPr>
    </w:p>
    <w:p w:rsidR="00CB402A" w:rsidRPr="004F6832" w:rsidRDefault="00CB402A" w:rsidP="00CB402A">
      <w:pPr>
        <w:pStyle w:val="Prrafodelista"/>
        <w:spacing w:after="0" w:line="240" w:lineRule="auto"/>
        <w:ind w:left="0"/>
        <w:rPr>
          <w:rFonts w:ascii="Arial" w:hAnsi="Arial" w:cs="Arial"/>
          <w:b/>
          <w:sz w:val="24"/>
          <w:szCs w:val="24"/>
          <w:u w:val="single"/>
        </w:rPr>
      </w:pPr>
      <w:r>
        <w:rPr>
          <w:rFonts w:ascii="Arial" w:hAnsi="Arial" w:cs="Arial"/>
          <w:b/>
          <w:sz w:val="24"/>
          <w:szCs w:val="24"/>
          <w:u w:val="single"/>
        </w:rPr>
        <w:t>PROBLEMÁTICA</w:t>
      </w:r>
    </w:p>
    <w:p w:rsidR="007E4D2D" w:rsidRDefault="007E4D2D" w:rsidP="00DB3A5B">
      <w:pPr>
        <w:spacing w:after="0" w:line="240" w:lineRule="auto"/>
        <w:ind w:left="425"/>
        <w:jc w:val="center"/>
        <w:rPr>
          <w:rFonts w:ascii="Arial" w:hAnsi="Arial" w:cs="Arial"/>
          <w:b/>
          <w:i/>
          <w:sz w:val="24"/>
          <w:szCs w:val="24"/>
        </w:rPr>
      </w:pP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Desde una perspectiva de derechos humanos, el concepto de Seguridad Ciudadana es el más adecuado para el tratamiento de los problemas de criminalidad y violencia, por cuanto tiene un enfoque centrado en la construcción de mayores niveles de ciudadanía democrática, con la persona humana y los grupos sociales como objetivo central de las políticas a diferencia de la Seguridad del Estado o de determinado orden político. La Seguridad Ciudadana se diferencia de la Seguridad Pública en que esta última se constituye desde una perspectiva Estado-Centrista y la primera desde una concepción ciudadana en la que el Estado resulta ser uno de varios elementos. </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La Seguridad Ciudadana es una situación social de índole pacífica, donde predomina la sensación de confianza, entendiéndosela como ausencia de riesgos y amenazas a la integridad física y psicológica, donde las Instituciones del Estado deben garantizar la vida, la libertad y el patrimonio ciudadano, haciendo respetar los derechos fundamentales de las personas, actuando adecuadamente de manera consensuada con las organizaciones sociales de base o comunidad organizada, de manera tal, que los ciudadanos puedan convivir pacíficamente. Por esto el tema de seguridad le interesa al ser humano porque es una condición innata que se manifiesta en su afán por sobrevivir o por alcanzar condiciones de paz, bienestar y tranquilidad; de ahí que el hombre va ajustando sus condiciones de seguridad de acuerdo a los tiempos cambiantes. </w:t>
      </w:r>
    </w:p>
    <w:p w:rsidR="006F41E0" w:rsidRPr="00141D93" w:rsidRDefault="006F41E0" w:rsidP="006F41E0">
      <w:pPr>
        <w:jc w:val="both"/>
        <w:rPr>
          <w:rFonts w:ascii="Arial" w:hAnsi="Arial" w:cs="Arial"/>
          <w:sz w:val="24"/>
          <w:szCs w:val="24"/>
        </w:rPr>
      </w:pPr>
      <w:r w:rsidRPr="00141D93">
        <w:rPr>
          <w:rFonts w:ascii="Arial" w:hAnsi="Arial" w:cs="Arial"/>
          <w:sz w:val="24"/>
          <w:szCs w:val="24"/>
        </w:rPr>
        <w:t>Para efectos de la Ley que crea el Sistema Nacional de Seguridad Ciudadana, Ley N° 27933, señala que: "Se entiende por Seguridad Ciudadana, a la acción integrada que desarrolla el Estado, con la colaboración de la ciudadanía, destinada asegurar su convivencia pacífica, la erradicación de la violencia y la correcta utilización de las vías y espacios públicos; del mismo contribuir a la prevención de la comisión de delitos y faltas.”</w:t>
      </w:r>
    </w:p>
    <w:p w:rsidR="006F41E0" w:rsidRPr="00141D93" w:rsidRDefault="006F41E0" w:rsidP="006F41E0">
      <w:pPr>
        <w:jc w:val="center"/>
        <w:rPr>
          <w:rFonts w:ascii="Arial" w:hAnsi="Arial" w:cs="Arial"/>
          <w:b/>
          <w:sz w:val="24"/>
          <w:szCs w:val="24"/>
        </w:rPr>
      </w:pPr>
      <w:r>
        <w:rPr>
          <w:rFonts w:ascii="Arial" w:hAnsi="Arial" w:cs="Arial"/>
          <w:b/>
          <w:sz w:val="24"/>
          <w:szCs w:val="24"/>
        </w:rPr>
        <w:t>PRESENTACIÓN</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El Perú, en los últimos años ha observado un crecimiento económico que se manifiesta en la inversión pública y privada, realizándose transacciones comerciales, financieras, concesiones y captación de recursos por vía de Cooperación Técnica Internacional entre otros aspectos del desarrollo nacional. </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En este proceso de cambio y la falta o mala ejecución de las medidas de seguridad y de programas de lucha contra la pobreza ha traído de manera paralela el crecimiento de la violencia y delincuencia, generando la inseguridad ciudadana. </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En este contexto, el gobierno se vio obligado a luchar contra este problema pero de manera multisectorial, promulgándose el 11 de febrero del 2003, la ley N° 27933 que crea el Sistema Nacional de Seguridad Ciudadana (SINASEC), el mismo que fue </w:t>
      </w:r>
      <w:r w:rsidRPr="00141D93">
        <w:rPr>
          <w:rFonts w:ascii="Arial" w:hAnsi="Arial" w:cs="Arial"/>
          <w:sz w:val="24"/>
          <w:szCs w:val="24"/>
        </w:rPr>
        <w:lastRenderedPageBreak/>
        <w:t>reglamentado con Decreto Supremo N° 012- 2003-IN, ley N° 28863 que modifica los artículos N° 7,9 y 16 de la ley de SINASEC y ley N° 29701 que otorga beneficios a los miembros de las Juntas Vecinales.</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Con la citada normatividad se da obligatoriedad a los Presidentes Regionales y Alcaldes Provinciales y Distritales, para instalar y presidir los comités de Seguridad Ciudadana en sus respectivas jurisdicciones. </w:t>
      </w:r>
    </w:p>
    <w:p w:rsidR="006F41E0" w:rsidRPr="00141D93" w:rsidRDefault="006F41E0" w:rsidP="006F41E0">
      <w:pPr>
        <w:jc w:val="both"/>
        <w:rPr>
          <w:rFonts w:ascii="Arial" w:hAnsi="Arial" w:cs="Arial"/>
          <w:sz w:val="24"/>
          <w:szCs w:val="24"/>
        </w:rPr>
      </w:pPr>
      <w:r w:rsidRPr="00141D93">
        <w:rPr>
          <w:rFonts w:ascii="Arial" w:hAnsi="Arial" w:cs="Arial"/>
          <w:sz w:val="24"/>
          <w:szCs w:val="24"/>
        </w:rPr>
        <w:t xml:space="preserve">En este sentido, en su debida oportunidad se ha instalado el COMITÉ DISTRITAL DE SEGURIDAD CIUDADANA DEL DISTRITO DE SAN FELIPE, asimismo se ha formulado el presente PLAN LOCAL DE SEGURIDAD CIUDADANA Y CONVIVENCIA SOCIAL 2018 del Distrito de San Felipe, Provincia de Jaén, Región Cajamarca, el mismo que servirá como instrumento de gestión y trabajo para la prevención de la comisión de delitos y faltas, así como para el mantenimiento del orden, seguridad y tranquilidad social. </w:t>
      </w:r>
    </w:p>
    <w:p w:rsidR="006F41E0" w:rsidRPr="00141D93" w:rsidRDefault="006F41E0" w:rsidP="006F41E0">
      <w:pPr>
        <w:jc w:val="both"/>
        <w:rPr>
          <w:rFonts w:ascii="Arial" w:hAnsi="Arial" w:cs="Arial"/>
          <w:sz w:val="24"/>
          <w:szCs w:val="24"/>
        </w:rPr>
      </w:pPr>
      <w:r w:rsidRPr="00141D93">
        <w:rPr>
          <w:rFonts w:ascii="Arial" w:hAnsi="Arial" w:cs="Arial"/>
          <w:sz w:val="24"/>
          <w:szCs w:val="24"/>
        </w:rPr>
        <w:t>En este marco, se ejecutará trabajos orientados a mejorar la condición de vida de los habitantes desde la perspectiva del desarrollo productivo y sostenible, con el fin de hacer de este distrito un lugar atractivo para el turismo y las inversiones.</w:t>
      </w:r>
    </w:p>
    <w:p w:rsidR="007E4D2D" w:rsidRDefault="007E4D2D" w:rsidP="006F41E0">
      <w:pPr>
        <w:spacing w:after="0" w:line="240" w:lineRule="auto"/>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7E4D2D" w:rsidRDefault="007E4D2D" w:rsidP="00DB3A5B">
      <w:pPr>
        <w:spacing w:after="0" w:line="240" w:lineRule="auto"/>
        <w:ind w:left="425"/>
        <w:jc w:val="center"/>
        <w:rPr>
          <w:rFonts w:ascii="Arial" w:hAnsi="Arial" w:cs="Arial"/>
          <w:b/>
          <w:i/>
          <w:sz w:val="24"/>
          <w:szCs w:val="24"/>
        </w:rPr>
      </w:pPr>
    </w:p>
    <w:p w:rsidR="006F41E0" w:rsidRPr="00141D93" w:rsidRDefault="006F41E0" w:rsidP="006F41E0">
      <w:pPr>
        <w:jc w:val="center"/>
        <w:rPr>
          <w:rFonts w:ascii="Arial" w:hAnsi="Arial" w:cs="Arial"/>
          <w:b/>
          <w:sz w:val="24"/>
          <w:szCs w:val="24"/>
        </w:rPr>
      </w:pPr>
      <w:r w:rsidRPr="00141D93">
        <w:rPr>
          <w:rFonts w:ascii="Arial" w:hAnsi="Arial" w:cs="Arial"/>
          <w:b/>
          <w:sz w:val="24"/>
          <w:szCs w:val="24"/>
        </w:rPr>
        <w:t>DIRECTORIO</w:t>
      </w:r>
      <w:r>
        <w:rPr>
          <w:rFonts w:ascii="Arial" w:hAnsi="Arial" w:cs="Arial"/>
          <w:b/>
          <w:sz w:val="24"/>
          <w:szCs w:val="24"/>
        </w:rPr>
        <w:t xml:space="preserve"> DEL CODISEC SAN FELIPE</w:t>
      </w:r>
    </w:p>
    <w:p w:rsidR="006F41E0" w:rsidRPr="00141D93" w:rsidRDefault="006F41E0" w:rsidP="006F41E0">
      <w:pPr>
        <w:pStyle w:val="Prrafodelista"/>
        <w:numPr>
          <w:ilvl w:val="0"/>
          <w:numId w:val="5"/>
        </w:numPr>
        <w:spacing w:after="0" w:line="259" w:lineRule="auto"/>
        <w:jc w:val="both"/>
        <w:rPr>
          <w:rFonts w:ascii="Arial" w:hAnsi="Arial" w:cs="Arial"/>
          <w:sz w:val="24"/>
          <w:szCs w:val="24"/>
        </w:rPr>
      </w:pPr>
      <w:r w:rsidRPr="00141D93">
        <w:rPr>
          <w:rFonts w:ascii="Arial" w:hAnsi="Arial" w:cs="Arial"/>
          <w:sz w:val="24"/>
          <w:szCs w:val="24"/>
        </w:rPr>
        <w:t xml:space="preserve">Arnaldo </w:t>
      </w:r>
      <w:proofErr w:type="spellStart"/>
      <w:r w:rsidRPr="00141D93">
        <w:rPr>
          <w:rFonts w:ascii="Arial" w:hAnsi="Arial" w:cs="Arial"/>
          <w:sz w:val="24"/>
          <w:szCs w:val="24"/>
        </w:rPr>
        <w:t>Lopez</w:t>
      </w:r>
      <w:proofErr w:type="spellEnd"/>
      <w:r w:rsidRPr="00141D93">
        <w:rPr>
          <w:rFonts w:ascii="Arial" w:hAnsi="Arial" w:cs="Arial"/>
          <w:sz w:val="24"/>
          <w:szCs w:val="24"/>
        </w:rPr>
        <w:t xml:space="preserve"> Leonardo </w:t>
      </w:r>
    </w:p>
    <w:p w:rsidR="006F41E0" w:rsidRPr="00141D93" w:rsidRDefault="006F41E0" w:rsidP="006F41E0">
      <w:pPr>
        <w:spacing w:after="0"/>
        <w:ind w:firstLine="708"/>
        <w:jc w:val="both"/>
        <w:rPr>
          <w:rFonts w:ascii="Arial" w:hAnsi="Arial" w:cs="Arial"/>
          <w:sz w:val="24"/>
          <w:szCs w:val="24"/>
        </w:rPr>
      </w:pPr>
      <w:r w:rsidRPr="00141D93">
        <w:rPr>
          <w:rFonts w:ascii="Arial" w:hAnsi="Arial" w:cs="Arial"/>
          <w:sz w:val="24"/>
          <w:szCs w:val="24"/>
        </w:rPr>
        <w:t>ALCALDE Y PRESIDENTE DEL CODISEC</w:t>
      </w:r>
    </w:p>
    <w:p w:rsidR="006F41E0" w:rsidRPr="00141D93" w:rsidRDefault="006F41E0" w:rsidP="006F41E0">
      <w:pPr>
        <w:jc w:val="both"/>
        <w:rPr>
          <w:rFonts w:ascii="Arial" w:hAnsi="Arial" w:cs="Arial"/>
          <w:sz w:val="24"/>
          <w:szCs w:val="24"/>
        </w:rPr>
      </w:pPr>
    </w:p>
    <w:p w:rsidR="006F41E0" w:rsidRPr="00141D93" w:rsidRDefault="006F41E0" w:rsidP="006F41E0">
      <w:pPr>
        <w:pStyle w:val="Prrafodelista"/>
        <w:numPr>
          <w:ilvl w:val="0"/>
          <w:numId w:val="5"/>
        </w:numPr>
        <w:spacing w:after="160" w:line="259" w:lineRule="auto"/>
        <w:jc w:val="both"/>
        <w:rPr>
          <w:rFonts w:ascii="Arial" w:hAnsi="Arial" w:cs="Arial"/>
          <w:sz w:val="24"/>
          <w:szCs w:val="24"/>
        </w:rPr>
      </w:pPr>
      <w:r w:rsidRPr="00141D93">
        <w:rPr>
          <w:rFonts w:ascii="Arial" w:hAnsi="Arial" w:cs="Arial"/>
          <w:sz w:val="24"/>
          <w:szCs w:val="24"/>
        </w:rPr>
        <w:t>Prof. Jaqueline Flores Barrantes</w:t>
      </w:r>
    </w:p>
    <w:p w:rsidR="006F41E0" w:rsidRPr="00141D93" w:rsidRDefault="006F41E0" w:rsidP="006F41E0">
      <w:pPr>
        <w:pStyle w:val="Prrafodelista"/>
        <w:jc w:val="both"/>
        <w:rPr>
          <w:rFonts w:ascii="Arial" w:hAnsi="Arial" w:cs="Arial"/>
          <w:sz w:val="24"/>
          <w:szCs w:val="24"/>
        </w:rPr>
      </w:pPr>
      <w:r w:rsidRPr="00141D93">
        <w:rPr>
          <w:rFonts w:ascii="Arial" w:hAnsi="Arial" w:cs="Arial"/>
          <w:sz w:val="24"/>
          <w:szCs w:val="24"/>
        </w:rPr>
        <w:t xml:space="preserve">Subprefecto del Distrito de San Felipe: </w:t>
      </w:r>
      <w:bookmarkStart w:id="0" w:name="_GoBack"/>
      <w:bookmarkEnd w:id="0"/>
    </w:p>
    <w:p w:rsidR="006F41E0" w:rsidRPr="00141D93" w:rsidRDefault="006F41E0" w:rsidP="006F41E0">
      <w:pPr>
        <w:jc w:val="both"/>
        <w:rPr>
          <w:rFonts w:ascii="Arial" w:hAnsi="Arial" w:cs="Arial"/>
          <w:sz w:val="24"/>
          <w:szCs w:val="24"/>
        </w:rPr>
      </w:pPr>
    </w:p>
    <w:p w:rsidR="006F41E0" w:rsidRPr="00141D93" w:rsidRDefault="006F41E0" w:rsidP="006F41E0">
      <w:pPr>
        <w:pStyle w:val="Prrafodelista"/>
        <w:numPr>
          <w:ilvl w:val="0"/>
          <w:numId w:val="5"/>
        </w:numPr>
        <w:spacing w:after="160" w:line="259" w:lineRule="auto"/>
        <w:jc w:val="both"/>
        <w:rPr>
          <w:rFonts w:ascii="Arial" w:hAnsi="Arial" w:cs="Arial"/>
          <w:sz w:val="24"/>
          <w:szCs w:val="24"/>
        </w:rPr>
      </w:pPr>
      <w:r w:rsidRPr="00141D93">
        <w:rPr>
          <w:rFonts w:ascii="Arial" w:hAnsi="Arial" w:cs="Arial"/>
          <w:sz w:val="24"/>
          <w:szCs w:val="24"/>
        </w:rPr>
        <w:t>Sr. Fredy C. Huamán Cruz</w:t>
      </w:r>
    </w:p>
    <w:p w:rsidR="006F41E0" w:rsidRPr="00141D93" w:rsidRDefault="006F41E0" w:rsidP="006F41E0">
      <w:pPr>
        <w:pStyle w:val="Prrafodelista"/>
        <w:jc w:val="both"/>
        <w:rPr>
          <w:rFonts w:ascii="Arial" w:hAnsi="Arial" w:cs="Arial"/>
          <w:sz w:val="24"/>
          <w:szCs w:val="24"/>
        </w:rPr>
      </w:pPr>
      <w:r w:rsidRPr="00141D93">
        <w:rPr>
          <w:rFonts w:ascii="Arial" w:hAnsi="Arial" w:cs="Arial"/>
          <w:sz w:val="24"/>
          <w:szCs w:val="24"/>
        </w:rPr>
        <w:t xml:space="preserve"> Juez De Paz </w:t>
      </w:r>
      <m:oMath>
        <m:sSup>
          <m:sSupPr>
            <m:ctrlPr>
              <w:rPr>
                <w:rFonts w:ascii="Cambria Math" w:hAnsi="Cambria Math" w:cs="Arial"/>
                <w:sz w:val="24"/>
                <w:szCs w:val="24"/>
              </w:rPr>
            </m:ctrlPr>
          </m:sSupPr>
          <m:e>
            <m:r>
              <w:rPr>
                <w:rFonts w:ascii="Cambria Math" w:hAnsi="Cambria Math" w:cs="Arial"/>
                <w:sz w:val="24"/>
                <w:szCs w:val="24"/>
              </w:rPr>
              <m:t>1</m:t>
            </m:r>
          </m:e>
          <m:sup>
            <m:r>
              <w:rPr>
                <w:rFonts w:ascii="Cambria Math" w:hAnsi="Cambria Math" w:cs="Arial"/>
                <w:sz w:val="24"/>
                <w:szCs w:val="24"/>
              </w:rPr>
              <m:t>RA</m:t>
            </m:r>
          </m:sup>
        </m:sSup>
      </m:oMath>
      <w:r w:rsidRPr="00141D93">
        <w:rPr>
          <w:rFonts w:ascii="Arial" w:hAnsi="Arial" w:cs="Arial"/>
          <w:sz w:val="24"/>
          <w:szCs w:val="24"/>
        </w:rPr>
        <w:t xml:space="preserve"> Nominación</w:t>
      </w:r>
    </w:p>
    <w:p w:rsidR="006F41E0" w:rsidRPr="00141D93" w:rsidRDefault="006F41E0" w:rsidP="006F41E0">
      <w:pPr>
        <w:jc w:val="both"/>
        <w:rPr>
          <w:rFonts w:ascii="Arial" w:hAnsi="Arial" w:cs="Arial"/>
          <w:sz w:val="24"/>
          <w:szCs w:val="24"/>
        </w:rPr>
      </w:pPr>
    </w:p>
    <w:p w:rsidR="006F41E0" w:rsidRPr="00141D93" w:rsidRDefault="006F41E0" w:rsidP="006F41E0">
      <w:pPr>
        <w:pStyle w:val="Prrafodelista"/>
        <w:numPr>
          <w:ilvl w:val="0"/>
          <w:numId w:val="5"/>
        </w:numPr>
        <w:spacing w:after="160" w:line="259" w:lineRule="auto"/>
        <w:jc w:val="both"/>
        <w:rPr>
          <w:rFonts w:ascii="Arial" w:hAnsi="Arial" w:cs="Arial"/>
          <w:sz w:val="24"/>
          <w:szCs w:val="24"/>
        </w:rPr>
      </w:pPr>
      <w:r w:rsidRPr="00141D93">
        <w:rPr>
          <w:rFonts w:ascii="Arial" w:hAnsi="Arial" w:cs="Arial"/>
          <w:sz w:val="24"/>
          <w:szCs w:val="24"/>
        </w:rPr>
        <w:t xml:space="preserve">Luis Alberto Cabrera Herrera </w:t>
      </w:r>
    </w:p>
    <w:p w:rsidR="006F41E0" w:rsidRPr="00141D93" w:rsidRDefault="006F41E0" w:rsidP="006F41E0">
      <w:pPr>
        <w:pStyle w:val="Prrafodelista"/>
        <w:jc w:val="both"/>
        <w:rPr>
          <w:rFonts w:ascii="Arial" w:hAnsi="Arial" w:cs="Arial"/>
          <w:sz w:val="24"/>
          <w:szCs w:val="24"/>
        </w:rPr>
      </w:pPr>
      <w:r w:rsidRPr="00141D93">
        <w:rPr>
          <w:rFonts w:ascii="Arial" w:hAnsi="Arial" w:cs="Arial"/>
          <w:sz w:val="24"/>
          <w:szCs w:val="24"/>
        </w:rPr>
        <w:t>Representante Del Ministerio Público</w:t>
      </w:r>
    </w:p>
    <w:p w:rsidR="006F41E0" w:rsidRDefault="006F41E0" w:rsidP="006F41E0">
      <w:pPr>
        <w:jc w:val="both"/>
        <w:rPr>
          <w:rFonts w:ascii="Arial" w:hAnsi="Arial" w:cs="Arial"/>
        </w:rPr>
      </w:pPr>
    </w:p>
    <w:p w:rsidR="006F41E0" w:rsidRDefault="006F41E0" w:rsidP="006F41E0">
      <w:pPr>
        <w:spacing w:after="0"/>
        <w:jc w:val="center"/>
        <w:rPr>
          <w:rFonts w:ascii="Arial" w:hAnsi="Arial" w:cs="Arial"/>
        </w:rPr>
      </w:pPr>
      <w:r>
        <w:rPr>
          <w:rFonts w:ascii="Arial" w:hAnsi="Arial" w:cs="Arial"/>
        </w:rPr>
        <w:t>SECRETARIO TECNICO DEL CODISEC SAN FELIPE</w:t>
      </w:r>
    </w:p>
    <w:p w:rsidR="006F41E0" w:rsidRDefault="006F41E0" w:rsidP="006F41E0">
      <w:pPr>
        <w:spacing w:after="0"/>
        <w:jc w:val="center"/>
        <w:rPr>
          <w:rFonts w:ascii="Arial" w:hAnsi="Arial" w:cs="Arial"/>
        </w:rPr>
      </w:pPr>
      <w:r>
        <w:rPr>
          <w:rFonts w:ascii="Arial" w:hAnsi="Arial" w:cs="Arial"/>
        </w:rPr>
        <w:t xml:space="preserve">Ing. </w:t>
      </w:r>
      <w:proofErr w:type="spellStart"/>
      <w:r>
        <w:rPr>
          <w:rFonts w:ascii="Arial" w:hAnsi="Arial" w:cs="Arial"/>
        </w:rPr>
        <w:t>Sincler</w:t>
      </w:r>
      <w:proofErr w:type="spellEnd"/>
      <w:r>
        <w:rPr>
          <w:rFonts w:ascii="Arial" w:hAnsi="Arial" w:cs="Arial"/>
        </w:rPr>
        <w:t xml:space="preserve"> Guerrero </w:t>
      </w:r>
      <w:proofErr w:type="spellStart"/>
      <w:r>
        <w:rPr>
          <w:rFonts w:ascii="Arial" w:hAnsi="Arial" w:cs="Arial"/>
        </w:rPr>
        <w:t>Bermeo</w:t>
      </w:r>
      <w:proofErr w:type="spellEnd"/>
    </w:p>
    <w:p w:rsidR="006F41E0" w:rsidRDefault="006F41E0" w:rsidP="006F41E0">
      <w:pPr>
        <w:spacing w:after="0"/>
        <w:jc w:val="center"/>
        <w:rPr>
          <w:rFonts w:ascii="Arial" w:hAnsi="Arial" w:cs="Arial"/>
        </w:rPr>
      </w:pPr>
      <w:r>
        <w:rPr>
          <w:rFonts w:ascii="Arial" w:hAnsi="Arial" w:cs="Arial"/>
        </w:rPr>
        <w:t>942290286</w:t>
      </w:r>
    </w:p>
    <w:p w:rsidR="006F41E0" w:rsidRPr="00FF294F" w:rsidRDefault="006F41E0" w:rsidP="006F41E0">
      <w:pPr>
        <w:spacing w:after="0"/>
        <w:jc w:val="center"/>
        <w:rPr>
          <w:rFonts w:ascii="Symbol" w:hAnsi="Symbol" w:cs="Arial"/>
        </w:rPr>
      </w:pPr>
      <w:r>
        <w:rPr>
          <w:rFonts w:ascii="Arial" w:hAnsi="Arial" w:cs="Arial"/>
        </w:rPr>
        <w:t>Sinclergb@gmail.com</w:t>
      </w:r>
    </w:p>
    <w:p w:rsidR="00282779" w:rsidRDefault="006D26C1" w:rsidP="00DB3A5B">
      <w:pPr>
        <w:spacing w:after="0" w:line="240" w:lineRule="auto"/>
        <w:ind w:left="425"/>
        <w:jc w:val="center"/>
        <w:rPr>
          <w:rFonts w:ascii="Arial" w:hAnsi="Arial" w:cs="Arial"/>
          <w:b/>
          <w:sz w:val="24"/>
          <w:szCs w:val="24"/>
        </w:rPr>
      </w:pPr>
      <w:r w:rsidRPr="00DB3A5B">
        <w:rPr>
          <w:rFonts w:ascii="Arial" w:hAnsi="Arial" w:cs="Arial"/>
          <w:b/>
          <w:i/>
          <w:sz w:val="24"/>
          <w:szCs w:val="24"/>
        </w:rPr>
        <w:br w:type="page"/>
      </w:r>
    </w:p>
    <w:p w:rsidR="002E56DF" w:rsidRPr="006D26C1" w:rsidRDefault="002E56DF" w:rsidP="006D26C1">
      <w:pPr>
        <w:pStyle w:val="Prrafodelista"/>
        <w:ind w:left="4248"/>
        <w:jc w:val="center"/>
        <w:rPr>
          <w:rFonts w:ascii="Arial" w:hAnsi="Arial" w:cs="Arial"/>
          <w:b/>
          <w:i/>
          <w:sz w:val="24"/>
          <w:szCs w:val="24"/>
        </w:rPr>
        <w:sectPr w:rsidR="002E56DF" w:rsidRPr="006D26C1" w:rsidSect="00AE6D2F">
          <w:headerReference w:type="default" r:id="rId73"/>
          <w:footerReference w:type="default" r:id="rId74"/>
          <w:type w:val="nextColumn"/>
          <w:pgSz w:w="11907" w:h="16839" w:code="9"/>
          <w:pgMar w:top="1701" w:right="1134" w:bottom="1134" w:left="1701" w:header="709" w:footer="204" w:gutter="0"/>
          <w:cols w:space="708"/>
          <w:titlePg/>
          <w:docGrid w:linePitch="360"/>
        </w:sectPr>
      </w:pPr>
    </w:p>
    <w:p w:rsidR="003C201C" w:rsidRPr="00752EBA" w:rsidRDefault="00752EBA" w:rsidP="00752EBA">
      <w:pPr>
        <w:rPr>
          <w:rFonts w:ascii="Arial" w:hAnsi="Arial" w:cs="Arial"/>
          <w:b/>
          <w:sz w:val="24"/>
          <w:szCs w:val="24"/>
        </w:rPr>
      </w:pPr>
      <w:r w:rsidRPr="00752EBA">
        <w:rPr>
          <w:rFonts w:ascii="Arial" w:hAnsi="Arial" w:cs="Arial"/>
          <w:b/>
          <w:sz w:val="24"/>
          <w:szCs w:val="24"/>
        </w:rPr>
        <w:lastRenderedPageBreak/>
        <w:t>IV.</w:t>
      </w:r>
      <w:r w:rsidRPr="00752EBA">
        <w:rPr>
          <w:rFonts w:ascii="Arial" w:hAnsi="Arial" w:cs="Arial"/>
          <w:b/>
          <w:sz w:val="24"/>
          <w:szCs w:val="24"/>
        </w:rPr>
        <w:tab/>
      </w:r>
      <w:r w:rsidR="00556EB7" w:rsidRPr="00752EBA">
        <w:rPr>
          <w:rFonts w:ascii="Arial" w:hAnsi="Arial" w:cs="Arial"/>
          <w:b/>
          <w:sz w:val="24"/>
          <w:szCs w:val="24"/>
        </w:rPr>
        <w:t>PROGRAMACI</w:t>
      </w:r>
      <w:r w:rsidR="005D2874" w:rsidRPr="00752EBA">
        <w:rPr>
          <w:rFonts w:ascii="Arial" w:hAnsi="Arial" w:cs="Arial"/>
          <w:b/>
          <w:sz w:val="24"/>
          <w:szCs w:val="24"/>
        </w:rPr>
        <w:t>Ó</w:t>
      </w:r>
      <w:r w:rsidR="00556EB7" w:rsidRPr="00752EBA">
        <w:rPr>
          <w:rFonts w:ascii="Arial" w:hAnsi="Arial" w:cs="Arial"/>
          <w:b/>
          <w:sz w:val="24"/>
          <w:szCs w:val="24"/>
        </w:rPr>
        <w:t xml:space="preserve">N DE ACTIVIDADES </w:t>
      </w:r>
    </w:p>
    <w:tbl>
      <w:tblPr>
        <w:tblW w:w="13907" w:type="dxa"/>
        <w:tblInd w:w="70" w:type="dxa"/>
        <w:tblCellMar>
          <w:left w:w="70" w:type="dxa"/>
          <w:right w:w="70" w:type="dxa"/>
        </w:tblCellMar>
        <w:tblLook w:val="04A0" w:firstRow="1" w:lastRow="0" w:firstColumn="1" w:lastColumn="0" w:noHBand="0" w:noVBand="1"/>
      </w:tblPr>
      <w:tblGrid>
        <w:gridCol w:w="420"/>
        <w:gridCol w:w="2430"/>
        <w:gridCol w:w="3119"/>
        <w:gridCol w:w="1663"/>
        <w:gridCol w:w="840"/>
        <w:gridCol w:w="480"/>
        <w:gridCol w:w="480"/>
        <w:gridCol w:w="480"/>
        <w:gridCol w:w="480"/>
        <w:gridCol w:w="3515"/>
      </w:tblGrid>
      <w:tr w:rsidR="00BF4B2A" w:rsidRPr="00023B08" w:rsidTr="00C009E9">
        <w:trPr>
          <w:trHeight w:val="825"/>
        </w:trPr>
        <w:tc>
          <w:tcPr>
            <w:tcW w:w="13907" w:type="dxa"/>
            <w:gridSpan w:val="10"/>
            <w:tcBorders>
              <w:top w:val="nil"/>
              <w:left w:val="nil"/>
              <w:bottom w:val="nil"/>
              <w:right w:val="nil"/>
            </w:tcBorders>
            <w:shd w:val="clear" w:color="auto" w:fill="auto"/>
            <w:vAlign w:val="bottom"/>
            <w:hideMark/>
          </w:tcPr>
          <w:p w:rsidR="00BF4B2A" w:rsidRDefault="00BF4B2A" w:rsidP="00752EBA">
            <w:pPr>
              <w:spacing w:after="0" w:line="240" w:lineRule="auto"/>
              <w:jc w:val="center"/>
              <w:rPr>
                <w:rFonts w:ascii="Arial" w:eastAsia="Times New Roman" w:hAnsi="Arial" w:cs="Arial"/>
                <w:b/>
                <w:bCs/>
                <w:color w:val="000000"/>
                <w:sz w:val="24"/>
                <w:lang w:eastAsia="es-PE"/>
              </w:rPr>
            </w:pPr>
            <w:r w:rsidRPr="00EB424A">
              <w:rPr>
                <w:rFonts w:ascii="Arial" w:eastAsia="Times New Roman" w:hAnsi="Arial" w:cs="Arial"/>
                <w:b/>
                <w:bCs/>
                <w:color w:val="000000"/>
                <w:sz w:val="24"/>
                <w:lang w:eastAsia="es-PE"/>
              </w:rPr>
              <w:t>ACTIVIDADES DEL PLAN LOCAL DE SEGURIDAD CIUDADANA (PLSC)  DE LA MUNICIPALIDAD PROVINCIA</w:t>
            </w:r>
            <w:r w:rsidR="00752EBA">
              <w:rPr>
                <w:rFonts w:ascii="Arial" w:eastAsia="Times New Roman" w:hAnsi="Arial" w:cs="Arial"/>
                <w:b/>
                <w:bCs/>
                <w:color w:val="000000"/>
                <w:sz w:val="24"/>
                <w:lang w:eastAsia="es-PE"/>
              </w:rPr>
              <w:t>L DE JAÉ</w:t>
            </w:r>
            <w:r w:rsidRPr="00EB424A">
              <w:rPr>
                <w:rFonts w:ascii="Arial" w:eastAsia="Times New Roman" w:hAnsi="Arial" w:cs="Arial"/>
                <w:b/>
                <w:bCs/>
                <w:color w:val="000000"/>
                <w:sz w:val="24"/>
                <w:lang w:eastAsia="es-PE"/>
              </w:rPr>
              <w:t>N - AÑO FISCAL 201</w:t>
            </w:r>
            <w:r w:rsidR="004E7CEC">
              <w:rPr>
                <w:rFonts w:ascii="Arial" w:eastAsia="Times New Roman" w:hAnsi="Arial" w:cs="Arial"/>
                <w:b/>
                <w:bCs/>
                <w:color w:val="000000"/>
                <w:sz w:val="24"/>
                <w:lang w:eastAsia="es-PE"/>
              </w:rPr>
              <w:t>9</w:t>
            </w:r>
            <w:r w:rsidR="00752EBA">
              <w:rPr>
                <w:rFonts w:ascii="Arial" w:eastAsia="Times New Roman" w:hAnsi="Arial" w:cs="Arial"/>
                <w:b/>
                <w:bCs/>
                <w:color w:val="000000"/>
                <w:sz w:val="24"/>
                <w:lang w:eastAsia="es-PE"/>
              </w:rPr>
              <w:t>,</w:t>
            </w:r>
            <w:r w:rsidRPr="00EB424A">
              <w:rPr>
                <w:rFonts w:ascii="Arial" w:eastAsia="Times New Roman" w:hAnsi="Arial" w:cs="Arial"/>
                <w:b/>
                <w:bCs/>
                <w:color w:val="000000"/>
                <w:sz w:val="24"/>
                <w:lang w:eastAsia="es-PE"/>
              </w:rPr>
              <w:t xml:space="preserve"> ARTICULADO CON LOS PRODUCTOS DEL  PROGRAMA PRESUPUESTAL 0030 </w:t>
            </w:r>
            <w:r w:rsidR="00752EBA">
              <w:rPr>
                <w:rFonts w:ascii="Arial" w:eastAsia="Times New Roman" w:hAnsi="Arial" w:cs="Arial"/>
                <w:b/>
                <w:bCs/>
                <w:color w:val="000000"/>
                <w:sz w:val="24"/>
                <w:lang w:eastAsia="es-PE"/>
              </w:rPr>
              <w:t>-</w:t>
            </w:r>
            <w:r w:rsidRPr="00EB424A">
              <w:rPr>
                <w:rFonts w:ascii="Arial" w:eastAsia="Times New Roman" w:hAnsi="Arial" w:cs="Arial"/>
                <w:b/>
                <w:bCs/>
                <w:color w:val="000000"/>
                <w:sz w:val="24"/>
                <w:lang w:eastAsia="es-PE"/>
              </w:rPr>
              <w:t xml:space="preserve"> "REDUCCION DE DELITOS Y FALTAS QUE AFECTA</w:t>
            </w:r>
            <w:r w:rsidR="00752EBA">
              <w:rPr>
                <w:rFonts w:ascii="Arial" w:eastAsia="Times New Roman" w:hAnsi="Arial" w:cs="Arial"/>
                <w:b/>
                <w:bCs/>
                <w:color w:val="000000"/>
                <w:sz w:val="24"/>
                <w:lang w:eastAsia="es-PE"/>
              </w:rPr>
              <w:t>N</w:t>
            </w:r>
            <w:r w:rsidRPr="00EB424A">
              <w:rPr>
                <w:rFonts w:ascii="Arial" w:eastAsia="Times New Roman" w:hAnsi="Arial" w:cs="Arial"/>
                <w:b/>
                <w:bCs/>
                <w:color w:val="000000"/>
                <w:sz w:val="24"/>
                <w:lang w:eastAsia="es-PE"/>
              </w:rPr>
              <w:t xml:space="preserve"> LA SEGURIDAD CIUDADANA"</w:t>
            </w:r>
          </w:p>
          <w:p w:rsidR="00752EBA" w:rsidRPr="00EB424A" w:rsidRDefault="00752EBA" w:rsidP="00752EBA">
            <w:pPr>
              <w:spacing w:after="0" w:line="240" w:lineRule="auto"/>
              <w:jc w:val="center"/>
              <w:rPr>
                <w:rFonts w:ascii="Arial" w:eastAsia="Times New Roman" w:hAnsi="Arial" w:cs="Arial"/>
                <w:b/>
                <w:bCs/>
                <w:color w:val="000000"/>
                <w:sz w:val="20"/>
                <w:lang w:eastAsia="es-PE"/>
              </w:rPr>
            </w:pPr>
          </w:p>
        </w:tc>
      </w:tr>
      <w:tr w:rsidR="00BF4B2A" w:rsidRPr="00023B08" w:rsidTr="00C009E9">
        <w:trPr>
          <w:trHeight w:val="502"/>
        </w:trPr>
        <w:tc>
          <w:tcPr>
            <w:tcW w:w="4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N°</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 xml:space="preserve">ACTIVIDADES </w:t>
            </w:r>
          </w:p>
        </w:tc>
        <w:tc>
          <w:tcPr>
            <w:tcW w:w="16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UNIDAD DE MEDIDA</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META ANUAL</w:t>
            </w:r>
          </w:p>
        </w:tc>
        <w:tc>
          <w:tcPr>
            <w:tcW w:w="1920" w:type="dxa"/>
            <w:gridSpan w:val="4"/>
            <w:tcBorders>
              <w:top w:val="single" w:sz="8" w:space="0" w:color="auto"/>
              <w:left w:val="nil"/>
              <w:bottom w:val="single" w:sz="8" w:space="0" w:color="auto"/>
              <w:right w:val="nil"/>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METAS TRIMESTRALES</w:t>
            </w:r>
          </w:p>
        </w:tc>
        <w:tc>
          <w:tcPr>
            <w:tcW w:w="351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szCs w:val="24"/>
                <w:lang w:eastAsia="es-PE"/>
              </w:rPr>
            </w:pPr>
            <w:r w:rsidRPr="00023B08">
              <w:rPr>
                <w:rFonts w:ascii="Arial" w:eastAsia="Times New Roman" w:hAnsi="Arial" w:cs="Arial"/>
                <w:b/>
                <w:bCs/>
                <w:color w:val="000000"/>
                <w:sz w:val="20"/>
                <w:szCs w:val="24"/>
                <w:lang w:eastAsia="es-PE"/>
              </w:rPr>
              <w:t>RESPONSABLE</w:t>
            </w:r>
          </w:p>
        </w:tc>
      </w:tr>
      <w:tr w:rsidR="00BF4B2A" w:rsidRPr="00023B08" w:rsidTr="00C009E9">
        <w:trPr>
          <w:trHeight w:val="483"/>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480" w:type="dxa"/>
            <w:tcBorders>
              <w:top w:val="nil"/>
              <w:left w:val="nil"/>
              <w:bottom w:val="nil"/>
              <w:right w:val="single" w:sz="8"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nil"/>
              <w:left w:val="nil"/>
              <w:bottom w:val="nil"/>
              <w:right w:val="single" w:sz="8"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2 °</w:t>
            </w:r>
          </w:p>
        </w:tc>
        <w:tc>
          <w:tcPr>
            <w:tcW w:w="480" w:type="dxa"/>
            <w:tcBorders>
              <w:top w:val="nil"/>
              <w:left w:val="nil"/>
              <w:bottom w:val="nil"/>
              <w:right w:val="single" w:sz="8" w:space="0" w:color="auto"/>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3°</w:t>
            </w:r>
          </w:p>
        </w:tc>
        <w:tc>
          <w:tcPr>
            <w:tcW w:w="480" w:type="dxa"/>
            <w:tcBorders>
              <w:top w:val="nil"/>
              <w:left w:val="nil"/>
              <w:bottom w:val="nil"/>
              <w:right w:val="nil"/>
            </w:tcBorders>
            <w:shd w:val="clear" w:color="000000" w:fill="D9D9D9"/>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4°</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szCs w:val="24"/>
                <w:lang w:eastAsia="es-PE"/>
              </w:rPr>
            </w:pPr>
          </w:p>
        </w:tc>
      </w:tr>
      <w:tr w:rsidR="00BF4B2A" w:rsidRPr="00023B08" w:rsidTr="00C009E9">
        <w:trPr>
          <w:trHeight w:val="660"/>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color w:val="000000"/>
                <w:sz w:val="20"/>
                <w:lang w:eastAsia="es-PE"/>
              </w:rPr>
            </w:pPr>
            <w:r w:rsidRPr="00023B08">
              <w:rPr>
                <w:rFonts w:ascii="Arial" w:eastAsia="Times New Roman" w:hAnsi="Arial" w:cs="Arial"/>
                <w:b/>
                <w:color w:val="000000"/>
                <w:sz w:val="20"/>
                <w:lang w:eastAsia="es-PE"/>
              </w:rPr>
              <w:t>1</w:t>
            </w:r>
          </w:p>
        </w:tc>
        <w:tc>
          <w:tcPr>
            <w:tcW w:w="24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b/>
                <w:color w:val="000000"/>
                <w:sz w:val="20"/>
                <w:lang w:eastAsia="es-PE"/>
              </w:rPr>
            </w:pPr>
            <w:r w:rsidRPr="003903B0">
              <w:rPr>
                <w:rFonts w:ascii="Arial" w:eastAsia="Times New Roman" w:hAnsi="Arial" w:cs="Arial"/>
                <w:b/>
                <w:color w:val="000000"/>
                <w:sz w:val="20"/>
                <w:lang w:eastAsia="es-PE"/>
              </w:rPr>
              <w:t>ELABORACION DEL PLAN LOCAL DE SEGURIDAD CIUDADANA</w:t>
            </w:r>
            <w:r w:rsidR="00752EBA">
              <w:rPr>
                <w:rFonts w:ascii="Arial" w:eastAsia="Times New Roman" w:hAnsi="Arial" w:cs="Arial"/>
                <w:b/>
                <w:color w:val="000000"/>
                <w:sz w:val="20"/>
                <w:lang w:eastAsia="es-PE"/>
              </w:rPr>
              <w:t xml:space="preserve"> </w:t>
            </w:r>
            <w:r w:rsidRPr="003903B0">
              <w:rPr>
                <w:rFonts w:ascii="Arial" w:eastAsia="Times New Roman" w:hAnsi="Arial" w:cs="Arial"/>
                <w:b/>
                <w:color w:val="000000"/>
                <w:sz w:val="20"/>
                <w:lang w:eastAsia="es-PE"/>
              </w:rPr>
              <w:t>(PLSC) DEL AÑO 201</w:t>
            </w:r>
            <w:r w:rsidR="00A935D3">
              <w:rPr>
                <w:rFonts w:ascii="Arial" w:eastAsia="Times New Roman" w:hAnsi="Arial" w:cs="Arial"/>
                <w:b/>
                <w:color w:val="000000"/>
                <w:sz w:val="20"/>
                <w:lang w:eastAsia="es-PE"/>
              </w:rPr>
              <w:t>9</w:t>
            </w:r>
            <w:r w:rsidRPr="003903B0">
              <w:rPr>
                <w:rFonts w:ascii="Arial" w:eastAsia="Times New Roman" w:hAnsi="Arial" w:cs="Arial"/>
                <w:b/>
                <w:color w:val="000000"/>
                <w:sz w:val="20"/>
                <w:lang w:eastAsia="es-PE"/>
              </w:rPr>
              <w:t>, ARTICULADO AL PP</w:t>
            </w:r>
            <w:r w:rsidR="00752EBA">
              <w:rPr>
                <w:rFonts w:ascii="Arial" w:eastAsia="Times New Roman" w:hAnsi="Arial" w:cs="Arial"/>
                <w:b/>
                <w:color w:val="000000"/>
                <w:sz w:val="20"/>
                <w:lang w:eastAsia="es-PE"/>
              </w:rPr>
              <w:t xml:space="preserve"> 0</w:t>
            </w:r>
            <w:r w:rsidRPr="003903B0">
              <w:rPr>
                <w:rFonts w:ascii="Arial" w:eastAsia="Times New Roman" w:hAnsi="Arial" w:cs="Arial"/>
                <w:b/>
                <w:color w:val="000000"/>
                <w:sz w:val="20"/>
                <w:lang w:eastAsia="es-PE"/>
              </w:rPr>
              <w:t>030</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bCs/>
                <w:color w:val="000000"/>
                <w:sz w:val="20"/>
                <w:lang w:eastAsia="es-PE"/>
              </w:rPr>
            </w:pPr>
            <w:r w:rsidRPr="000348B5">
              <w:rPr>
                <w:rFonts w:ascii="Arial" w:eastAsia="Times New Roman" w:hAnsi="Arial" w:cs="Arial"/>
                <w:bCs/>
                <w:color w:val="000000"/>
                <w:sz w:val="20"/>
                <w:lang w:eastAsia="es-PE"/>
              </w:rPr>
              <w:t>Presentación</w:t>
            </w:r>
            <w:r w:rsidRPr="00023B08">
              <w:rPr>
                <w:rFonts w:ascii="Arial" w:eastAsia="Times New Roman" w:hAnsi="Arial" w:cs="Arial"/>
                <w:bCs/>
                <w:color w:val="000000"/>
                <w:sz w:val="20"/>
                <w:lang w:eastAsia="es-PE"/>
              </w:rPr>
              <w:t xml:space="preserve"> del Plan Local de Seguridad Ciudadana 201</w:t>
            </w:r>
            <w:r w:rsidR="00A935D3">
              <w:rPr>
                <w:rFonts w:ascii="Arial" w:eastAsia="Times New Roman" w:hAnsi="Arial" w:cs="Arial"/>
                <w:bCs/>
                <w:color w:val="000000"/>
                <w:sz w:val="20"/>
                <w:lang w:eastAsia="es-PE"/>
              </w:rPr>
              <w:t>9</w:t>
            </w:r>
            <w:r w:rsidRPr="00023B08">
              <w:rPr>
                <w:rFonts w:ascii="Arial" w:eastAsia="Times New Roman" w:hAnsi="Arial" w:cs="Arial"/>
                <w:bCs/>
                <w:color w:val="000000"/>
                <w:sz w:val="20"/>
                <w:lang w:eastAsia="es-PE"/>
              </w:rPr>
              <w:t>.</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tcBorders>
              <w:top w:val="nil"/>
              <w:left w:val="nil"/>
              <w:bottom w:val="nil"/>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Secretario Técnico del Comité Distrital</w:t>
            </w:r>
            <w:r w:rsidR="00752EBA">
              <w:rPr>
                <w:rFonts w:ascii="Arial" w:eastAsia="Times New Roman" w:hAnsi="Arial" w:cs="Arial"/>
                <w:color w:val="000000"/>
                <w:sz w:val="20"/>
                <w:szCs w:val="24"/>
                <w:lang w:eastAsia="es-PE"/>
              </w:rPr>
              <w:t xml:space="preserve"> - Provincial</w:t>
            </w:r>
            <w:r w:rsidRPr="00023B08">
              <w:rPr>
                <w:rFonts w:ascii="Arial" w:eastAsia="Times New Roman" w:hAnsi="Arial" w:cs="Arial"/>
                <w:color w:val="000000"/>
                <w:sz w:val="20"/>
                <w:szCs w:val="24"/>
                <w:lang w:eastAsia="es-PE"/>
              </w:rPr>
              <w:t xml:space="preserve"> de Seguridad Ciudadana.</w:t>
            </w:r>
          </w:p>
        </w:tc>
      </w:tr>
      <w:tr w:rsidR="00BF4B2A" w:rsidRPr="00023B08" w:rsidTr="00C009E9">
        <w:trPr>
          <w:trHeight w:val="75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2430" w:type="dxa"/>
            <w:vMerge/>
            <w:tcBorders>
              <w:top w:val="single" w:sz="4" w:space="0" w:color="auto"/>
              <w:left w:val="single" w:sz="4" w:space="0" w:color="auto"/>
              <w:bottom w:val="single" w:sz="4" w:space="0" w:color="000000"/>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3119"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bCs/>
                <w:color w:val="000000"/>
                <w:sz w:val="20"/>
                <w:lang w:eastAsia="es-PE"/>
              </w:rPr>
            </w:pPr>
            <w:r w:rsidRPr="000348B5">
              <w:rPr>
                <w:rFonts w:ascii="Arial" w:eastAsia="Times New Roman" w:hAnsi="Arial" w:cs="Arial"/>
                <w:bCs/>
                <w:color w:val="000000"/>
                <w:sz w:val="20"/>
                <w:lang w:eastAsia="es-PE"/>
              </w:rPr>
              <w:t>Actualización</w:t>
            </w:r>
            <w:r w:rsidRPr="00023B08">
              <w:rPr>
                <w:rFonts w:ascii="Arial" w:eastAsia="Times New Roman" w:hAnsi="Arial" w:cs="Arial"/>
                <w:bCs/>
                <w:color w:val="000000"/>
                <w:sz w:val="20"/>
                <w:lang w:eastAsia="es-PE"/>
              </w:rPr>
              <w:t xml:space="preserve"> del Plan Local de Seguridad Ciudadana 201</w:t>
            </w:r>
            <w:r w:rsidR="00A935D3">
              <w:rPr>
                <w:rFonts w:ascii="Arial" w:eastAsia="Times New Roman" w:hAnsi="Arial" w:cs="Arial"/>
                <w:bCs/>
                <w:color w:val="000000"/>
                <w:sz w:val="20"/>
                <w:lang w:eastAsia="es-PE"/>
              </w:rPr>
              <w:t>9</w:t>
            </w:r>
            <w:r w:rsidRPr="00023B08">
              <w:rPr>
                <w:rFonts w:ascii="Arial" w:eastAsia="Times New Roman" w:hAnsi="Arial" w:cs="Arial"/>
                <w:bCs/>
                <w:color w:val="000000"/>
                <w:sz w:val="20"/>
                <w:lang w:eastAsia="es-PE"/>
              </w:rPr>
              <w:t>.</w:t>
            </w:r>
          </w:p>
        </w:tc>
        <w:tc>
          <w:tcPr>
            <w:tcW w:w="1663"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 xml:space="preserve">Plan </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tcBorders>
              <w:top w:val="single" w:sz="4" w:space="0" w:color="auto"/>
              <w:left w:val="nil"/>
              <w:bottom w:val="nil"/>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Comité Distrital</w:t>
            </w:r>
            <w:r w:rsidR="00752EBA">
              <w:rPr>
                <w:rFonts w:ascii="Arial" w:eastAsia="Times New Roman" w:hAnsi="Arial" w:cs="Arial"/>
                <w:color w:val="000000"/>
                <w:sz w:val="20"/>
                <w:szCs w:val="24"/>
                <w:lang w:eastAsia="es-PE"/>
              </w:rPr>
              <w:t xml:space="preserve"> - Provincial</w:t>
            </w:r>
            <w:r w:rsidRPr="00023B08">
              <w:rPr>
                <w:rFonts w:ascii="Arial" w:eastAsia="Times New Roman" w:hAnsi="Arial" w:cs="Arial"/>
                <w:color w:val="000000"/>
                <w:sz w:val="20"/>
                <w:szCs w:val="24"/>
                <w:lang w:eastAsia="es-PE"/>
              </w:rPr>
              <w:t xml:space="preserve"> de Seguridad Ciudadana.</w:t>
            </w:r>
          </w:p>
        </w:tc>
      </w:tr>
      <w:tr w:rsidR="00BF4B2A" w:rsidRPr="00023B08" w:rsidTr="00C009E9">
        <w:trPr>
          <w:trHeight w:val="896"/>
        </w:trPr>
        <w:tc>
          <w:tcPr>
            <w:tcW w:w="420" w:type="dxa"/>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2</w:t>
            </w:r>
          </w:p>
        </w:tc>
        <w:tc>
          <w:tcPr>
            <w:tcW w:w="5549" w:type="dxa"/>
            <w:gridSpan w:val="2"/>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5D0AD1" w:rsidP="00752EBA">
            <w:pPr>
              <w:spacing w:after="0" w:line="240" w:lineRule="auto"/>
              <w:jc w:val="both"/>
              <w:rPr>
                <w:rFonts w:ascii="Arial" w:eastAsia="Times New Roman" w:hAnsi="Arial" w:cs="Arial"/>
                <w:b/>
                <w:bCs/>
                <w:color w:val="000000"/>
                <w:sz w:val="20"/>
                <w:lang w:eastAsia="es-PE"/>
              </w:rPr>
            </w:pPr>
            <w:r>
              <w:rPr>
                <w:rFonts w:ascii="Arial" w:eastAsia="Times New Roman" w:hAnsi="Arial" w:cs="Arial"/>
                <w:b/>
                <w:bCs/>
                <w:color w:val="000000"/>
                <w:sz w:val="20"/>
                <w:lang w:eastAsia="es-PE"/>
              </w:rPr>
              <w:t>FORTALECIMIENTO Y CAPACITACIONES AL EQUIPO DE SECRETARIA TÉCNICA DEL CO</w:t>
            </w:r>
            <w:r w:rsidR="000966B5">
              <w:rPr>
                <w:rFonts w:ascii="Arial" w:eastAsia="Times New Roman" w:hAnsi="Arial" w:cs="Arial"/>
                <w:b/>
                <w:bCs/>
                <w:color w:val="000000"/>
                <w:sz w:val="20"/>
                <w:lang w:eastAsia="es-PE"/>
              </w:rPr>
              <w:t>DI</w:t>
            </w:r>
            <w:r w:rsidR="00FC718D">
              <w:rPr>
                <w:rFonts w:ascii="Arial" w:eastAsia="Times New Roman" w:hAnsi="Arial" w:cs="Arial"/>
                <w:b/>
                <w:bCs/>
                <w:color w:val="000000"/>
                <w:sz w:val="20"/>
                <w:lang w:eastAsia="es-PE"/>
              </w:rPr>
              <w:t xml:space="preserve">SEC </w:t>
            </w:r>
            <w:r w:rsidR="00752EBA">
              <w:rPr>
                <w:rFonts w:ascii="Arial" w:eastAsia="Times New Roman" w:hAnsi="Arial" w:cs="Arial"/>
                <w:b/>
                <w:bCs/>
                <w:color w:val="000000"/>
                <w:sz w:val="20"/>
                <w:lang w:eastAsia="es-PE"/>
              </w:rPr>
              <w:t xml:space="preserve">- COPROSEC </w:t>
            </w:r>
            <w:r w:rsidR="00FC718D">
              <w:rPr>
                <w:rFonts w:ascii="Arial" w:eastAsia="Times New Roman" w:hAnsi="Arial" w:cs="Arial"/>
                <w:b/>
                <w:bCs/>
                <w:color w:val="000000"/>
                <w:sz w:val="20"/>
                <w:lang w:eastAsia="es-PE"/>
              </w:rPr>
              <w:t>y PRESUPUESTO</w:t>
            </w:r>
          </w:p>
        </w:tc>
        <w:tc>
          <w:tcPr>
            <w:tcW w:w="1663" w:type="dxa"/>
            <w:tcBorders>
              <w:top w:val="nil"/>
              <w:left w:val="nil"/>
              <w:bottom w:val="single" w:sz="4" w:space="0" w:color="auto"/>
              <w:right w:val="single" w:sz="4" w:space="0" w:color="auto"/>
            </w:tcBorders>
            <w:shd w:val="clear" w:color="000000" w:fill="FFFFFF"/>
            <w:vAlign w:val="center"/>
            <w:hideMark/>
          </w:tcPr>
          <w:p w:rsidR="00BF4B2A" w:rsidRPr="00023B08" w:rsidRDefault="005D0AD1"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Capacitación</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FC718D"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2</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FC718D"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FC718D"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FC718D"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FC718D"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3515"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Secretario Técnico del CO</w:t>
            </w:r>
            <w:r w:rsidR="00221348">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752EBA">
              <w:rPr>
                <w:rFonts w:ascii="Arial" w:eastAsia="Times New Roman" w:hAnsi="Arial" w:cs="Arial"/>
                <w:color w:val="000000"/>
                <w:sz w:val="20"/>
                <w:szCs w:val="24"/>
                <w:lang w:eastAsia="es-PE"/>
              </w:rPr>
              <w:t xml:space="preserve"> - COPROSEC</w:t>
            </w:r>
            <w:r w:rsidRPr="00023B08">
              <w:rPr>
                <w:rFonts w:ascii="Arial" w:eastAsia="Times New Roman" w:hAnsi="Arial" w:cs="Arial"/>
                <w:color w:val="000000"/>
                <w:sz w:val="20"/>
                <w:szCs w:val="24"/>
                <w:lang w:eastAsia="es-PE"/>
              </w:rPr>
              <w:t xml:space="preserve"> y funcionario de Presupuesto de la Municipalidad.</w:t>
            </w:r>
          </w:p>
        </w:tc>
      </w:tr>
      <w:tr w:rsidR="00BF4B2A" w:rsidRPr="00023B08" w:rsidTr="00C009E9">
        <w:trPr>
          <w:trHeight w:val="459"/>
        </w:trPr>
        <w:tc>
          <w:tcPr>
            <w:tcW w:w="420" w:type="dxa"/>
            <w:vMerge w:val="restart"/>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3</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 xml:space="preserve"> EJECUTAR PATRULLAJE INTEGRADO </w:t>
            </w:r>
          </w:p>
        </w:tc>
        <w:tc>
          <w:tcPr>
            <w:tcW w:w="1663"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D83B4E"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2</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D83B4E"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Comisaria Sectorial de la PNP y Gerencia de Seguridad Ciudadana.</w:t>
            </w:r>
          </w:p>
        </w:tc>
      </w:tr>
      <w:tr w:rsidR="00BF4B2A" w:rsidRPr="00023B08" w:rsidTr="00C009E9">
        <w:trPr>
          <w:trHeight w:val="675"/>
        </w:trPr>
        <w:tc>
          <w:tcPr>
            <w:tcW w:w="420" w:type="dxa"/>
            <w:vMerge/>
            <w:tcBorders>
              <w:top w:val="nil"/>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nil"/>
              <w:left w:val="nil"/>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N° Patrullajes</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D74AF6" w:rsidP="0033596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240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D74AF6"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60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D74AF6"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6</w:t>
            </w:r>
            <w:r w:rsidR="00BF4B2A">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D74AF6"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6</w:t>
            </w:r>
            <w:r w:rsidR="00BF4B2A">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D74AF6"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6</w:t>
            </w:r>
            <w:r w:rsidR="00BF4B2A">
              <w:rPr>
                <w:rFonts w:ascii="Arial" w:eastAsia="Times New Roman" w:hAnsi="Arial" w:cs="Arial"/>
                <w:color w:val="000000"/>
                <w:sz w:val="20"/>
                <w:lang w:eastAsia="es-PE"/>
              </w:rPr>
              <w:t>0</w:t>
            </w:r>
          </w:p>
        </w:tc>
        <w:tc>
          <w:tcPr>
            <w:tcW w:w="3515" w:type="dxa"/>
            <w:tcBorders>
              <w:top w:val="nil"/>
              <w:left w:val="nil"/>
              <w:bottom w:val="single" w:sz="4" w:space="0" w:color="auto"/>
              <w:right w:val="single" w:sz="4" w:space="0" w:color="auto"/>
            </w:tcBorders>
            <w:shd w:val="clear" w:color="auto" w:fill="auto"/>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Comisaria Sectorial de la PNP y Gerencia de Seguridad Ciudadana</w:t>
            </w:r>
          </w:p>
        </w:tc>
      </w:tr>
      <w:tr w:rsidR="00BF4B2A" w:rsidRPr="00023B08" w:rsidTr="00C009E9">
        <w:trPr>
          <w:trHeight w:val="377"/>
        </w:trPr>
        <w:tc>
          <w:tcPr>
            <w:tcW w:w="420" w:type="dxa"/>
            <w:vMerge w:val="restart"/>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4</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EJECUTAR OPERATIVOS CONJUNTOS SERENAZGO, FISCALIZACION MUNICIPAL, PNP Y OTROS ACTORES.</w:t>
            </w:r>
          </w:p>
        </w:tc>
        <w:tc>
          <w:tcPr>
            <w:tcW w:w="1663" w:type="dxa"/>
            <w:tcBorders>
              <w:top w:val="nil"/>
              <w:left w:val="nil"/>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AD6543"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AD6543" w:rsidRPr="00023B08" w:rsidRDefault="00AD6543" w:rsidP="00AD6543">
            <w:pPr>
              <w:spacing w:after="0" w:line="240" w:lineRule="auto"/>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val="restart"/>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752EB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 xml:space="preserve">Comisaria Sectorial de la PNP, </w:t>
            </w:r>
            <w:r w:rsidR="00752EBA">
              <w:rPr>
                <w:rFonts w:ascii="Arial" w:eastAsia="Times New Roman" w:hAnsi="Arial" w:cs="Arial"/>
                <w:color w:val="000000"/>
                <w:sz w:val="20"/>
                <w:szCs w:val="24"/>
                <w:lang w:eastAsia="es-PE"/>
              </w:rPr>
              <w:t>Ministerio Pú</w:t>
            </w:r>
            <w:r w:rsidR="00D74AF6">
              <w:rPr>
                <w:rFonts w:ascii="Arial" w:eastAsia="Times New Roman" w:hAnsi="Arial" w:cs="Arial"/>
                <w:color w:val="000000"/>
                <w:sz w:val="20"/>
                <w:szCs w:val="24"/>
                <w:lang w:eastAsia="es-PE"/>
              </w:rPr>
              <w:t xml:space="preserve">blico y </w:t>
            </w:r>
            <w:r w:rsidRPr="00023B08">
              <w:rPr>
                <w:rFonts w:ascii="Arial" w:eastAsia="Times New Roman" w:hAnsi="Arial" w:cs="Arial"/>
                <w:color w:val="000000"/>
                <w:sz w:val="20"/>
                <w:szCs w:val="24"/>
                <w:lang w:eastAsia="es-PE"/>
              </w:rPr>
              <w:t>Gerencia de Seguridad Ciudadana</w:t>
            </w:r>
          </w:p>
        </w:tc>
      </w:tr>
      <w:tr w:rsidR="00BF4B2A" w:rsidRPr="00023B08" w:rsidTr="00C009E9">
        <w:trPr>
          <w:trHeight w:val="412"/>
        </w:trPr>
        <w:tc>
          <w:tcPr>
            <w:tcW w:w="420" w:type="dxa"/>
            <w:vMerge/>
            <w:tcBorders>
              <w:top w:val="nil"/>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nil"/>
              <w:left w:val="nil"/>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Operativo</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16</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000000" w:fill="FFFFFF"/>
            <w:vAlign w:val="center"/>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000000" w:fill="FFFFFF"/>
            <w:vAlign w:val="center"/>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4</w:t>
            </w:r>
          </w:p>
        </w:tc>
        <w:tc>
          <w:tcPr>
            <w:tcW w:w="3515" w:type="dxa"/>
            <w:vMerge/>
            <w:tcBorders>
              <w:top w:val="nil"/>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413"/>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5</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 xml:space="preserve">EJECUTAR RECUPERACIÓN DE ESPACIOS PUBLICOS </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D74AF6" w:rsidP="00752EBA">
            <w:pPr>
              <w:spacing w:after="0" w:line="240" w:lineRule="auto"/>
              <w:jc w:val="both"/>
              <w:rPr>
                <w:rFonts w:ascii="Arial" w:eastAsia="Times New Roman" w:hAnsi="Arial" w:cs="Arial"/>
                <w:color w:val="000000"/>
                <w:sz w:val="20"/>
                <w:szCs w:val="24"/>
                <w:lang w:eastAsia="es-PE"/>
              </w:rPr>
            </w:pPr>
            <w:r>
              <w:rPr>
                <w:rFonts w:ascii="Arial" w:eastAsia="Times New Roman" w:hAnsi="Arial" w:cs="Arial"/>
                <w:color w:val="000000"/>
                <w:sz w:val="20"/>
                <w:szCs w:val="24"/>
                <w:lang w:eastAsia="es-PE"/>
              </w:rPr>
              <w:t xml:space="preserve">Gerencia de Seguridad Ciudadana, PNP y </w:t>
            </w:r>
            <w:r w:rsidR="00BF4B2A" w:rsidRPr="00023B08">
              <w:rPr>
                <w:rFonts w:ascii="Arial" w:eastAsia="Times New Roman" w:hAnsi="Arial" w:cs="Arial"/>
                <w:color w:val="000000"/>
                <w:sz w:val="20"/>
                <w:szCs w:val="24"/>
                <w:lang w:eastAsia="es-PE"/>
              </w:rPr>
              <w:t>Gerencia de Desarrollo Urbano y Acondici</w:t>
            </w:r>
            <w:r w:rsidR="00BF4B2A">
              <w:rPr>
                <w:rFonts w:ascii="Arial" w:eastAsia="Times New Roman" w:hAnsi="Arial" w:cs="Arial"/>
                <w:color w:val="000000"/>
                <w:sz w:val="20"/>
                <w:szCs w:val="24"/>
                <w:lang w:eastAsia="es-PE"/>
              </w:rPr>
              <w:t>ona</w:t>
            </w:r>
            <w:r w:rsidR="00BF4B2A" w:rsidRPr="00023B08">
              <w:rPr>
                <w:rFonts w:ascii="Arial" w:eastAsia="Times New Roman" w:hAnsi="Arial" w:cs="Arial"/>
                <w:color w:val="000000"/>
                <w:sz w:val="20"/>
                <w:szCs w:val="24"/>
                <w:lang w:eastAsia="es-PE"/>
              </w:rPr>
              <w:t>miento Territorial de la Municipalidad.</w:t>
            </w:r>
          </w:p>
        </w:tc>
      </w:tr>
      <w:tr w:rsidR="00BF4B2A" w:rsidRPr="00023B08" w:rsidTr="00C009E9">
        <w:trPr>
          <w:trHeight w:val="565"/>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BF4B2A" w:rsidRDefault="00BF4B2A" w:rsidP="00BF4B2A">
            <w:pPr>
              <w:spacing w:after="0" w:line="240" w:lineRule="auto"/>
              <w:jc w:val="center"/>
              <w:rPr>
                <w:rFonts w:ascii="Arial" w:eastAsia="Times New Roman" w:hAnsi="Arial" w:cs="Arial"/>
                <w:color w:val="000000"/>
                <w:sz w:val="20"/>
                <w:lang w:eastAsia="es-PE"/>
              </w:rPr>
            </w:pPr>
          </w:p>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Espacio Recuperado</w:t>
            </w:r>
            <w:r w:rsidRPr="00023B08">
              <w:rPr>
                <w:rFonts w:ascii="Arial" w:eastAsia="Times New Roman" w:hAnsi="Arial" w:cs="Arial"/>
                <w:color w:val="000000"/>
                <w:sz w:val="20"/>
                <w:lang w:eastAsia="es-PE"/>
              </w:rPr>
              <w:t xml:space="preserve"> </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A90CE7"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A90CE7"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453"/>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lastRenderedPageBreak/>
              <w:t>6</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462EC">
            <w:pPr>
              <w:spacing w:after="0" w:line="240" w:lineRule="auto"/>
              <w:jc w:val="both"/>
              <w:rPr>
                <w:rFonts w:ascii="Arial" w:eastAsia="Times New Roman" w:hAnsi="Arial" w:cs="Arial"/>
                <w:b/>
                <w:bCs/>
                <w:color w:val="000000"/>
                <w:sz w:val="20"/>
                <w:lang w:eastAsia="es-PE"/>
              </w:rPr>
            </w:pPr>
            <w:r w:rsidRPr="003903B0">
              <w:rPr>
                <w:rFonts w:ascii="Arial" w:eastAsia="Times New Roman" w:hAnsi="Arial" w:cs="Arial"/>
                <w:b/>
                <w:bCs/>
                <w:color w:val="000000"/>
                <w:sz w:val="20"/>
                <w:lang w:eastAsia="es-PE"/>
              </w:rPr>
              <w:t>EJECUTAR PROGRAMA</w:t>
            </w:r>
            <w:r w:rsidR="001D1F09">
              <w:rPr>
                <w:rFonts w:ascii="Arial" w:eastAsia="Times New Roman" w:hAnsi="Arial" w:cs="Arial"/>
                <w:b/>
                <w:bCs/>
                <w:color w:val="000000"/>
                <w:sz w:val="20"/>
                <w:lang w:eastAsia="es-PE"/>
              </w:rPr>
              <w:t>S</w:t>
            </w:r>
            <w:r w:rsidRPr="003903B0">
              <w:rPr>
                <w:rFonts w:ascii="Arial" w:eastAsia="Times New Roman" w:hAnsi="Arial" w:cs="Arial"/>
                <w:b/>
                <w:bCs/>
                <w:color w:val="000000"/>
                <w:sz w:val="20"/>
                <w:lang w:eastAsia="es-PE"/>
              </w:rPr>
              <w:t xml:space="preserve"> DE PREVENCION FRENTE A LA INSEGURIDAD CIUDADANA</w:t>
            </w:r>
            <w:r>
              <w:rPr>
                <w:rFonts w:ascii="Arial" w:eastAsia="Times New Roman" w:hAnsi="Arial" w:cs="Arial"/>
                <w:b/>
                <w:bCs/>
                <w:color w:val="000000"/>
                <w:sz w:val="20"/>
                <w:lang w:eastAsia="es-PE"/>
              </w:rPr>
              <w:t xml:space="preserve"> Y DELITO </w:t>
            </w:r>
            <w:r w:rsidRPr="003903B0">
              <w:rPr>
                <w:rFonts w:ascii="Arial" w:eastAsia="Times New Roman" w:hAnsi="Arial" w:cs="Arial"/>
                <w:b/>
                <w:bCs/>
                <w:color w:val="000000"/>
                <w:sz w:val="20"/>
                <w:lang w:eastAsia="es-PE"/>
              </w:rPr>
              <w:t xml:space="preserve"> EN COORDINACION CON LA PNP (OPC)</w:t>
            </w:r>
            <w:r w:rsidRPr="00023B08">
              <w:rPr>
                <w:rFonts w:ascii="Arial" w:eastAsia="Times New Roman" w:hAnsi="Arial" w:cs="Arial"/>
                <w:b/>
                <w:bCs/>
                <w:color w:val="000000"/>
                <w:sz w:val="20"/>
                <w:lang w:eastAsia="es-PE"/>
              </w:rPr>
              <w:t>.</w:t>
            </w:r>
          </w:p>
        </w:tc>
        <w:tc>
          <w:tcPr>
            <w:tcW w:w="1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 xml:space="preserve">Plan </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Comisaria Sectorial de la PNP y Gerencia de Seguridad Ciudadana.</w:t>
            </w:r>
          </w:p>
        </w:tc>
      </w:tr>
      <w:tr w:rsidR="00BF4B2A" w:rsidRPr="00023B08" w:rsidTr="00C009E9">
        <w:trPr>
          <w:trHeight w:val="402"/>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Programa</w:t>
            </w:r>
            <w:r w:rsidRPr="00023B08">
              <w:rPr>
                <w:rFonts w:ascii="Arial" w:eastAsia="Times New Roman" w:hAnsi="Arial" w:cs="Arial"/>
                <w:color w:val="000000"/>
                <w:sz w:val="20"/>
                <w:lang w:eastAsia="es-PE"/>
              </w:rPr>
              <w:t xml:space="preserve"> </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33596A"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33596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33596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2</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781"/>
        </w:trPr>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7</w:t>
            </w:r>
          </w:p>
        </w:tc>
        <w:tc>
          <w:tcPr>
            <w:tcW w:w="5549" w:type="dxa"/>
            <w:gridSpan w:val="2"/>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RECURSOS FORMULADOS DEL PP 0030 EN EL MÓDULO DE PROGRAM</w:t>
            </w:r>
            <w:r w:rsidR="00C36A9A">
              <w:rPr>
                <w:rFonts w:ascii="Arial" w:eastAsia="Times New Roman" w:hAnsi="Arial" w:cs="Arial"/>
                <w:b/>
                <w:bCs/>
                <w:color w:val="000000"/>
                <w:sz w:val="20"/>
                <w:lang w:eastAsia="es-PE"/>
              </w:rPr>
              <w:t>ACIÓN Y FORMULACIÓN SIAF-SP-2019.</w:t>
            </w:r>
          </w:p>
        </w:tc>
        <w:tc>
          <w:tcPr>
            <w:tcW w:w="1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C36A9A" w:rsidP="00C36A9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Formulación</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w:t>
            </w:r>
            <w:r w:rsidR="00221348">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C36A9A">
              <w:rPr>
                <w:rFonts w:ascii="Arial" w:eastAsia="Times New Roman" w:hAnsi="Arial" w:cs="Arial"/>
                <w:color w:val="000000"/>
                <w:sz w:val="20"/>
                <w:szCs w:val="24"/>
                <w:lang w:eastAsia="es-PE"/>
              </w:rPr>
              <w:t xml:space="preserve"> - COPROSEC</w:t>
            </w:r>
            <w:r w:rsidRPr="00023B08">
              <w:rPr>
                <w:rFonts w:ascii="Arial" w:eastAsia="Times New Roman" w:hAnsi="Arial" w:cs="Arial"/>
                <w:color w:val="000000"/>
                <w:sz w:val="20"/>
                <w:szCs w:val="24"/>
                <w:lang w:eastAsia="es-PE"/>
              </w:rPr>
              <w:t xml:space="preserve"> y Gerencia de Planificación y Presupuesto de la Municipalidad.</w:t>
            </w:r>
          </w:p>
        </w:tc>
      </w:tr>
      <w:tr w:rsidR="00BF4B2A" w:rsidRPr="00023B08" w:rsidTr="00C009E9">
        <w:trPr>
          <w:trHeight w:val="537"/>
        </w:trPr>
        <w:tc>
          <w:tcPr>
            <w:tcW w:w="420" w:type="dxa"/>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8</w:t>
            </w:r>
          </w:p>
        </w:tc>
        <w:tc>
          <w:tcPr>
            <w:tcW w:w="5549" w:type="dxa"/>
            <w:gridSpan w:val="2"/>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REALIZAR SESIONES ORDINARIAS DEL CO</w:t>
            </w:r>
            <w:r w:rsidR="00CD16FE">
              <w:rPr>
                <w:rFonts w:ascii="Arial" w:eastAsia="Times New Roman" w:hAnsi="Arial" w:cs="Arial"/>
                <w:b/>
                <w:bCs/>
                <w:color w:val="000000"/>
                <w:sz w:val="20"/>
                <w:lang w:eastAsia="es-PE"/>
              </w:rPr>
              <w:t>DI</w:t>
            </w:r>
            <w:r w:rsidRPr="00023B08">
              <w:rPr>
                <w:rFonts w:ascii="Arial" w:eastAsia="Times New Roman" w:hAnsi="Arial" w:cs="Arial"/>
                <w:b/>
                <w:bCs/>
                <w:color w:val="000000"/>
                <w:sz w:val="20"/>
                <w:lang w:eastAsia="es-PE"/>
              </w:rPr>
              <w:t>SEC</w:t>
            </w:r>
            <w:r w:rsidR="00C36A9A">
              <w:rPr>
                <w:rFonts w:ascii="Arial" w:eastAsia="Times New Roman" w:hAnsi="Arial" w:cs="Arial"/>
                <w:b/>
                <w:bCs/>
                <w:color w:val="000000"/>
                <w:sz w:val="20"/>
                <w:lang w:eastAsia="es-PE"/>
              </w:rPr>
              <w:t xml:space="preserve"> - COPROSEC.</w:t>
            </w:r>
            <w:r w:rsidRPr="00023B08">
              <w:rPr>
                <w:rFonts w:ascii="Arial" w:eastAsia="Times New Roman" w:hAnsi="Arial" w:cs="Arial"/>
                <w:b/>
                <w:bCs/>
                <w:color w:val="000000"/>
                <w:sz w:val="20"/>
                <w:lang w:eastAsia="es-PE"/>
              </w:rPr>
              <w:t xml:space="preserve"> </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Sesión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12</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3</w:t>
            </w:r>
          </w:p>
        </w:tc>
        <w:tc>
          <w:tcPr>
            <w:tcW w:w="3515"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w:t>
            </w:r>
            <w:r w:rsidR="00221348">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C36A9A">
              <w:rPr>
                <w:rFonts w:ascii="Arial" w:eastAsia="Times New Roman" w:hAnsi="Arial" w:cs="Arial"/>
                <w:color w:val="000000"/>
                <w:sz w:val="20"/>
                <w:szCs w:val="24"/>
                <w:lang w:eastAsia="es-PE"/>
              </w:rPr>
              <w:t xml:space="preserve"> - COPROSEC.</w:t>
            </w:r>
          </w:p>
        </w:tc>
      </w:tr>
      <w:tr w:rsidR="00BF4B2A" w:rsidRPr="00023B08" w:rsidTr="00C009E9">
        <w:trPr>
          <w:trHeight w:val="909"/>
        </w:trPr>
        <w:tc>
          <w:tcPr>
            <w:tcW w:w="420" w:type="dxa"/>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9</w:t>
            </w:r>
          </w:p>
        </w:tc>
        <w:tc>
          <w:tcPr>
            <w:tcW w:w="5549" w:type="dxa"/>
            <w:gridSpan w:val="2"/>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 xml:space="preserve">EJECUTAR CONSULTA PÙBLICA DE LA SEGURIDAD CIUDADANA DE SU LOCALIDAD. </w:t>
            </w:r>
          </w:p>
        </w:tc>
        <w:tc>
          <w:tcPr>
            <w:tcW w:w="1663"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Consulta</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4</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3515"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w:t>
            </w:r>
            <w:r w:rsidR="00221348">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C36A9A">
              <w:rPr>
                <w:rFonts w:ascii="Arial" w:eastAsia="Times New Roman" w:hAnsi="Arial" w:cs="Arial"/>
                <w:color w:val="000000"/>
                <w:sz w:val="20"/>
                <w:szCs w:val="24"/>
                <w:lang w:eastAsia="es-PE"/>
              </w:rPr>
              <w:t xml:space="preserve"> - COPROSEC.</w:t>
            </w:r>
          </w:p>
        </w:tc>
      </w:tr>
      <w:tr w:rsidR="00BF4B2A" w:rsidRPr="00023B08" w:rsidTr="00C009E9">
        <w:trPr>
          <w:trHeight w:val="683"/>
        </w:trPr>
        <w:tc>
          <w:tcPr>
            <w:tcW w:w="420" w:type="dxa"/>
            <w:tcBorders>
              <w:top w:val="nil"/>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10</w:t>
            </w:r>
          </w:p>
        </w:tc>
        <w:tc>
          <w:tcPr>
            <w:tcW w:w="5549" w:type="dxa"/>
            <w:gridSpan w:val="2"/>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EMITIR INFORME DE EVALUACIÓN DE DESEMPEÑO DE LOS INTEGRANTES DEL CODISEC</w:t>
            </w:r>
            <w:r w:rsidR="00C36A9A">
              <w:rPr>
                <w:rFonts w:ascii="Arial" w:eastAsia="Times New Roman" w:hAnsi="Arial" w:cs="Arial"/>
                <w:b/>
                <w:bCs/>
                <w:color w:val="000000"/>
                <w:sz w:val="20"/>
                <w:lang w:eastAsia="es-PE"/>
              </w:rPr>
              <w:t xml:space="preserve"> - COPROSEC.</w:t>
            </w:r>
            <w:r w:rsidRPr="00023B08">
              <w:rPr>
                <w:rFonts w:ascii="Arial" w:eastAsia="Times New Roman" w:hAnsi="Arial" w:cs="Arial"/>
                <w:b/>
                <w:bCs/>
                <w:color w:val="000000"/>
                <w:sz w:val="20"/>
                <w:lang w:eastAsia="es-PE"/>
              </w:rPr>
              <w:t xml:space="preserve"> </w:t>
            </w:r>
          </w:p>
        </w:tc>
        <w:tc>
          <w:tcPr>
            <w:tcW w:w="1663"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 xml:space="preserve">Evaluación </w:t>
            </w:r>
          </w:p>
        </w:tc>
        <w:tc>
          <w:tcPr>
            <w:tcW w:w="84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4</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3515" w:type="dxa"/>
            <w:tcBorders>
              <w:top w:val="nil"/>
              <w:left w:val="nil"/>
              <w:bottom w:val="single" w:sz="4" w:space="0" w:color="auto"/>
              <w:right w:val="single" w:sz="4" w:space="0" w:color="auto"/>
            </w:tcBorders>
            <w:shd w:val="clear" w:color="000000" w:fill="FFFFFF"/>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w:t>
            </w:r>
            <w:r w:rsidR="00F04413">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C36A9A">
              <w:rPr>
                <w:rFonts w:ascii="Arial" w:eastAsia="Times New Roman" w:hAnsi="Arial" w:cs="Arial"/>
                <w:color w:val="000000"/>
                <w:sz w:val="20"/>
                <w:szCs w:val="24"/>
                <w:lang w:eastAsia="es-PE"/>
              </w:rPr>
              <w:t xml:space="preserve"> - COPROSEC.</w:t>
            </w:r>
          </w:p>
        </w:tc>
      </w:tr>
      <w:tr w:rsidR="001551B2" w:rsidRPr="00023B08" w:rsidTr="00C009E9">
        <w:trPr>
          <w:trHeight w:val="577"/>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11</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 xml:space="preserve">PUBLICACIÓN </w:t>
            </w:r>
            <w:r>
              <w:rPr>
                <w:rFonts w:ascii="Arial" w:eastAsia="Times New Roman" w:hAnsi="Arial" w:cs="Arial"/>
                <w:b/>
                <w:bCs/>
                <w:color w:val="000000"/>
                <w:sz w:val="20"/>
                <w:lang w:eastAsia="es-PE"/>
              </w:rPr>
              <w:t xml:space="preserve">DE INFORMACION EN LA </w:t>
            </w:r>
            <w:r w:rsidRPr="00023B08">
              <w:rPr>
                <w:rFonts w:ascii="Arial" w:eastAsia="Times New Roman" w:hAnsi="Arial" w:cs="Arial"/>
                <w:b/>
                <w:bCs/>
                <w:color w:val="000000"/>
                <w:sz w:val="20"/>
                <w:lang w:eastAsia="es-PE"/>
              </w:rPr>
              <w:t>PÁGINA WEB</w:t>
            </w:r>
            <w:r>
              <w:rPr>
                <w:rFonts w:ascii="Arial" w:eastAsia="Times New Roman" w:hAnsi="Arial" w:cs="Arial"/>
                <w:b/>
                <w:bCs/>
                <w:color w:val="000000"/>
                <w:sz w:val="20"/>
                <w:lang w:eastAsia="es-PE"/>
              </w:rPr>
              <w:t xml:space="preserve"> INSTITUCIONAL</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PLSC 201</w:t>
            </w:r>
            <w:r w:rsidR="006F6672">
              <w:rPr>
                <w:rFonts w:ascii="Arial" w:eastAsia="Times New Roman" w:hAnsi="Arial" w:cs="Arial"/>
                <w:color w:val="000000"/>
                <w:sz w:val="20"/>
                <w:lang w:eastAsia="es-PE"/>
              </w:rPr>
              <w:t>9</w:t>
            </w:r>
            <w:r w:rsidRPr="00023B08">
              <w:rPr>
                <w:rFonts w:ascii="Arial" w:eastAsia="Times New Roman" w:hAnsi="Arial" w:cs="Arial"/>
                <w:color w:val="000000"/>
                <w:sz w:val="20"/>
                <w:lang w:eastAsia="es-PE"/>
              </w:rPr>
              <w:t xml:space="preserve"> aprobado</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Publicación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1551B2" w:rsidRPr="00C36A9A" w:rsidRDefault="001551B2" w:rsidP="00BF4B2A">
            <w:pPr>
              <w:spacing w:after="0" w:line="240" w:lineRule="auto"/>
              <w:jc w:val="center"/>
              <w:rPr>
                <w:rFonts w:ascii="Arial" w:eastAsia="Times New Roman" w:hAnsi="Arial" w:cs="Arial"/>
                <w:b/>
                <w:color w:val="000000"/>
                <w:sz w:val="20"/>
                <w:lang w:eastAsia="es-PE"/>
              </w:rPr>
            </w:pPr>
            <w:r w:rsidRPr="00C36A9A">
              <w:rPr>
                <w:rFonts w:ascii="Arial" w:eastAsia="Times New Roman" w:hAnsi="Arial" w:cs="Arial"/>
                <w:b/>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del CO</w:t>
            </w:r>
            <w:r w:rsidR="00221348">
              <w:rPr>
                <w:rFonts w:ascii="Arial" w:eastAsia="Times New Roman" w:hAnsi="Arial" w:cs="Arial"/>
                <w:color w:val="000000"/>
                <w:sz w:val="20"/>
                <w:szCs w:val="24"/>
                <w:lang w:eastAsia="es-PE"/>
              </w:rPr>
              <w:t>DI</w:t>
            </w:r>
            <w:r w:rsidRPr="00023B08">
              <w:rPr>
                <w:rFonts w:ascii="Arial" w:eastAsia="Times New Roman" w:hAnsi="Arial" w:cs="Arial"/>
                <w:color w:val="000000"/>
                <w:sz w:val="20"/>
                <w:szCs w:val="24"/>
                <w:lang w:eastAsia="es-PE"/>
              </w:rPr>
              <w:t>SEC</w:t>
            </w:r>
            <w:r w:rsidR="00C36A9A">
              <w:rPr>
                <w:rFonts w:ascii="Arial" w:eastAsia="Times New Roman" w:hAnsi="Arial" w:cs="Arial"/>
                <w:color w:val="000000"/>
                <w:sz w:val="20"/>
                <w:szCs w:val="24"/>
                <w:lang w:eastAsia="es-PE"/>
              </w:rPr>
              <w:t xml:space="preserve"> - COPROSEC</w:t>
            </w:r>
            <w:r w:rsidRPr="00023B08">
              <w:rPr>
                <w:rFonts w:ascii="Arial" w:eastAsia="Times New Roman" w:hAnsi="Arial" w:cs="Arial"/>
                <w:color w:val="000000"/>
                <w:sz w:val="20"/>
                <w:szCs w:val="24"/>
                <w:lang w:eastAsia="es-PE"/>
              </w:rPr>
              <w:t>, Sub Gerencia de Tecnologías de la Información y Comunicaciones de la Municipalidad.</w:t>
            </w:r>
          </w:p>
        </w:tc>
      </w:tr>
      <w:tr w:rsidR="001551B2" w:rsidRPr="00023B08" w:rsidTr="00C009E9">
        <w:trPr>
          <w:trHeight w:val="405"/>
        </w:trPr>
        <w:tc>
          <w:tcPr>
            <w:tcW w:w="42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lang w:eastAsia="es-PE"/>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b/>
                <w:bCs/>
                <w:color w:val="000000"/>
                <w:sz w:val="20"/>
                <w:lang w:eastAsia="es-PE"/>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Directorio</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Publicación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1551B2" w:rsidRPr="00C36A9A" w:rsidRDefault="001551B2" w:rsidP="00BF4B2A">
            <w:pPr>
              <w:spacing w:after="0" w:line="240" w:lineRule="auto"/>
              <w:jc w:val="center"/>
              <w:rPr>
                <w:rFonts w:ascii="Arial" w:eastAsia="Times New Roman" w:hAnsi="Arial" w:cs="Arial"/>
                <w:b/>
                <w:color w:val="000000"/>
                <w:sz w:val="20"/>
                <w:lang w:eastAsia="es-PE"/>
              </w:rPr>
            </w:pPr>
            <w:r w:rsidRPr="00C36A9A">
              <w:rPr>
                <w:rFonts w:ascii="Arial" w:eastAsia="Times New Roman" w:hAnsi="Arial" w:cs="Arial"/>
                <w:b/>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szCs w:val="24"/>
                <w:lang w:eastAsia="es-PE"/>
              </w:rPr>
            </w:pPr>
          </w:p>
        </w:tc>
      </w:tr>
      <w:tr w:rsidR="001551B2" w:rsidRPr="00023B08" w:rsidTr="00C009E9">
        <w:trPr>
          <w:trHeight w:val="602"/>
        </w:trPr>
        <w:tc>
          <w:tcPr>
            <w:tcW w:w="42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lang w:eastAsia="es-PE"/>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b/>
                <w:bCs/>
                <w:color w:val="000000"/>
                <w:sz w:val="20"/>
                <w:lang w:eastAsia="es-PE"/>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Evaluación de miembros</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Publicación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1551B2" w:rsidRPr="00C36A9A" w:rsidRDefault="001551B2" w:rsidP="00BF4B2A">
            <w:pPr>
              <w:spacing w:after="0" w:line="240" w:lineRule="auto"/>
              <w:jc w:val="center"/>
              <w:rPr>
                <w:rFonts w:ascii="Arial" w:eastAsia="Times New Roman" w:hAnsi="Arial" w:cs="Arial"/>
                <w:b/>
                <w:color w:val="000000"/>
                <w:sz w:val="20"/>
                <w:lang w:eastAsia="es-PE"/>
              </w:rPr>
            </w:pPr>
            <w:r w:rsidRPr="00C36A9A">
              <w:rPr>
                <w:rFonts w:ascii="Arial" w:eastAsia="Times New Roman" w:hAnsi="Arial" w:cs="Arial"/>
                <w:b/>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szCs w:val="24"/>
                <w:lang w:eastAsia="es-PE"/>
              </w:rPr>
            </w:pPr>
          </w:p>
        </w:tc>
      </w:tr>
      <w:tr w:rsidR="001551B2" w:rsidRPr="00023B08" w:rsidTr="00C009E9">
        <w:trPr>
          <w:trHeight w:val="609"/>
        </w:trPr>
        <w:tc>
          <w:tcPr>
            <w:tcW w:w="42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lang w:eastAsia="es-PE"/>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b/>
                <w:bCs/>
                <w:color w:val="000000"/>
                <w:sz w:val="20"/>
                <w:lang w:eastAsia="es-PE"/>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C36A9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Acuerdos</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Publicación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1551B2" w:rsidRPr="00C36A9A" w:rsidRDefault="001551B2" w:rsidP="00BF4B2A">
            <w:pPr>
              <w:spacing w:after="0" w:line="240" w:lineRule="auto"/>
              <w:jc w:val="center"/>
              <w:rPr>
                <w:rFonts w:ascii="Arial" w:eastAsia="Times New Roman" w:hAnsi="Arial" w:cs="Arial"/>
                <w:b/>
                <w:color w:val="000000"/>
                <w:sz w:val="20"/>
                <w:lang w:eastAsia="es-PE"/>
              </w:rPr>
            </w:pPr>
            <w:r w:rsidRPr="00C36A9A">
              <w:rPr>
                <w:rFonts w:ascii="Arial" w:eastAsia="Times New Roman" w:hAnsi="Arial" w:cs="Arial"/>
                <w:b/>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1551B2" w:rsidRPr="00023B08" w:rsidRDefault="001551B2"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1551B2" w:rsidRPr="00023B08" w:rsidRDefault="001551B2" w:rsidP="00BF4B2A">
            <w:pPr>
              <w:spacing w:after="0" w:line="240" w:lineRule="auto"/>
              <w:rPr>
                <w:rFonts w:ascii="Arial" w:eastAsia="Times New Roman" w:hAnsi="Arial" w:cs="Arial"/>
                <w:color w:val="000000"/>
                <w:sz w:val="20"/>
                <w:szCs w:val="24"/>
                <w:lang w:eastAsia="es-PE"/>
              </w:rPr>
            </w:pPr>
          </w:p>
        </w:tc>
      </w:tr>
      <w:tr w:rsidR="001551B2" w:rsidRPr="00023B08" w:rsidTr="00C009E9">
        <w:trPr>
          <w:trHeight w:val="609"/>
        </w:trPr>
        <w:tc>
          <w:tcPr>
            <w:tcW w:w="420" w:type="dxa"/>
            <w:vMerge/>
            <w:tcBorders>
              <w:top w:val="single" w:sz="4" w:space="0" w:color="auto"/>
              <w:left w:val="single" w:sz="4" w:space="0" w:color="auto"/>
              <w:bottom w:val="single" w:sz="4" w:space="0" w:color="auto"/>
              <w:right w:val="single" w:sz="4" w:space="0" w:color="auto"/>
            </w:tcBorders>
            <w:vAlign w:val="center"/>
          </w:tcPr>
          <w:p w:rsidR="001551B2" w:rsidRPr="00023B08" w:rsidRDefault="001551B2" w:rsidP="00BF4B2A">
            <w:pPr>
              <w:spacing w:after="0" w:line="240" w:lineRule="auto"/>
              <w:rPr>
                <w:rFonts w:ascii="Arial" w:eastAsia="Times New Roman" w:hAnsi="Arial" w:cs="Arial"/>
                <w:color w:val="000000"/>
                <w:sz w:val="20"/>
                <w:lang w:eastAsia="es-PE"/>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1551B2" w:rsidRPr="00023B08" w:rsidRDefault="001551B2" w:rsidP="00BF4B2A">
            <w:pPr>
              <w:spacing w:after="0" w:line="240" w:lineRule="auto"/>
              <w:rPr>
                <w:rFonts w:ascii="Arial" w:eastAsia="Times New Roman" w:hAnsi="Arial" w:cs="Arial"/>
                <w:b/>
                <w:bCs/>
                <w:color w:val="000000"/>
                <w:sz w:val="20"/>
                <w:lang w:eastAsia="es-PE"/>
              </w:rPr>
            </w:pPr>
          </w:p>
        </w:tc>
        <w:tc>
          <w:tcPr>
            <w:tcW w:w="3119" w:type="dxa"/>
            <w:tcBorders>
              <w:top w:val="single" w:sz="4" w:space="0" w:color="auto"/>
              <w:left w:val="nil"/>
              <w:bottom w:val="single" w:sz="4" w:space="0" w:color="auto"/>
              <w:right w:val="single" w:sz="4" w:space="0" w:color="auto"/>
            </w:tcBorders>
            <w:shd w:val="clear" w:color="000000" w:fill="FFFFFF"/>
            <w:vAlign w:val="center"/>
          </w:tcPr>
          <w:p w:rsidR="001551B2" w:rsidRPr="00023B08" w:rsidRDefault="000479AA" w:rsidP="00C36A9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Boletín informativo</w:t>
            </w:r>
          </w:p>
        </w:tc>
        <w:tc>
          <w:tcPr>
            <w:tcW w:w="1663" w:type="dxa"/>
            <w:tcBorders>
              <w:top w:val="single" w:sz="4" w:space="0" w:color="auto"/>
              <w:left w:val="nil"/>
              <w:bottom w:val="single" w:sz="4" w:space="0" w:color="auto"/>
              <w:right w:val="single" w:sz="4" w:space="0" w:color="auto"/>
            </w:tcBorders>
            <w:shd w:val="clear" w:color="000000" w:fill="FFFFFF"/>
            <w:vAlign w:val="center"/>
          </w:tcPr>
          <w:p w:rsidR="001551B2" w:rsidRPr="00023B08" w:rsidRDefault="000479A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Publicación</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1551B2" w:rsidRPr="00C36A9A" w:rsidRDefault="000479AA" w:rsidP="00BF4B2A">
            <w:pPr>
              <w:spacing w:after="0" w:line="240" w:lineRule="auto"/>
              <w:jc w:val="center"/>
              <w:rPr>
                <w:rFonts w:ascii="Arial" w:eastAsia="Times New Roman" w:hAnsi="Arial" w:cs="Arial"/>
                <w:b/>
                <w:color w:val="000000"/>
                <w:sz w:val="20"/>
                <w:lang w:eastAsia="es-PE"/>
              </w:rPr>
            </w:pPr>
            <w:r w:rsidRPr="00C36A9A">
              <w:rPr>
                <w:rFonts w:ascii="Arial" w:eastAsia="Times New Roman" w:hAnsi="Arial" w:cs="Arial"/>
                <w:b/>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tcPr>
          <w:p w:rsidR="001551B2" w:rsidRPr="00023B08" w:rsidRDefault="000479A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tcPr>
          <w:p w:rsidR="001551B2" w:rsidRPr="00023B08" w:rsidRDefault="000479A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tcPr>
          <w:p w:rsidR="001551B2" w:rsidRPr="00023B08" w:rsidRDefault="000479A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tcPr>
          <w:p w:rsidR="001551B2" w:rsidRPr="00023B08" w:rsidRDefault="000479A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3515" w:type="dxa"/>
            <w:vMerge/>
            <w:tcBorders>
              <w:top w:val="single" w:sz="4" w:space="0" w:color="auto"/>
              <w:left w:val="single" w:sz="4" w:space="0" w:color="auto"/>
              <w:bottom w:val="single" w:sz="4" w:space="0" w:color="auto"/>
              <w:right w:val="single" w:sz="4" w:space="0" w:color="auto"/>
            </w:tcBorders>
            <w:vAlign w:val="center"/>
          </w:tcPr>
          <w:p w:rsidR="001551B2" w:rsidRPr="00023B08" w:rsidRDefault="001551B2"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465"/>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12</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PATRULLAJE MUNICIPAL POR SECTOR  - SERENAZGO.</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D83B4E"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2</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D83B4E"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0</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Gerencia de Seguridad Ciudadana y Sub Gerencia de Serenazgo y Vigilancia.</w:t>
            </w:r>
          </w:p>
        </w:tc>
      </w:tr>
      <w:tr w:rsidR="00BF4B2A" w:rsidRPr="00023B08" w:rsidTr="00C009E9">
        <w:trPr>
          <w:trHeight w:val="63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lang w:eastAsia="es-PE"/>
              </w:rPr>
            </w:pPr>
          </w:p>
        </w:tc>
        <w:tc>
          <w:tcPr>
            <w:tcW w:w="5549" w:type="dxa"/>
            <w:gridSpan w:val="2"/>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N° de Patrullajes</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867B3F"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120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867B3F"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30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867B3F"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3</w:t>
            </w:r>
            <w:r w:rsidR="00BF4B2A">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867B3F"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3</w:t>
            </w:r>
            <w:r w:rsidR="00BF4B2A">
              <w:rPr>
                <w:rFonts w:ascii="Arial" w:eastAsia="Times New Roman" w:hAnsi="Arial" w:cs="Arial"/>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867B3F"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3</w:t>
            </w:r>
            <w:r w:rsidR="00BF4B2A">
              <w:rPr>
                <w:rFonts w:ascii="Arial" w:eastAsia="Times New Roman" w:hAnsi="Arial" w:cs="Arial"/>
                <w:color w:val="000000"/>
                <w:sz w:val="20"/>
                <w:lang w:eastAsia="es-PE"/>
              </w:rPr>
              <w:t>0</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570"/>
        </w:trPr>
        <w:tc>
          <w:tcPr>
            <w:tcW w:w="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lastRenderedPageBreak/>
              <w:t>13</w:t>
            </w:r>
          </w:p>
        </w:tc>
        <w:tc>
          <w:tcPr>
            <w:tcW w:w="55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C36A9A">
            <w:pPr>
              <w:spacing w:after="0" w:line="240" w:lineRule="auto"/>
              <w:jc w:val="both"/>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BRINDAR CAPACITACIÓN AL PERSONAL DE SERENAZGO</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Plan de Capacitación</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0</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Gerencia de Seguridad Ciudadana y Sub Gerencia de Serenazgo y Vigilancia.</w:t>
            </w:r>
          </w:p>
        </w:tc>
      </w:tr>
      <w:tr w:rsidR="00BF4B2A" w:rsidRPr="00023B08" w:rsidTr="00C009E9">
        <w:trPr>
          <w:trHeight w:val="48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c>
          <w:tcPr>
            <w:tcW w:w="5549" w:type="dxa"/>
            <w:gridSpan w:val="2"/>
            <w:vMerge/>
            <w:tcBorders>
              <w:top w:val="single" w:sz="4" w:space="0" w:color="auto"/>
              <w:left w:val="single" w:sz="4" w:space="0" w:color="auto"/>
              <w:bottom w:val="single" w:sz="4" w:space="0" w:color="000000"/>
              <w:right w:val="single" w:sz="4" w:space="0" w:color="000000"/>
            </w:tcBorders>
            <w:vAlign w:val="center"/>
            <w:hideMark/>
          </w:tcPr>
          <w:p w:rsidR="00BF4B2A" w:rsidRPr="00023B08" w:rsidRDefault="00BF4B2A" w:rsidP="00BF4B2A">
            <w:pPr>
              <w:spacing w:after="0" w:line="240" w:lineRule="auto"/>
              <w:rPr>
                <w:rFonts w:ascii="Arial" w:eastAsia="Times New Roman" w:hAnsi="Arial" w:cs="Arial"/>
                <w:b/>
                <w:bCs/>
                <w:color w:val="000000"/>
                <w:sz w:val="20"/>
                <w:lang w:eastAsia="es-PE"/>
              </w:rPr>
            </w:pP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BF4B2A" w:rsidRPr="00023B08" w:rsidRDefault="00C36A9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Ejecución</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F60B21" w:rsidRDefault="00BF4B2A" w:rsidP="00BF4B2A">
            <w:pPr>
              <w:spacing w:after="0" w:line="240" w:lineRule="auto"/>
              <w:jc w:val="center"/>
              <w:rPr>
                <w:rFonts w:ascii="Arial" w:eastAsia="Times New Roman" w:hAnsi="Arial" w:cs="Arial"/>
                <w:bCs/>
                <w:color w:val="000000"/>
                <w:sz w:val="20"/>
                <w:lang w:eastAsia="es-PE"/>
              </w:rPr>
            </w:pPr>
            <w:r w:rsidRPr="00F60B21">
              <w:rPr>
                <w:rFonts w:ascii="Arial" w:eastAsia="Times New Roman" w:hAnsi="Arial" w:cs="Arial"/>
                <w:bCs/>
                <w:color w:val="000000"/>
                <w:sz w:val="20"/>
                <w:lang w:eastAsia="es-PE"/>
              </w:rPr>
              <w:t>3</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F4B2A" w:rsidRPr="00023B08" w:rsidRDefault="00BF4B2A" w:rsidP="00BF4B2A">
            <w:pPr>
              <w:spacing w:after="0" w:line="240" w:lineRule="auto"/>
              <w:rPr>
                <w:rFonts w:ascii="Arial" w:eastAsia="Times New Roman" w:hAnsi="Arial" w:cs="Arial"/>
                <w:color w:val="000000"/>
                <w:sz w:val="20"/>
                <w:szCs w:val="24"/>
                <w:lang w:eastAsia="es-PE"/>
              </w:rPr>
            </w:pPr>
          </w:p>
        </w:tc>
      </w:tr>
      <w:tr w:rsidR="00BF4B2A" w:rsidRPr="00023B08" w:rsidTr="00C009E9">
        <w:trPr>
          <w:trHeight w:val="84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B2A" w:rsidRPr="00023B08" w:rsidRDefault="00BF4B2A" w:rsidP="00BF4B2A">
            <w:pPr>
              <w:spacing w:after="0" w:line="240" w:lineRule="auto"/>
              <w:jc w:val="center"/>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14</w:t>
            </w:r>
          </w:p>
        </w:tc>
        <w:tc>
          <w:tcPr>
            <w:tcW w:w="5549" w:type="dxa"/>
            <w:gridSpan w:val="2"/>
            <w:tcBorders>
              <w:top w:val="single" w:sz="4" w:space="0" w:color="auto"/>
              <w:left w:val="nil"/>
              <w:bottom w:val="single" w:sz="4" w:space="0" w:color="auto"/>
              <w:right w:val="single" w:sz="4" w:space="0" w:color="000000"/>
            </w:tcBorders>
            <w:shd w:val="clear" w:color="auto" w:fill="auto"/>
            <w:vAlign w:val="center"/>
            <w:hideMark/>
          </w:tcPr>
          <w:p w:rsidR="00BF4B2A" w:rsidRPr="00023B08" w:rsidRDefault="00BF4B2A" w:rsidP="008B04CF">
            <w:pPr>
              <w:spacing w:after="0" w:line="240" w:lineRule="auto"/>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EJECUTAR ACCIONES DE ALERTA MEDIANTE CAMARAS DE VIDEOVIGILANCIA.</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BF4B2A" w:rsidRPr="00023B08" w:rsidRDefault="00BF4B2A"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Acta</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BF4B2A" w:rsidRPr="00023B08" w:rsidRDefault="00867B3F" w:rsidP="00BE70B7">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w:t>
            </w:r>
            <w:r w:rsidR="00BE70B7">
              <w:rPr>
                <w:rFonts w:ascii="Arial" w:eastAsia="Times New Roman" w:hAnsi="Arial" w:cs="Arial"/>
                <w:b/>
                <w:bCs/>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867B3F" w:rsidRDefault="00BE70B7"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867B3F" w:rsidRDefault="00BE70B7"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867B3F" w:rsidRDefault="00BE70B7"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3</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BF4B2A" w:rsidRPr="00867B3F" w:rsidRDefault="00BE70B7"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3</w:t>
            </w:r>
          </w:p>
        </w:tc>
        <w:tc>
          <w:tcPr>
            <w:tcW w:w="3515" w:type="dxa"/>
            <w:tcBorders>
              <w:top w:val="nil"/>
              <w:left w:val="nil"/>
              <w:bottom w:val="single" w:sz="4" w:space="0" w:color="auto"/>
              <w:right w:val="single" w:sz="4" w:space="0" w:color="auto"/>
            </w:tcBorders>
            <w:shd w:val="clear" w:color="auto" w:fill="auto"/>
            <w:vAlign w:val="center"/>
            <w:hideMark/>
          </w:tcPr>
          <w:p w:rsidR="00BF4B2A" w:rsidRPr="00023B08" w:rsidRDefault="00BF4B2A"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Gerencia de Seguridad Ciudadana y Sub Ger</w:t>
            </w:r>
            <w:r w:rsidR="00340F8F">
              <w:rPr>
                <w:rFonts w:ascii="Arial" w:eastAsia="Times New Roman" w:hAnsi="Arial" w:cs="Arial"/>
                <w:color w:val="000000"/>
                <w:sz w:val="20"/>
                <w:szCs w:val="24"/>
                <w:lang w:eastAsia="es-PE"/>
              </w:rPr>
              <w:t>encia de Serenazgo y Vigilancia.</w:t>
            </w:r>
          </w:p>
        </w:tc>
      </w:tr>
      <w:tr w:rsidR="00C009E9" w:rsidRPr="00023B08" w:rsidTr="00C009E9">
        <w:trPr>
          <w:trHeight w:val="84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9E9" w:rsidRPr="00023B08" w:rsidRDefault="00DD428A" w:rsidP="00BF4B2A">
            <w:pPr>
              <w:spacing w:after="0" w:line="240" w:lineRule="auto"/>
              <w:jc w:val="center"/>
              <w:rPr>
                <w:rFonts w:ascii="Arial" w:eastAsia="Times New Roman" w:hAnsi="Arial" w:cs="Arial"/>
                <w:color w:val="000000"/>
                <w:sz w:val="20"/>
                <w:szCs w:val="24"/>
                <w:lang w:eastAsia="es-PE"/>
              </w:rPr>
            </w:pPr>
            <w:r>
              <w:rPr>
                <w:rFonts w:ascii="Arial" w:eastAsia="Times New Roman" w:hAnsi="Arial" w:cs="Arial"/>
                <w:color w:val="000000"/>
                <w:sz w:val="20"/>
                <w:szCs w:val="24"/>
                <w:lang w:eastAsia="es-PE"/>
              </w:rPr>
              <w:t>15</w:t>
            </w:r>
          </w:p>
        </w:tc>
        <w:tc>
          <w:tcPr>
            <w:tcW w:w="5549" w:type="dxa"/>
            <w:gridSpan w:val="2"/>
            <w:tcBorders>
              <w:top w:val="single" w:sz="4" w:space="0" w:color="auto"/>
              <w:left w:val="nil"/>
              <w:bottom w:val="single" w:sz="4" w:space="0" w:color="auto"/>
              <w:right w:val="single" w:sz="4" w:space="0" w:color="000000"/>
            </w:tcBorders>
            <w:shd w:val="clear" w:color="auto" w:fill="auto"/>
            <w:vAlign w:val="center"/>
          </w:tcPr>
          <w:p w:rsidR="00C009E9" w:rsidRPr="00C009E9" w:rsidRDefault="00C009E9" w:rsidP="008B04CF">
            <w:pPr>
              <w:spacing w:after="0" w:line="240" w:lineRule="auto"/>
              <w:rPr>
                <w:rFonts w:ascii="Arial" w:eastAsia="Times New Roman" w:hAnsi="Arial" w:cs="Arial"/>
                <w:b/>
                <w:bCs/>
                <w:color w:val="000000"/>
                <w:sz w:val="16"/>
                <w:szCs w:val="16"/>
                <w:lang w:eastAsia="es-PE"/>
              </w:rPr>
            </w:pPr>
            <w:r>
              <w:rPr>
                <w:rFonts w:ascii="Arial" w:eastAsia="Times New Roman" w:hAnsi="Arial" w:cs="Arial"/>
                <w:b/>
                <w:bCs/>
                <w:color w:val="000000"/>
                <w:sz w:val="20"/>
                <w:lang w:eastAsia="es-PE"/>
              </w:rPr>
              <w:t>PATRULLAJES MIXTOS (</w:t>
            </w:r>
            <w:r>
              <w:rPr>
                <w:rFonts w:ascii="Arial" w:eastAsia="Times New Roman" w:hAnsi="Arial" w:cs="Arial"/>
                <w:b/>
                <w:bCs/>
                <w:color w:val="000000"/>
                <w:sz w:val="16"/>
                <w:szCs w:val="16"/>
                <w:lang w:eastAsia="es-PE"/>
              </w:rPr>
              <w:t>JJ.VV. PNP. SRENAZGO).</w:t>
            </w:r>
          </w:p>
        </w:tc>
        <w:tc>
          <w:tcPr>
            <w:tcW w:w="1663" w:type="dxa"/>
            <w:tcBorders>
              <w:top w:val="single" w:sz="4" w:space="0" w:color="auto"/>
              <w:left w:val="nil"/>
              <w:bottom w:val="single" w:sz="4" w:space="0" w:color="auto"/>
              <w:right w:val="single" w:sz="4" w:space="0" w:color="auto"/>
            </w:tcBorders>
            <w:shd w:val="clear" w:color="auto" w:fill="auto"/>
            <w:vAlign w:val="center"/>
          </w:tcPr>
          <w:p w:rsidR="00C009E9" w:rsidRPr="00023B08" w:rsidRDefault="00C009E9"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color w:val="000000"/>
                <w:sz w:val="20"/>
                <w:lang w:eastAsia="es-PE"/>
              </w:rPr>
              <w:t>N° de Patrullajes</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C009E9" w:rsidRDefault="00C009E9" w:rsidP="00BE70B7">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45</w:t>
            </w:r>
          </w:p>
        </w:tc>
        <w:tc>
          <w:tcPr>
            <w:tcW w:w="480" w:type="dxa"/>
            <w:tcBorders>
              <w:top w:val="single" w:sz="4" w:space="0" w:color="auto"/>
              <w:left w:val="nil"/>
              <w:bottom w:val="single" w:sz="4" w:space="0" w:color="auto"/>
              <w:right w:val="single" w:sz="4" w:space="0" w:color="auto"/>
            </w:tcBorders>
            <w:shd w:val="clear" w:color="auto" w:fill="auto"/>
            <w:vAlign w:val="center"/>
          </w:tcPr>
          <w:p w:rsidR="00C009E9" w:rsidRDefault="00C009E9" w:rsidP="00BF4B2A">
            <w:pPr>
              <w:spacing w:after="0" w:line="240" w:lineRule="auto"/>
              <w:jc w:val="center"/>
              <w:rPr>
                <w:rFonts w:ascii="Arial" w:eastAsia="Times New Roman" w:hAnsi="Arial" w:cs="Arial"/>
                <w:bCs/>
                <w:color w:val="000000"/>
                <w:sz w:val="20"/>
                <w:lang w:eastAsia="es-PE"/>
              </w:rPr>
            </w:pPr>
          </w:p>
        </w:tc>
        <w:tc>
          <w:tcPr>
            <w:tcW w:w="480" w:type="dxa"/>
            <w:tcBorders>
              <w:top w:val="single" w:sz="4" w:space="0" w:color="auto"/>
              <w:left w:val="nil"/>
              <w:bottom w:val="single" w:sz="4" w:space="0" w:color="auto"/>
              <w:right w:val="single" w:sz="4" w:space="0" w:color="auto"/>
            </w:tcBorders>
            <w:shd w:val="clear" w:color="auto" w:fill="auto"/>
            <w:vAlign w:val="center"/>
          </w:tcPr>
          <w:p w:rsidR="00C009E9" w:rsidRDefault="00C009E9"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15</w:t>
            </w:r>
          </w:p>
        </w:tc>
        <w:tc>
          <w:tcPr>
            <w:tcW w:w="480" w:type="dxa"/>
            <w:tcBorders>
              <w:top w:val="single" w:sz="4" w:space="0" w:color="auto"/>
              <w:left w:val="nil"/>
              <w:bottom w:val="single" w:sz="4" w:space="0" w:color="auto"/>
              <w:right w:val="single" w:sz="4" w:space="0" w:color="auto"/>
            </w:tcBorders>
            <w:shd w:val="clear" w:color="auto" w:fill="auto"/>
            <w:vAlign w:val="center"/>
          </w:tcPr>
          <w:p w:rsidR="00C009E9" w:rsidRDefault="00C009E9"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15</w:t>
            </w:r>
          </w:p>
        </w:tc>
        <w:tc>
          <w:tcPr>
            <w:tcW w:w="480" w:type="dxa"/>
            <w:tcBorders>
              <w:top w:val="single" w:sz="4" w:space="0" w:color="auto"/>
              <w:left w:val="nil"/>
              <w:bottom w:val="single" w:sz="4" w:space="0" w:color="auto"/>
              <w:right w:val="single" w:sz="4" w:space="0" w:color="auto"/>
            </w:tcBorders>
            <w:shd w:val="clear" w:color="auto" w:fill="auto"/>
            <w:vAlign w:val="center"/>
          </w:tcPr>
          <w:p w:rsidR="00C009E9" w:rsidRDefault="00C009E9"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15</w:t>
            </w:r>
          </w:p>
        </w:tc>
        <w:tc>
          <w:tcPr>
            <w:tcW w:w="3515" w:type="dxa"/>
            <w:tcBorders>
              <w:top w:val="nil"/>
              <w:left w:val="nil"/>
              <w:bottom w:val="single" w:sz="4" w:space="0" w:color="auto"/>
              <w:right w:val="single" w:sz="4" w:space="0" w:color="auto"/>
            </w:tcBorders>
            <w:shd w:val="clear" w:color="auto" w:fill="auto"/>
            <w:vAlign w:val="center"/>
          </w:tcPr>
          <w:p w:rsidR="00C009E9" w:rsidRPr="00023B08" w:rsidRDefault="00DD428A" w:rsidP="00C36A9A">
            <w:pPr>
              <w:spacing w:after="0" w:line="240" w:lineRule="auto"/>
              <w:jc w:val="both"/>
              <w:rPr>
                <w:rFonts w:ascii="Arial" w:eastAsia="Times New Roman" w:hAnsi="Arial" w:cs="Arial"/>
                <w:color w:val="000000"/>
                <w:sz w:val="20"/>
                <w:szCs w:val="24"/>
                <w:lang w:eastAsia="es-PE"/>
              </w:rPr>
            </w:pPr>
            <w:r>
              <w:rPr>
                <w:rFonts w:ascii="Arial" w:eastAsia="Times New Roman" w:hAnsi="Arial" w:cs="Arial"/>
                <w:color w:val="000000"/>
                <w:sz w:val="20"/>
                <w:szCs w:val="24"/>
                <w:lang w:eastAsia="es-PE"/>
              </w:rPr>
              <w:t>Coordinador de JJ.VV. PNP. Serenazgo.</w:t>
            </w:r>
          </w:p>
        </w:tc>
      </w:tr>
      <w:tr w:rsidR="00706C95" w:rsidRPr="00023B08" w:rsidTr="00C009E9">
        <w:trPr>
          <w:trHeight w:val="585"/>
        </w:trPr>
        <w:tc>
          <w:tcPr>
            <w:tcW w:w="420" w:type="dxa"/>
            <w:vMerge w:val="restart"/>
            <w:tcBorders>
              <w:top w:val="single" w:sz="4" w:space="0" w:color="auto"/>
              <w:left w:val="single" w:sz="4" w:space="0" w:color="auto"/>
              <w:right w:val="single" w:sz="4" w:space="0" w:color="auto"/>
            </w:tcBorders>
            <w:shd w:val="clear" w:color="auto" w:fill="auto"/>
            <w:noWrap/>
            <w:vAlign w:val="center"/>
            <w:hideMark/>
          </w:tcPr>
          <w:p w:rsidR="00706C95" w:rsidRPr="00023B08" w:rsidRDefault="00DD428A" w:rsidP="00BF4B2A">
            <w:pPr>
              <w:spacing w:after="0" w:line="240" w:lineRule="auto"/>
              <w:jc w:val="center"/>
              <w:rPr>
                <w:rFonts w:ascii="Arial" w:eastAsia="Times New Roman" w:hAnsi="Arial" w:cs="Arial"/>
                <w:color w:val="000000"/>
                <w:sz w:val="20"/>
                <w:szCs w:val="24"/>
                <w:lang w:eastAsia="es-PE"/>
              </w:rPr>
            </w:pPr>
            <w:r>
              <w:rPr>
                <w:rFonts w:ascii="Arial" w:eastAsia="Times New Roman" w:hAnsi="Arial" w:cs="Arial"/>
                <w:color w:val="000000"/>
                <w:sz w:val="20"/>
                <w:szCs w:val="24"/>
                <w:lang w:eastAsia="es-PE"/>
              </w:rPr>
              <w:t>16</w:t>
            </w:r>
          </w:p>
        </w:tc>
        <w:tc>
          <w:tcPr>
            <w:tcW w:w="2430" w:type="dxa"/>
            <w:vMerge w:val="restart"/>
            <w:tcBorders>
              <w:top w:val="single" w:sz="4" w:space="0" w:color="auto"/>
              <w:left w:val="single" w:sz="4" w:space="0" w:color="auto"/>
              <w:right w:val="single" w:sz="4" w:space="0" w:color="auto"/>
            </w:tcBorders>
            <w:shd w:val="clear" w:color="auto" w:fill="auto"/>
            <w:vAlign w:val="center"/>
            <w:hideMark/>
          </w:tcPr>
          <w:p w:rsidR="00706C95" w:rsidRPr="00023B08" w:rsidRDefault="00706C95" w:rsidP="00BF4B2A">
            <w:pPr>
              <w:spacing w:after="0" w:line="240" w:lineRule="auto"/>
              <w:jc w:val="center"/>
              <w:rPr>
                <w:rFonts w:ascii="Arial" w:eastAsia="Times New Roman" w:hAnsi="Arial" w:cs="Arial"/>
                <w:b/>
                <w:bCs/>
                <w:color w:val="000000"/>
                <w:sz w:val="20"/>
                <w:lang w:eastAsia="es-PE"/>
              </w:rPr>
            </w:pPr>
            <w:r w:rsidRPr="00023B08">
              <w:rPr>
                <w:rFonts w:ascii="Arial" w:eastAsia="Times New Roman" w:hAnsi="Arial" w:cs="Arial"/>
                <w:b/>
                <w:bCs/>
                <w:color w:val="000000"/>
                <w:sz w:val="20"/>
                <w:lang w:eastAsia="es-PE"/>
              </w:rPr>
              <w:t>EJECUTAR CAMPAÑA DE SENSIBILIZACION EN SEGURIDAD CIUDADANA</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706C95" w:rsidRPr="00023B08" w:rsidRDefault="00706C95" w:rsidP="00F60B21">
            <w:pPr>
              <w:spacing w:after="0" w:line="240" w:lineRule="auto"/>
              <w:jc w:val="both"/>
              <w:rPr>
                <w:rFonts w:ascii="Arial" w:eastAsia="Times New Roman" w:hAnsi="Arial" w:cs="Arial"/>
                <w:color w:val="000000"/>
                <w:sz w:val="20"/>
                <w:lang w:eastAsia="es-PE"/>
              </w:rPr>
            </w:pPr>
            <w:r w:rsidRPr="00023B08">
              <w:rPr>
                <w:rFonts w:ascii="Arial" w:eastAsia="Times New Roman" w:hAnsi="Arial" w:cs="Arial"/>
                <w:color w:val="000000"/>
                <w:sz w:val="20"/>
                <w:lang w:eastAsia="es-PE"/>
              </w:rPr>
              <w:t xml:space="preserve">Campaña informativa para la </w:t>
            </w:r>
            <w:r>
              <w:rPr>
                <w:rFonts w:ascii="Arial" w:eastAsia="Times New Roman" w:hAnsi="Arial" w:cs="Arial"/>
                <w:color w:val="000000"/>
                <w:sz w:val="20"/>
                <w:lang w:eastAsia="es-PE"/>
              </w:rPr>
              <w:t>práctica de acciones preventivas frente a la inseguridad.</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706C95"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Campaña</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706C95" w:rsidRPr="00023B08" w:rsidRDefault="004560C9"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867B3F" w:rsidRDefault="004560C9"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867B3F" w:rsidRDefault="00867B3F" w:rsidP="00BF4B2A">
            <w:pPr>
              <w:spacing w:after="0" w:line="240" w:lineRule="auto"/>
              <w:jc w:val="center"/>
              <w:rPr>
                <w:rFonts w:ascii="Arial" w:eastAsia="Times New Roman" w:hAnsi="Arial" w:cs="Arial"/>
                <w:bCs/>
                <w:color w:val="000000"/>
                <w:sz w:val="20"/>
                <w:lang w:eastAsia="es-PE"/>
              </w:rPr>
            </w:pPr>
            <w:r w:rsidRPr="00867B3F">
              <w:rPr>
                <w:rFonts w:ascii="Arial" w:eastAsia="Times New Roman" w:hAnsi="Arial" w:cs="Arial"/>
                <w:bCs/>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867B3F" w:rsidRDefault="004560C9" w:rsidP="00BF4B2A">
            <w:pPr>
              <w:spacing w:after="0" w:line="240" w:lineRule="auto"/>
              <w:jc w:val="center"/>
              <w:rPr>
                <w:rFonts w:ascii="Arial" w:eastAsia="Times New Roman" w:hAnsi="Arial" w:cs="Arial"/>
                <w:bCs/>
                <w:color w:val="000000"/>
                <w:sz w:val="20"/>
                <w:lang w:eastAsia="es-PE"/>
              </w:rPr>
            </w:pPr>
            <w:r>
              <w:rPr>
                <w:rFonts w:ascii="Arial" w:eastAsia="Times New Roman" w:hAnsi="Arial" w:cs="Arial"/>
                <w:bCs/>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867B3F" w:rsidRDefault="00867B3F" w:rsidP="00BF4B2A">
            <w:pPr>
              <w:spacing w:after="0" w:line="240" w:lineRule="auto"/>
              <w:jc w:val="center"/>
              <w:rPr>
                <w:rFonts w:ascii="Arial" w:eastAsia="Times New Roman" w:hAnsi="Arial" w:cs="Arial"/>
                <w:bCs/>
                <w:color w:val="000000"/>
                <w:sz w:val="20"/>
                <w:lang w:eastAsia="es-PE"/>
              </w:rPr>
            </w:pPr>
            <w:r w:rsidRPr="00867B3F">
              <w:rPr>
                <w:rFonts w:ascii="Arial" w:eastAsia="Times New Roman" w:hAnsi="Arial" w:cs="Arial"/>
                <w:bCs/>
                <w:color w:val="000000"/>
                <w:sz w:val="20"/>
                <w:lang w:eastAsia="es-PE"/>
              </w:rPr>
              <w:t>1</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706C95" w:rsidP="00C36A9A">
            <w:pPr>
              <w:spacing w:after="0" w:line="240" w:lineRule="auto"/>
              <w:jc w:val="both"/>
              <w:rPr>
                <w:rFonts w:ascii="Arial" w:eastAsia="Times New Roman" w:hAnsi="Arial" w:cs="Arial"/>
                <w:color w:val="000000"/>
                <w:sz w:val="20"/>
                <w:szCs w:val="24"/>
                <w:lang w:eastAsia="es-PE"/>
              </w:rPr>
            </w:pPr>
            <w:r w:rsidRPr="00023B08">
              <w:rPr>
                <w:rFonts w:ascii="Arial" w:eastAsia="Times New Roman" w:hAnsi="Arial" w:cs="Arial"/>
                <w:color w:val="000000"/>
                <w:sz w:val="20"/>
                <w:szCs w:val="24"/>
                <w:lang w:eastAsia="es-PE"/>
              </w:rPr>
              <w:t>Secretaria Técnica y Comisaria Sectorial de la PNP</w:t>
            </w:r>
          </w:p>
        </w:tc>
      </w:tr>
      <w:tr w:rsidR="00706C95" w:rsidRPr="00023B08" w:rsidTr="00C009E9">
        <w:trPr>
          <w:trHeight w:val="615"/>
        </w:trPr>
        <w:tc>
          <w:tcPr>
            <w:tcW w:w="420" w:type="dxa"/>
            <w:vMerge/>
            <w:tcBorders>
              <w:left w:val="single" w:sz="4" w:space="0" w:color="auto"/>
              <w:right w:val="single" w:sz="4" w:space="0" w:color="auto"/>
            </w:tcBorders>
            <w:vAlign w:val="center"/>
            <w:hideMark/>
          </w:tcPr>
          <w:p w:rsidR="00706C95" w:rsidRPr="00023B08" w:rsidRDefault="00706C95" w:rsidP="00BF4B2A">
            <w:pPr>
              <w:spacing w:after="0" w:line="240" w:lineRule="auto"/>
              <w:jc w:val="center"/>
              <w:rPr>
                <w:rFonts w:ascii="Arial" w:eastAsia="Times New Roman" w:hAnsi="Arial" w:cs="Arial"/>
                <w:color w:val="000000"/>
                <w:sz w:val="20"/>
                <w:szCs w:val="24"/>
                <w:lang w:eastAsia="es-PE"/>
              </w:rPr>
            </w:pPr>
          </w:p>
        </w:tc>
        <w:tc>
          <w:tcPr>
            <w:tcW w:w="2430" w:type="dxa"/>
            <w:vMerge/>
            <w:tcBorders>
              <w:left w:val="single" w:sz="4" w:space="0" w:color="auto"/>
              <w:right w:val="single" w:sz="4" w:space="0" w:color="auto"/>
            </w:tcBorders>
            <w:vAlign w:val="center"/>
            <w:hideMark/>
          </w:tcPr>
          <w:p w:rsidR="00706C95" w:rsidRPr="00023B08" w:rsidRDefault="00706C95" w:rsidP="00BF4B2A">
            <w:pPr>
              <w:spacing w:after="0" w:line="240" w:lineRule="auto"/>
              <w:rPr>
                <w:rFonts w:ascii="Arial" w:eastAsia="Times New Roman" w:hAnsi="Arial" w:cs="Arial"/>
                <w:b/>
                <w:bCs/>
                <w:color w:val="000000"/>
                <w:sz w:val="20"/>
                <w:lang w:eastAsia="es-PE"/>
              </w:rPr>
            </w:pP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706C95" w:rsidRPr="000F37E8" w:rsidRDefault="004560C9" w:rsidP="00F60B21">
            <w:pPr>
              <w:spacing w:after="0" w:line="240" w:lineRule="auto"/>
              <w:jc w:val="both"/>
              <w:rPr>
                <w:rFonts w:ascii="Arial" w:eastAsia="Times New Roman" w:hAnsi="Arial" w:cs="Arial"/>
                <w:color w:val="000000"/>
                <w:sz w:val="20"/>
                <w:lang w:eastAsia="es-PE"/>
              </w:rPr>
            </w:pPr>
            <w:r>
              <w:rPr>
                <w:rFonts w:ascii="Arial" w:eastAsia="Times New Roman" w:hAnsi="Arial" w:cs="Arial"/>
                <w:bCs/>
                <w:color w:val="000000"/>
                <w:sz w:val="20"/>
                <w:lang w:eastAsia="es-PE"/>
              </w:rPr>
              <w:t>“Caminata por la Seguridad Ciudadana y la Paz”</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4560C9"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Caminata</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706C95" w:rsidRPr="00023B08" w:rsidRDefault="004560C9" w:rsidP="00BF4B2A">
            <w:pPr>
              <w:spacing w:after="0" w:line="240" w:lineRule="auto"/>
              <w:jc w:val="center"/>
              <w:rPr>
                <w:rFonts w:ascii="Arial" w:eastAsia="Times New Roman" w:hAnsi="Arial" w:cs="Arial"/>
                <w:b/>
                <w:bCs/>
                <w:color w:val="000000"/>
                <w:sz w:val="20"/>
                <w:lang w:eastAsia="es-PE"/>
              </w:rPr>
            </w:pPr>
            <w:r>
              <w:rPr>
                <w:rFonts w:ascii="Arial" w:eastAsia="Times New Roman" w:hAnsi="Arial" w:cs="Arial"/>
                <w:b/>
                <w:bCs/>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4560C9"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4560C9"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706C95" w:rsidP="00BF4B2A">
            <w:pPr>
              <w:spacing w:after="0" w:line="240" w:lineRule="auto"/>
              <w:jc w:val="center"/>
              <w:rPr>
                <w:rFonts w:ascii="Arial" w:eastAsia="Times New Roman" w:hAnsi="Arial" w:cs="Arial"/>
                <w:color w:val="000000"/>
                <w:sz w:val="20"/>
                <w:lang w:eastAsia="es-PE"/>
              </w:rPr>
            </w:pPr>
            <w:r w:rsidRPr="00023B08">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4560C9"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706C95" w:rsidRPr="00023B08" w:rsidRDefault="004560C9" w:rsidP="00C36A9A">
            <w:pPr>
              <w:spacing w:after="0" w:line="240" w:lineRule="auto"/>
              <w:jc w:val="both"/>
              <w:rPr>
                <w:rFonts w:ascii="Arial" w:eastAsia="Times New Roman" w:hAnsi="Arial" w:cs="Arial"/>
                <w:color w:val="000000"/>
                <w:sz w:val="20"/>
                <w:szCs w:val="24"/>
                <w:lang w:eastAsia="es-PE"/>
              </w:rPr>
            </w:pPr>
            <w:r>
              <w:rPr>
                <w:rFonts w:ascii="Arial" w:eastAsia="Times New Roman" w:hAnsi="Arial" w:cs="Arial"/>
                <w:sz w:val="20"/>
                <w:szCs w:val="24"/>
                <w:lang w:eastAsia="es-PE"/>
              </w:rPr>
              <w:t>Integrantes del CO</w:t>
            </w:r>
            <w:r w:rsidR="00221348">
              <w:rPr>
                <w:rFonts w:ascii="Arial" w:eastAsia="Times New Roman" w:hAnsi="Arial" w:cs="Arial"/>
                <w:sz w:val="20"/>
                <w:szCs w:val="24"/>
                <w:lang w:eastAsia="es-PE"/>
              </w:rPr>
              <w:t>DI</w:t>
            </w:r>
            <w:r>
              <w:rPr>
                <w:rFonts w:ascii="Arial" w:eastAsia="Times New Roman" w:hAnsi="Arial" w:cs="Arial"/>
                <w:sz w:val="20"/>
                <w:szCs w:val="24"/>
                <w:lang w:eastAsia="es-PE"/>
              </w:rPr>
              <w:t>SEC</w:t>
            </w:r>
            <w:r w:rsidR="00C36A9A">
              <w:rPr>
                <w:rFonts w:ascii="Arial" w:eastAsia="Times New Roman" w:hAnsi="Arial" w:cs="Arial"/>
                <w:sz w:val="20"/>
                <w:szCs w:val="24"/>
                <w:lang w:eastAsia="es-PE"/>
              </w:rPr>
              <w:t xml:space="preserve"> - COPROSEC</w:t>
            </w:r>
            <w:r>
              <w:rPr>
                <w:rFonts w:ascii="Arial" w:eastAsia="Times New Roman" w:hAnsi="Arial" w:cs="Arial"/>
                <w:sz w:val="20"/>
                <w:szCs w:val="24"/>
                <w:lang w:eastAsia="es-PE"/>
              </w:rPr>
              <w:t xml:space="preserve"> y Secretaria Técnica</w:t>
            </w:r>
          </w:p>
        </w:tc>
      </w:tr>
      <w:tr w:rsidR="00BF4B2A" w:rsidRPr="00023B08" w:rsidTr="00C009E9">
        <w:trPr>
          <w:trHeight w:val="66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B2A" w:rsidRDefault="008B04CF" w:rsidP="003209E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r w:rsidR="00DD428A">
              <w:rPr>
                <w:rFonts w:ascii="Arial" w:eastAsia="Times New Roman" w:hAnsi="Arial" w:cs="Arial"/>
                <w:color w:val="000000"/>
                <w:sz w:val="20"/>
                <w:lang w:eastAsia="es-PE"/>
              </w:rPr>
              <w:t>7</w:t>
            </w:r>
          </w:p>
        </w:tc>
        <w:tc>
          <w:tcPr>
            <w:tcW w:w="5549" w:type="dxa"/>
            <w:gridSpan w:val="2"/>
            <w:tcBorders>
              <w:top w:val="single" w:sz="4" w:space="0" w:color="auto"/>
              <w:left w:val="nil"/>
              <w:bottom w:val="single" w:sz="4" w:space="0" w:color="auto"/>
              <w:right w:val="single" w:sz="4" w:space="0" w:color="auto"/>
            </w:tcBorders>
            <w:shd w:val="clear" w:color="auto" w:fill="auto"/>
            <w:vAlign w:val="center"/>
          </w:tcPr>
          <w:p w:rsidR="00BF4B2A" w:rsidRDefault="009359A3" w:rsidP="00F60B21">
            <w:pPr>
              <w:spacing w:after="0" w:line="240" w:lineRule="auto"/>
              <w:jc w:val="both"/>
              <w:rPr>
                <w:rFonts w:ascii="Arial" w:eastAsia="Times New Roman" w:hAnsi="Arial" w:cs="Arial"/>
                <w:b/>
                <w:bCs/>
                <w:color w:val="000000"/>
                <w:sz w:val="20"/>
                <w:lang w:eastAsia="es-PE"/>
              </w:rPr>
            </w:pPr>
            <w:r>
              <w:rPr>
                <w:rFonts w:ascii="Arial" w:eastAsia="Times New Roman" w:hAnsi="Arial" w:cs="Arial"/>
                <w:b/>
                <w:bCs/>
                <w:color w:val="000000"/>
                <w:sz w:val="20"/>
                <w:lang w:eastAsia="es-PE"/>
              </w:rPr>
              <w:t>CHARLAS DE SENSIBILIZACION EN INSTITUCIONES EDUCATIVAS Y APAFAS.</w:t>
            </w:r>
            <w:r w:rsidR="003344D5">
              <w:rPr>
                <w:rFonts w:ascii="Arial" w:eastAsia="Times New Roman" w:hAnsi="Arial" w:cs="Arial"/>
                <w:b/>
                <w:bCs/>
                <w:color w:val="000000"/>
                <w:sz w:val="20"/>
                <w:lang w:eastAsia="es-PE"/>
              </w:rPr>
              <w:t xml:space="preserve"> </w:t>
            </w:r>
          </w:p>
        </w:tc>
        <w:tc>
          <w:tcPr>
            <w:tcW w:w="1663" w:type="dxa"/>
            <w:tcBorders>
              <w:top w:val="single" w:sz="4" w:space="0" w:color="auto"/>
              <w:left w:val="nil"/>
              <w:bottom w:val="single" w:sz="4" w:space="0" w:color="auto"/>
              <w:right w:val="single" w:sz="4" w:space="0" w:color="auto"/>
            </w:tcBorders>
            <w:shd w:val="clear" w:color="auto" w:fill="auto"/>
            <w:vAlign w:val="center"/>
          </w:tcPr>
          <w:p w:rsidR="00BF4B2A"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Programa</w:t>
            </w:r>
          </w:p>
        </w:tc>
        <w:tc>
          <w:tcPr>
            <w:tcW w:w="840" w:type="dxa"/>
            <w:tcBorders>
              <w:top w:val="single" w:sz="4" w:space="0" w:color="auto"/>
              <w:left w:val="nil"/>
              <w:bottom w:val="single" w:sz="4" w:space="0" w:color="auto"/>
              <w:right w:val="single" w:sz="4" w:space="0" w:color="auto"/>
            </w:tcBorders>
            <w:shd w:val="clear" w:color="auto" w:fill="auto"/>
            <w:vAlign w:val="center"/>
          </w:tcPr>
          <w:p w:rsidR="00BF4B2A" w:rsidRPr="00F60B21" w:rsidRDefault="003344D5" w:rsidP="00BF4B2A">
            <w:pPr>
              <w:spacing w:after="0" w:line="240" w:lineRule="auto"/>
              <w:jc w:val="center"/>
              <w:rPr>
                <w:rFonts w:ascii="Arial" w:eastAsia="Times New Roman" w:hAnsi="Arial" w:cs="Arial"/>
                <w:b/>
                <w:color w:val="000000"/>
                <w:sz w:val="20"/>
                <w:lang w:eastAsia="es-PE"/>
              </w:rPr>
            </w:pPr>
            <w:r w:rsidRPr="00F60B21">
              <w:rPr>
                <w:rFonts w:ascii="Arial" w:eastAsia="Times New Roman" w:hAnsi="Arial" w:cs="Arial"/>
                <w:b/>
                <w:color w:val="000000"/>
                <w:sz w:val="20"/>
                <w:lang w:eastAsia="es-PE"/>
              </w:rPr>
              <w:t>6</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BF4B2A" w:rsidRDefault="00BF4B2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BF4B2A" w:rsidRDefault="003344D5"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BF4B2A" w:rsidRDefault="003344D5"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2</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BF4B2A" w:rsidRDefault="003344D5" w:rsidP="003344D5">
            <w:pPr>
              <w:spacing w:after="0" w:line="240" w:lineRule="auto"/>
              <w:rPr>
                <w:rFonts w:ascii="Arial" w:eastAsia="Times New Roman" w:hAnsi="Arial" w:cs="Arial"/>
                <w:color w:val="000000"/>
                <w:sz w:val="20"/>
                <w:lang w:eastAsia="es-PE"/>
              </w:rPr>
            </w:pPr>
            <w:r>
              <w:rPr>
                <w:rFonts w:ascii="Arial" w:eastAsia="Times New Roman" w:hAnsi="Arial" w:cs="Arial"/>
                <w:color w:val="000000"/>
                <w:sz w:val="20"/>
                <w:lang w:eastAsia="es-PE"/>
              </w:rPr>
              <w:t xml:space="preserve"> 2</w:t>
            </w:r>
          </w:p>
        </w:tc>
        <w:tc>
          <w:tcPr>
            <w:tcW w:w="3515" w:type="dxa"/>
            <w:tcBorders>
              <w:top w:val="single" w:sz="4" w:space="0" w:color="auto"/>
              <w:left w:val="nil"/>
              <w:bottom w:val="single" w:sz="4" w:space="0" w:color="auto"/>
              <w:right w:val="single" w:sz="4" w:space="0" w:color="auto"/>
            </w:tcBorders>
            <w:shd w:val="clear" w:color="auto" w:fill="auto"/>
            <w:vAlign w:val="center"/>
          </w:tcPr>
          <w:p w:rsidR="00BF4B2A" w:rsidRDefault="009359A3" w:rsidP="00BF4B2A">
            <w:pPr>
              <w:spacing w:after="0" w:line="240" w:lineRule="auto"/>
              <w:rPr>
                <w:rFonts w:ascii="Arial" w:eastAsia="Times New Roman" w:hAnsi="Arial" w:cs="Arial"/>
                <w:sz w:val="20"/>
                <w:szCs w:val="24"/>
                <w:lang w:eastAsia="es-PE"/>
              </w:rPr>
            </w:pPr>
            <w:r>
              <w:rPr>
                <w:rFonts w:ascii="Arial" w:eastAsia="Times New Roman" w:hAnsi="Arial" w:cs="Arial"/>
                <w:sz w:val="20"/>
                <w:szCs w:val="24"/>
                <w:lang w:eastAsia="es-PE"/>
              </w:rPr>
              <w:t>MP</w:t>
            </w:r>
            <w:r w:rsidR="00C36A9A">
              <w:rPr>
                <w:rFonts w:ascii="Arial" w:eastAsia="Times New Roman" w:hAnsi="Arial" w:cs="Arial"/>
                <w:sz w:val="20"/>
                <w:szCs w:val="24"/>
                <w:lang w:eastAsia="es-PE"/>
              </w:rPr>
              <w:t>, P</w:t>
            </w:r>
            <w:r w:rsidR="002D2B54">
              <w:rPr>
                <w:rFonts w:ascii="Arial" w:eastAsia="Times New Roman" w:hAnsi="Arial" w:cs="Arial"/>
                <w:sz w:val="20"/>
                <w:szCs w:val="24"/>
                <w:lang w:eastAsia="es-PE"/>
              </w:rPr>
              <w:t>J,</w:t>
            </w:r>
            <w:r>
              <w:rPr>
                <w:rFonts w:ascii="Arial" w:eastAsia="Times New Roman" w:hAnsi="Arial" w:cs="Arial"/>
                <w:sz w:val="20"/>
                <w:szCs w:val="24"/>
                <w:lang w:eastAsia="es-PE"/>
              </w:rPr>
              <w:t xml:space="preserve"> PNP.</w:t>
            </w:r>
          </w:p>
        </w:tc>
      </w:tr>
      <w:tr w:rsidR="00940B6A" w:rsidRPr="00023B08" w:rsidTr="00C009E9">
        <w:trPr>
          <w:trHeight w:val="66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B6A" w:rsidRDefault="00940B6A" w:rsidP="00C009E9">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r w:rsidR="00DD428A">
              <w:rPr>
                <w:rFonts w:ascii="Arial" w:eastAsia="Times New Roman" w:hAnsi="Arial" w:cs="Arial"/>
                <w:color w:val="000000"/>
                <w:sz w:val="20"/>
                <w:lang w:eastAsia="es-PE"/>
              </w:rPr>
              <w:t>8</w:t>
            </w:r>
          </w:p>
        </w:tc>
        <w:tc>
          <w:tcPr>
            <w:tcW w:w="5549" w:type="dxa"/>
            <w:gridSpan w:val="2"/>
            <w:tcBorders>
              <w:top w:val="single" w:sz="4" w:space="0" w:color="auto"/>
              <w:left w:val="nil"/>
              <w:bottom w:val="single" w:sz="4" w:space="0" w:color="auto"/>
              <w:right w:val="single" w:sz="4" w:space="0" w:color="auto"/>
            </w:tcBorders>
            <w:shd w:val="clear" w:color="auto" w:fill="auto"/>
            <w:vAlign w:val="center"/>
          </w:tcPr>
          <w:p w:rsidR="00940B6A" w:rsidRDefault="00940B6A" w:rsidP="00F60B21">
            <w:pPr>
              <w:spacing w:after="0" w:line="240" w:lineRule="auto"/>
              <w:jc w:val="both"/>
              <w:rPr>
                <w:rFonts w:ascii="Arial" w:eastAsia="Times New Roman" w:hAnsi="Arial" w:cs="Arial"/>
                <w:b/>
                <w:bCs/>
                <w:color w:val="000000"/>
                <w:sz w:val="20"/>
                <w:lang w:eastAsia="es-PE"/>
              </w:rPr>
            </w:pPr>
            <w:r>
              <w:rPr>
                <w:rFonts w:ascii="Arial" w:eastAsia="Times New Roman" w:hAnsi="Arial" w:cs="Arial"/>
                <w:b/>
                <w:bCs/>
                <w:color w:val="000000"/>
                <w:sz w:val="20"/>
                <w:lang w:eastAsia="es-PE"/>
              </w:rPr>
              <w:t xml:space="preserve">MANTENIMIENTO DE </w:t>
            </w:r>
            <w:r w:rsidR="009359A3">
              <w:rPr>
                <w:rFonts w:ascii="Arial" w:eastAsia="Times New Roman" w:hAnsi="Arial" w:cs="Arial"/>
                <w:b/>
                <w:bCs/>
                <w:color w:val="000000"/>
                <w:sz w:val="20"/>
                <w:lang w:eastAsia="es-PE"/>
              </w:rPr>
              <w:t>LA CENTRAL DE C</w:t>
            </w:r>
            <w:r w:rsidR="00F60B21">
              <w:rPr>
                <w:rFonts w:ascii="Arial" w:eastAsia="Times New Roman" w:hAnsi="Arial" w:cs="Arial"/>
                <w:b/>
                <w:bCs/>
                <w:color w:val="000000"/>
                <w:sz w:val="20"/>
                <w:lang w:eastAsia="es-PE"/>
              </w:rPr>
              <w:t>Á</w:t>
            </w:r>
            <w:r w:rsidR="009359A3">
              <w:rPr>
                <w:rFonts w:ascii="Arial" w:eastAsia="Times New Roman" w:hAnsi="Arial" w:cs="Arial"/>
                <w:b/>
                <w:bCs/>
                <w:color w:val="000000"/>
                <w:sz w:val="20"/>
                <w:lang w:eastAsia="es-PE"/>
              </w:rPr>
              <w:t>MARAS DE VIDEOVIGILANCIA.</w:t>
            </w:r>
          </w:p>
        </w:tc>
        <w:tc>
          <w:tcPr>
            <w:tcW w:w="1663" w:type="dxa"/>
            <w:tcBorders>
              <w:top w:val="single" w:sz="4" w:space="0" w:color="auto"/>
              <w:left w:val="nil"/>
              <w:bottom w:val="single" w:sz="4" w:space="0" w:color="auto"/>
              <w:right w:val="single" w:sz="4" w:space="0" w:color="auto"/>
            </w:tcBorders>
            <w:shd w:val="clear" w:color="auto" w:fill="auto"/>
            <w:vAlign w:val="center"/>
          </w:tcPr>
          <w:p w:rsidR="00940B6A" w:rsidRDefault="00940B6A"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Observatorio</w:t>
            </w:r>
          </w:p>
        </w:tc>
        <w:tc>
          <w:tcPr>
            <w:tcW w:w="840" w:type="dxa"/>
            <w:tcBorders>
              <w:top w:val="single" w:sz="4" w:space="0" w:color="auto"/>
              <w:left w:val="nil"/>
              <w:bottom w:val="single" w:sz="4" w:space="0" w:color="auto"/>
              <w:right w:val="single" w:sz="4" w:space="0" w:color="auto"/>
            </w:tcBorders>
            <w:shd w:val="clear" w:color="auto" w:fill="auto"/>
            <w:vAlign w:val="center"/>
          </w:tcPr>
          <w:p w:rsidR="00940B6A" w:rsidRPr="00F60B21" w:rsidRDefault="009359A3" w:rsidP="00BF4B2A">
            <w:pPr>
              <w:spacing w:after="0" w:line="240" w:lineRule="auto"/>
              <w:jc w:val="center"/>
              <w:rPr>
                <w:rFonts w:ascii="Arial" w:eastAsia="Times New Roman" w:hAnsi="Arial" w:cs="Arial"/>
                <w:b/>
                <w:color w:val="000000"/>
                <w:sz w:val="20"/>
                <w:lang w:eastAsia="es-PE"/>
              </w:rPr>
            </w:pPr>
            <w:r w:rsidRPr="00F60B21">
              <w:rPr>
                <w:rFonts w:ascii="Arial" w:eastAsia="Times New Roman" w:hAnsi="Arial" w:cs="Arial"/>
                <w:b/>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40B6A" w:rsidRDefault="009359A3"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40B6A" w:rsidRDefault="009359A3"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40B6A" w:rsidRDefault="005072DD"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40B6A" w:rsidRDefault="009359A3"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0</w:t>
            </w:r>
          </w:p>
        </w:tc>
        <w:tc>
          <w:tcPr>
            <w:tcW w:w="3515" w:type="dxa"/>
            <w:tcBorders>
              <w:top w:val="single" w:sz="4" w:space="0" w:color="auto"/>
              <w:left w:val="nil"/>
              <w:bottom w:val="single" w:sz="4" w:space="0" w:color="auto"/>
              <w:right w:val="single" w:sz="4" w:space="0" w:color="auto"/>
            </w:tcBorders>
            <w:shd w:val="clear" w:color="auto" w:fill="auto"/>
            <w:vAlign w:val="center"/>
          </w:tcPr>
          <w:p w:rsidR="00940B6A" w:rsidRDefault="00221348" w:rsidP="002D2B54">
            <w:pPr>
              <w:spacing w:after="0" w:line="240" w:lineRule="auto"/>
              <w:jc w:val="both"/>
              <w:rPr>
                <w:rFonts w:ascii="Arial" w:eastAsia="Times New Roman" w:hAnsi="Arial" w:cs="Arial"/>
                <w:sz w:val="20"/>
                <w:szCs w:val="24"/>
                <w:lang w:eastAsia="es-PE"/>
              </w:rPr>
            </w:pPr>
            <w:r>
              <w:rPr>
                <w:rFonts w:ascii="Arial" w:eastAsia="Times New Roman" w:hAnsi="Arial" w:cs="Arial"/>
                <w:sz w:val="20"/>
                <w:szCs w:val="24"/>
                <w:lang w:eastAsia="es-PE"/>
              </w:rPr>
              <w:t xml:space="preserve">Secretaria </w:t>
            </w:r>
            <w:r w:rsidR="005072DD">
              <w:rPr>
                <w:rFonts w:ascii="Arial" w:eastAsia="Times New Roman" w:hAnsi="Arial" w:cs="Arial"/>
                <w:sz w:val="20"/>
                <w:szCs w:val="24"/>
                <w:lang w:eastAsia="es-PE"/>
              </w:rPr>
              <w:t>Técnica</w:t>
            </w:r>
            <w:r>
              <w:rPr>
                <w:rFonts w:ascii="Arial" w:eastAsia="Times New Roman" w:hAnsi="Arial" w:cs="Arial"/>
                <w:sz w:val="20"/>
                <w:szCs w:val="24"/>
                <w:lang w:eastAsia="es-PE"/>
              </w:rPr>
              <w:t xml:space="preserve"> del CODISEC</w:t>
            </w:r>
            <w:r w:rsidR="009359A3">
              <w:rPr>
                <w:rFonts w:ascii="Arial" w:eastAsia="Times New Roman" w:hAnsi="Arial" w:cs="Arial"/>
                <w:sz w:val="20"/>
                <w:szCs w:val="24"/>
                <w:lang w:eastAsia="es-PE"/>
              </w:rPr>
              <w:t xml:space="preserve"> y Responsable de Video</w:t>
            </w:r>
            <w:r w:rsidR="002D2B54">
              <w:rPr>
                <w:rFonts w:ascii="Arial" w:eastAsia="Times New Roman" w:hAnsi="Arial" w:cs="Arial"/>
                <w:sz w:val="20"/>
                <w:szCs w:val="24"/>
                <w:lang w:eastAsia="es-PE"/>
              </w:rPr>
              <w:t xml:space="preserve"> </w:t>
            </w:r>
            <w:r w:rsidR="009359A3">
              <w:rPr>
                <w:rFonts w:ascii="Arial" w:eastAsia="Times New Roman" w:hAnsi="Arial" w:cs="Arial"/>
                <w:sz w:val="20"/>
                <w:szCs w:val="24"/>
                <w:lang w:eastAsia="es-PE"/>
              </w:rPr>
              <w:t>vigilancia.</w:t>
            </w:r>
          </w:p>
        </w:tc>
      </w:tr>
      <w:tr w:rsidR="007C259C" w:rsidRPr="00023B08" w:rsidTr="00C009E9">
        <w:trPr>
          <w:trHeight w:val="66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59C" w:rsidRDefault="007C259C" w:rsidP="00C009E9">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19</w:t>
            </w:r>
          </w:p>
        </w:tc>
        <w:tc>
          <w:tcPr>
            <w:tcW w:w="5549" w:type="dxa"/>
            <w:gridSpan w:val="2"/>
            <w:tcBorders>
              <w:top w:val="single" w:sz="4" w:space="0" w:color="auto"/>
              <w:left w:val="nil"/>
              <w:bottom w:val="single" w:sz="4" w:space="0" w:color="auto"/>
              <w:right w:val="single" w:sz="4" w:space="0" w:color="auto"/>
            </w:tcBorders>
            <w:shd w:val="clear" w:color="auto" w:fill="auto"/>
            <w:vAlign w:val="center"/>
          </w:tcPr>
          <w:p w:rsidR="007C259C" w:rsidRDefault="007C259C" w:rsidP="00F60B21">
            <w:pPr>
              <w:spacing w:after="0" w:line="240" w:lineRule="auto"/>
              <w:jc w:val="both"/>
              <w:rPr>
                <w:rFonts w:ascii="Arial" w:eastAsia="Times New Roman" w:hAnsi="Arial" w:cs="Arial"/>
                <w:b/>
                <w:bCs/>
                <w:color w:val="000000"/>
                <w:sz w:val="20"/>
                <w:lang w:eastAsia="es-PE"/>
              </w:rPr>
            </w:pPr>
            <w:r>
              <w:rPr>
                <w:rFonts w:ascii="Arial" w:eastAsia="Times New Roman" w:hAnsi="Arial" w:cs="Arial"/>
                <w:b/>
                <w:bCs/>
                <w:color w:val="000000"/>
                <w:sz w:val="20"/>
                <w:lang w:eastAsia="es-PE"/>
              </w:rPr>
              <w:t>CHARLAS SOBRE TRATA DE PERSONAS</w:t>
            </w:r>
          </w:p>
        </w:tc>
        <w:tc>
          <w:tcPr>
            <w:tcW w:w="1663" w:type="dxa"/>
            <w:tcBorders>
              <w:top w:val="single" w:sz="4" w:space="0" w:color="auto"/>
              <w:left w:val="nil"/>
              <w:bottom w:val="single" w:sz="4" w:space="0" w:color="auto"/>
              <w:right w:val="single" w:sz="4" w:space="0" w:color="auto"/>
            </w:tcBorders>
            <w:shd w:val="clear" w:color="auto" w:fill="auto"/>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Capacitación</w:t>
            </w:r>
          </w:p>
        </w:tc>
        <w:tc>
          <w:tcPr>
            <w:tcW w:w="840" w:type="dxa"/>
            <w:tcBorders>
              <w:top w:val="single" w:sz="4" w:space="0" w:color="auto"/>
              <w:left w:val="nil"/>
              <w:bottom w:val="single" w:sz="4" w:space="0" w:color="auto"/>
              <w:right w:val="single" w:sz="4" w:space="0" w:color="auto"/>
            </w:tcBorders>
            <w:shd w:val="clear" w:color="auto" w:fill="auto"/>
            <w:vAlign w:val="center"/>
          </w:tcPr>
          <w:p w:rsidR="007C259C" w:rsidRPr="00F60B21" w:rsidRDefault="007C259C" w:rsidP="00BF4B2A">
            <w:pPr>
              <w:spacing w:after="0" w:line="240" w:lineRule="auto"/>
              <w:jc w:val="center"/>
              <w:rPr>
                <w:rFonts w:ascii="Arial" w:eastAsia="Times New Roman" w:hAnsi="Arial" w:cs="Arial"/>
                <w:b/>
                <w:color w:val="000000"/>
                <w:sz w:val="20"/>
                <w:lang w:eastAsia="es-PE"/>
              </w:rPr>
            </w:pPr>
            <w:r>
              <w:rPr>
                <w:rFonts w:ascii="Arial" w:eastAsia="Times New Roman" w:hAnsi="Arial" w:cs="Arial"/>
                <w:b/>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3515" w:type="dxa"/>
            <w:tcBorders>
              <w:top w:val="single" w:sz="4" w:space="0" w:color="auto"/>
              <w:left w:val="nil"/>
              <w:bottom w:val="single" w:sz="4" w:space="0" w:color="auto"/>
              <w:right w:val="single" w:sz="4" w:space="0" w:color="auto"/>
            </w:tcBorders>
            <w:shd w:val="clear" w:color="auto" w:fill="auto"/>
            <w:vAlign w:val="center"/>
          </w:tcPr>
          <w:p w:rsidR="007C259C" w:rsidRDefault="007C259C" w:rsidP="002D2B54">
            <w:pPr>
              <w:spacing w:after="0" w:line="240" w:lineRule="auto"/>
              <w:jc w:val="both"/>
              <w:rPr>
                <w:rFonts w:ascii="Arial" w:eastAsia="Times New Roman" w:hAnsi="Arial" w:cs="Arial"/>
                <w:sz w:val="20"/>
                <w:szCs w:val="24"/>
                <w:lang w:eastAsia="es-PE"/>
              </w:rPr>
            </w:pPr>
            <w:r>
              <w:rPr>
                <w:rFonts w:ascii="Arial" w:eastAsia="Times New Roman" w:hAnsi="Arial" w:cs="Arial"/>
                <w:sz w:val="20"/>
                <w:szCs w:val="24"/>
                <w:lang w:eastAsia="es-PE"/>
              </w:rPr>
              <w:t xml:space="preserve">Ministerio </w:t>
            </w:r>
            <w:r w:rsidR="006D26C1">
              <w:rPr>
                <w:rFonts w:ascii="Arial" w:eastAsia="Times New Roman" w:hAnsi="Arial" w:cs="Arial"/>
                <w:sz w:val="20"/>
                <w:szCs w:val="24"/>
                <w:lang w:eastAsia="es-PE"/>
              </w:rPr>
              <w:t>Publico, Defensoría</w:t>
            </w:r>
            <w:r>
              <w:rPr>
                <w:rFonts w:ascii="Arial" w:eastAsia="Times New Roman" w:hAnsi="Arial" w:cs="Arial"/>
                <w:sz w:val="20"/>
                <w:szCs w:val="24"/>
                <w:lang w:eastAsia="es-PE"/>
              </w:rPr>
              <w:t>.</w:t>
            </w:r>
          </w:p>
        </w:tc>
      </w:tr>
      <w:tr w:rsidR="007C259C" w:rsidRPr="00023B08" w:rsidTr="00C009E9">
        <w:trPr>
          <w:trHeight w:val="66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59C" w:rsidRDefault="007C259C" w:rsidP="00C009E9">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20</w:t>
            </w:r>
          </w:p>
        </w:tc>
        <w:tc>
          <w:tcPr>
            <w:tcW w:w="5549" w:type="dxa"/>
            <w:gridSpan w:val="2"/>
            <w:tcBorders>
              <w:top w:val="single" w:sz="4" w:space="0" w:color="auto"/>
              <w:left w:val="nil"/>
              <w:bottom w:val="single" w:sz="4" w:space="0" w:color="auto"/>
              <w:right w:val="single" w:sz="4" w:space="0" w:color="auto"/>
            </w:tcBorders>
            <w:shd w:val="clear" w:color="auto" w:fill="auto"/>
            <w:vAlign w:val="center"/>
          </w:tcPr>
          <w:p w:rsidR="007C259C" w:rsidRDefault="007C259C" w:rsidP="00F60B21">
            <w:pPr>
              <w:spacing w:after="0" w:line="240" w:lineRule="auto"/>
              <w:jc w:val="both"/>
              <w:rPr>
                <w:rFonts w:ascii="Arial" w:eastAsia="Times New Roman" w:hAnsi="Arial" w:cs="Arial"/>
                <w:b/>
                <w:bCs/>
                <w:color w:val="000000"/>
                <w:sz w:val="20"/>
                <w:lang w:eastAsia="es-PE"/>
              </w:rPr>
            </w:pPr>
            <w:r>
              <w:rPr>
                <w:rFonts w:ascii="Arial" w:eastAsia="Times New Roman" w:hAnsi="Arial" w:cs="Arial"/>
                <w:b/>
                <w:bCs/>
                <w:color w:val="000000"/>
                <w:sz w:val="20"/>
                <w:lang w:eastAsia="es-PE"/>
              </w:rPr>
              <w:t>SUPERVISION A LOS CODISEC DE LA PROVINCIA</w:t>
            </w:r>
          </w:p>
        </w:tc>
        <w:tc>
          <w:tcPr>
            <w:tcW w:w="1663" w:type="dxa"/>
            <w:tcBorders>
              <w:top w:val="single" w:sz="4" w:space="0" w:color="auto"/>
              <w:left w:val="nil"/>
              <w:bottom w:val="single" w:sz="4" w:space="0" w:color="auto"/>
              <w:right w:val="single" w:sz="4" w:space="0" w:color="auto"/>
            </w:tcBorders>
            <w:shd w:val="clear" w:color="auto" w:fill="auto"/>
            <w:vAlign w:val="center"/>
          </w:tcPr>
          <w:p w:rsidR="007C259C" w:rsidRDefault="006D26C1"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Supervisión</w:t>
            </w:r>
          </w:p>
        </w:tc>
        <w:tc>
          <w:tcPr>
            <w:tcW w:w="840" w:type="dxa"/>
            <w:tcBorders>
              <w:top w:val="single" w:sz="4" w:space="0" w:color="auto"/>
              <w:left w:val="nil"/>
              <w:bottom w:val="single" w:sz="4" w:space="0" w:color="auto"/>
              <w:right w:val="single" w:sz="4" w:space="0" w:color="auto"/>
            </w:tcBorders>
            <w:shd w:val="clear" w:color="auto" w:fill="auto"/>
            <w:vAlign w:val="center"/>
          </w:tcPr>
          <w:p w:rsidR="007C259C" w:rsidRDefault="007C259C" w:rsidP="00BF4B2A">
            <w:pPr>
              <w:spacing w:after="0" w:line="240" w:lineRule="auto"/>
              <w:jc w:val="center"/>
              <w:rPr>
                <w:rFonts w:ascii="Arial" w:eastAsia="Times New Roman" w:hAnsi="Arial" w:cs="Arial"/>
                <w:b/>
                <w:color w:val="000000"/>
                <w:sz w:val="20"/>
                <w:lang w:eastAsia="es-PE"/>
              </w:rPr>
            </w:pPr>
            <w:r>
              <w:rPr>
                <w:rFonts w:ascii="Arial" w:eastAsia="Times New Roman" w:hAnsi="Arial" w:cs="Arial"/>
                <w:b/>
                <w:color w:val="000000"/>
                <w:sz w:val="20"/>
                <w:lang w:eastAsia="es-PE"/>
              </w:rPr>
              <w:t>4</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7C259C" w:rsidRDefault="007C259C" w:rsidP="00BF4B2A">
            <w:pPr>
              <w:spacing w:after="0" w:line="240" w:lineRule="auto"/>
              <w:jc w:val="center"/>
              <w:rPr>
                <w:rFonts w:ascii="Arial" w:eastAsia="Times New Roman" w:hAnsi="Arial" w:cs="Arial"/>
                <w:color w:val="000000"/>
                <w:sz w:val="20"/>
                <w:lang w:eastAsia="es-PE"/>
              </w:rPr>
            </w:pPr>
            <w:r>
              <w:rPr>
                <w:rFonts w:ascii="Arial" w:eastAsia="Times New Roman" w:hAnsi="Arial" w:cs="Arial"/>
                <w:color w:val="000000"/>
                <w:sz w:val="20"/>
                <w:lang w:eastAsia="es-PE"/>
              </w:rPr>
              <w:t>1</w:t>
            </w:r>
          </w:p>
        </w:tc>
        <w:tc>
          <w:tcPr>
            <w:tcW w:w="3515" w:type="dxa"/>
            <w:tcBorders>
              <w:top w:val="single" w:sz="4" w:space="0" w:color="auto"/>
              <w:left w:val="nil"/>
              <w:bottom w:val="single" w:sz="4" w:space="0" w:color="auto"/>
              <w:right w:val="single" w:sz="4" w:space="0" w:color="auto"/>
            </w:tcBorders>
            <w:shd w:val="clear" w:color="auto" w:fill="auto"/>
            <w:vAlign w:val="center"/>
          </w:tcPr>
          <w:p w:rsidR="007C259C" w:rsidRDefault="007C259C" w:rsidP="002D2B54">
            <w:pPr>
              <w:spacing w:after="0" w:line="240" w:lineRule="auto"/>
              <w:jc w:val="both"/>
              <w:rPr>
                <w:rFonts w:ascii="Arial" w:eastAsia="Times New Roman" w:hAnsi="Arial" w:cs="Arial"/>
                <w:sz w:val="20"/>
                <w:szCs w:val="24"/>
                <w:lang w:eastAsia="es-PE"/>
              </w:rPr>
            </w:pPr>
            <w:r>
              <w:rPr>
                <w:rFonts w:ascii="Arial" w:eastAsia="Times New Roman" w:hAnsi="Arial" w:cs="Arial"/>
                <w:sz w:val="20"/>
                <w:szCs w:val="24"/>
                <w:lang w:eastAsia="es-PE"/>
              </w:rPr>
              <w:t>Municipalidad, PNP.</w:t>
            </w:r>
          </w:p>
        </w:tc>
      </w:tr>
    </w:tbl>
    <w:p w:rsidR="00EB424A" w:rsidRDefault="00EB424A" w:rsidP="00EB424A"/>
    <w:p w:rsidR="009573E6" w:rsidRPr="007A60CD" w:rsidRDefault="00FF72B5" w:rsidP="002D2B54">
      <w:pPr>
        <w:pStyle w:val="Prrafodelista"/>
        <w:jc w:val="right"/>
        <w:rPr>
          <w:rFonts w:ascii="Arial" w:hAnsi="Arial" w:cs="Arial"/>
        </w:rPr>
        <w:sectPr w:rsidR="009573E6" w:rsidRPr="007A60CD" w:rsidSect="004A4B03">
          <w:headerReference w:type="default" r:id="rId75"/>
          <w:pgSz w:w="16839" w:h="11907" w:orient="landscape" w:code="9"/>
          <w:pgMar w:top="1701" w:right="1418" w:bottom="1418" w:left="1985" w:header="709" w:footer="232" w:gutter="0"/>
          <w:cols w:space="708"/>
          <w:docGrid w:linePitch="360"/>
        </w:sectPr>
      </w:pPr>
      <w:r>
        <w:rPr>
          <w:rFonts w:ascii="Arial" w:hAnsi="Arial" w:cs="Arial"/>
        </w:rPr>
        <w:t xml:space="preserve">Jaén, </w:t>
      </w:r>
      <w:r w:rsidR="007C259C">
        <w:rPr>
          <w:rFonts w:ascii="Arial" w:hAnsi="Arial" w:cs="Arial"/>
        </w:rPr>
        <w:t>febrero</w:t>
      </w:r>
      <w:r w:rsidR="00481B00">
        <w:rPr>
          <w:rFonts w:ascii="Arial" w:hAnsi="Arial" w:cs="Arial"/>
        </w:rPr>
        <w:t xml:space="preserve"> de 2019</w:t>
      </w:r>
    </w:p>
    <w:p w:rsidR="00C473C8" w:rsidRPr="00481B00" w:rsidRDefault="00C473C8" w:rsidP="00481B00">
      <w:pPr>
        <w:jc w:val="both"/>
        <w:rPr>
          <w:rFonts w:ascii="Arial" w:hAnsi="Arial" w:cs="Arial"/>
        </w:rPr>
      </w:pPr>
    </w:p>
    <w:p w:rsidR="0061195D" w:rsidRDefault="0061195D" w:rsidP="00285CA9">
      <w:pPr>
        <w:pStyle w:val="Prrafodelista"/>
        <w:ind w:left="709"/>
        <w:jc w:val="both"/>
        <w:rPr>
          <w:rFonts w:ascii="Arial" w:hAnsi="Arial" w:cs="Arial"/>
        </w:rPr>
      </w:pPr>
    </w:p>
    <w:p w:rsidR="00DF5845" w:rsidRDefault="00DF5845" w:rsidP="0043005C">
      <w:pPr>
        <w:spacing w:line="240" w:lineRule="auto"/>
        <w:jc w:val="both"/>
        <w:rPr>
          <w:rFonts w:ascii="Arial" w:hAnsi="Arial" w:cs="Arial"/>
        </w:rPr>
      </w:pPr>
    </w:p>
    <w:sectPr w:rsidR="00DF5845" w:rsidSect="00481B00">
      <w:headerReference w:type="default" r:id="rId76"/>
      <w:type w:val="nextColumn"/>
      <w:pgSz w:w="11907" w:h="16839" w:code="9"/>
      <w:pgMar w:top="0" w:right="1418" w:bottom="1418" w:left="1985" w:header="708"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EAB" w:rsidRDefault="009D0EAB" w:rsidP="00C321AB">
      <w:pPr>
        <w:spacing w:after="0" w:line="240" w:lineRule="auto"/>
      </w:pPr>
      <w:r>
        <w:separator/>
      </w:r>
    </w:p>
  </w:endnote>
  <w:endnote w:type="continuationSeparator" w:id="0">
    <w:p w:rsidR="009D0EAB" w:rsidRDefault="009D0EAB" w:rsidP="00C3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3E" w:rsidRDefault="0015243E" w:rsidP="006534B9">
    <w:pPr>
      <w:ind w:right="260"/>
      <w:jc w:val="center"/>
      <w:rPr>
        <w:color w:val="0F243E" w:themeColor="text2" w:themeShade="80"/>
        <w:sz w:val="26"/>
        <w:szCs w:val="26"/>
      </w:rPr>
    </w:pPr>
    <w:r w:rsidRPr="006534B9">
      <w:rPr>
        <w:color w:val="0F243E" w:themeColor="text2" w:themeShade="80"/>
        <w:sz w:val="26"/>
        <w:szCs w:val="26"/>
      </w:rPr>
      <w:fldChar w:fldCharType="begin"/>
    </w:r>
    <w:r w:rsidRPr="006534B9">
      <w:rPr>
        <w:color w:val="0F243E" w:themeColor="text2" w:themeShade="80"/>
        <w:sz w:val="26"/>
        <w:szCs w:val="26"/>
      </w:rPr>
      <w:instrText>PAGE   \* MERGEFORMAT</w:instrText>
    </w:r>
    <w:r w:rsidRPr="006534B9">
      <w:rPr>
        <w:color w:val="0F243E" w:themeColor="text2" w:themeShade="80"/>
        <w:sz w:val="26"/>
        <w:szCs w:val="26"/>
      </w:rPr>
      <w:fldChar w:fldCharType="separate"/>
    </w:r>
    <w:r w:rsidR="006F41E0" w:rsidRPr="006F41E0">
      <w:rPr>
        <w:noProof/>
        <w:color w:val="0F243E" w:themeColor="text2" w:themeShade="80"/>
        <w:sz w:val="26"/>
        <w:szCs w:val="26"/>
        <w:lang w:val="es-ES"/>
      </w:rPr>
      <w:t>79</w:t>
    </w:r>
    <w:r w:rsidRPr="006534B9">
      <w:rPr>
        <w:color w:val="0F243E" w:themeColor="text2" w:themeShade="80"/>
        <w:sz w:val="26"/>
        <w:szCs w:val="26"/>
      </w:rPr>
      <w:fldChar w:fldCharType="end"/>
    </w:r>
  </w:p>
  <w:p w:rsidR="0015243E" w:rsidRDefault="001524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EAB" w:rsidRDefault="009D0EAB" w:rsidP="00C321AB">
      <w:pPr>
        <w:spacing w:after="0" w:line="240" w:lineRule="auto"/>
      </w:pPr>
      <w:r>
        <w:separator/>
      </w:r>
    </w:p>
  </w:footnote>
  <w:footnote w:type="continuationSeparator" w:id="0">
    <w:p w:rsidR="009D0EAB" w:rsidRDefault="009D0EAB" w:rsidP="00C32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3E" w:rsidRDefault="0015243E" w:rsidP="00E20C5A">
    <w:pPr>
      <w:pStyle w:val="Encabezado"/>
      <w:pBdr>
        <w:bottom w:val="single" w:sz="12" w:space="1" w:color="auto"/>
      </w:pBdr>
      <w:spacing w:after="0"/>
      <w:jc w:val="center"/>
      <w:rPr>
        <w:rFonts w:ascii="Arial" w:hAnsi="Arial" w:cs="Arial"/>
      </w:rPr>
    </w:pPr>
    <w:r>
      <w:rPr>
        <w:noProof/>
        <w:lang w:eastAsia="es-PE"/>
      </w:rPr>
      <w:drawing>
        <wp:anchor distT="0" distB="0" distL="114300" distR="114300" simplePos="0" relativeHeight="251899392" behindDoc="0" locked="0" layoutInCell="1" allowOverlap="1" wp14:anchorId="6DFC35F5" wp14:editId="7FAEEB2A">
          <wp:simplePos x="0" y="0"/>
          <wp:positionH relativeFrom="margin">
            <wp:posOffset>-641985</wp:posOffset>
          </wp:positionH>
          <wp:positionV relativeFrom="paragraph">
            <wp:posOffset>-154940</wp:posOffset>
          </wp:positionV>
          <wp:extent cx="695325" cy="742950"/>
          <wp:effectExtent l="0" t="0" r="9525" b="0"/>
          <wp:wrapNone/>
          <wp:docPr id="32" name="Imagen 32" descr="Resultado de imagen para LOGO COPRO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PROS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9FA">
      <w:rPr>
        <w:rFonts w:ascii="Arial Rounded MT Bold" w:hAnsi="Arial Rounded MT Bold"/>
        <w:noProof/>
        <w:lang w:eastAsia="es-PE"/>
      </w:rPr>
      <w:drawing>
        <wp:anchor distT="0" distB="0" distL="114300" distR="114300" simplePos="0" relativeHeight="251892224" behindDoc="0" locked="0" layoutInCell="1" allowOverlap="1" wp14:anchorId="59142629" wp14:editId="7508CF0E">
          <wp:simplePos x="0" y="0"/>
          <wp:positionH relativeFrom="margin">
            <wp:posOffset>5665470</wp:posOffset>
          </wp:positionH>
          <wp:positionV relativeFrom="paragraph">
            <wp:posOffset>-142875</wp:posOffset>
          </wp:positionV>
          <wp:extent cx="492125" cy="641985"/>
          <wp:effectExtent l="0" t="0" r="3175" b="5715"/>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492125" cy="641985"/>
                  </a:xfrm>
                  <a:prstGeom prst="rect">
                    <a:avLst/>
                  </a:prstGeom>
                </pic:spPr>
              </pic:pic>
            </a:graphicData>
          </a:graphic>
          <wp14:sizeRelH relativeFrom="page">
            <wp14:pctWidth>0</wp14:pctWidth>
          </wp14:sizeRelH>
          <wp14:sizeRelV relativeFrom="page">
            <wp14:pctHeight>0</wp14:pctHeight>
          </wp14:sizeRelV>
        </wp:anchor>
      </w:drawing>
    </w:r>
  </w:p>
  <w:p w:rsidR="0015243E" w:rsidRPr="00E953AF" w:rsidRDefault="0015243E" w:rsidP="00E20C5A">
    <w:pPr>
      <w:pStyle w:val="Encabezado"/>
      <w:pBdr>
        <w:bottom w:val="single" w:sz="12" w:space="1" w:color="auto"/>
      </w:pBdr>
      <w:spacing w:after="0"/>
      <w:jc w:val="center"/>
      <w:rPr>
        <w:rFonts w:ascii="Arial" w:hAnsi="Arial" w:cs="Arial"/>
      </w:rPr>
    </w:pPr>
    <w:r>
      <w:rPr>
        <w:rFonts w:ascii="Arial" w:hAnsi="Arial" w:cs="Arial"/>
      </w:rPr>
      <w:t xml:space="preserve">COMITÉ  PROVINCIAL </w:t>
    </w:r>
    <w:r w:rsidRPr="00E953AF">
      <w:rPr>
        <w:rFonts w:ascii="Arial" w:hAnsi="Arial" w:cs="Arial"/>
      </w:rPr>
      <w:t>DE SEGURIDAD CIUDADANA</w:t>
    </w:r>
  </w:p>
  <w:p w:rsidR="0015243E" w:rsidRPr="00E953AF" w:rsidRDefault="0015243E" w:rsidP="00E20C5A">
    <w:pPr>
      <w:pStyle w:val="Encabezado"/>
      <w:pBdr>
        <w:bottom w:val="single" w:sz="12" w:space="1" w:color="auto"/>
      </w:pBdr>
      <w:spacing w:after="0"/>
      <w:jc w:val="center"/>
      <w:rPr>
        <w:rFonts w:ascii="Arial" w:hAnsi="Arial" w:cs="Arial"/>
      </w:rPr>
    </w:pPr>
    <w:r>
      <w:rPr>
        <w:noProof/>
        <w:lang w:eastAsia="es-PE"/>
      </w:rPr>
      <mc:AlternateContent>
        <mc:Choice Requires="wps">
          <w:drawing>
            <wp:anchor distT="0" distB="0" distL="114300" distR="114300" simplePos="0" relativeHeight="251897344" behindDoc="0" locked="0" layoutInCell="1" allowOverlap="1" wp14:anchorId="79ADC722" wp14:editId="1ABD5745">
              <wp:simplePos x="0" y="0"/>
              <wp:positionH relativeFrom="column">
                <wp:posOffset>-356235</wp:posOffset>
              </wp:positionH>
              <wp:positionV relativeFrom="paragraph">
                <wp:posOffset>180340</wp:posOffset>
              </wp:positionV>
              <wp:extent cx="822960" cy="24384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822960" cy="243840"/>
                      </a:xfrm>
                      <a:prstGeom prst="rect">
                        <a:avLst/>
                      </a:prstGeom>
                      <a:noFill/>
                      <a:ln>
                        <a:noFill/>
                      </a:ln>
                      <a:effectLst/>
                    </wps:spPr>
                    <wps:txbx>
                      <w:txbxContent>
                        <w:p w:rsidR="0015243E" w:rsidRPr="000633EF" w:rsidRDefault="0015243E" w:rsidP="00934B7B">
                          <w:pPr>
                            <w:pStyle w:val="Encabezado"/>
                            <w:pBdr>
                              <w:bottom w:val="single" w:sz="12" w:space="1" w:color="auto"/>
                            </w:pBdr>
                            <w:spacing w:after="0"/>
                            <w:rPr>
                              <w:rFonts w:ascii="Arial Black" w:hAnsi="Arial Black" w:cs="Arial"/>
                              <w:b/>
                              <w:noProof/>
                              <w:color w:val="FF0000"/>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50" type="#_x0000_t202" style="position:absolute;left:0;text-align:left;margin-left:-28.05pt;margin-top:14.2pt;width:64.8pt;height:19.2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" filled="f" stroked="f">
              <v:textbox>
                <w:txbxContent>
                  <w:p w:rsidR="0015243E" w:rsidRPr="000633EF" w:rsidRDefault="0015243E" w:rsidP="00934B7B">
                    <w:pPr>
                      <w:pStyle w:val="Encabezado"/>
                      <w:pBdr>
                        <w:bottom w:val="single" w:sz="12" w:space="1" w:color="auto"/>
                      </w:pBdr>
                      <w:spacing w:after="0"/>
                      <w:rPr>
                        <w:rFonts w:ascii="Arial Black" w:hAnsi="Arial Black" w:cs="Arial"/>
                        <w:b/>
                        <w:noProof/>
                        <w:color w:val="FF0000"/>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Pr="00E953AF">
      <w:rPr>
        <w:rFonts w:ascii="Arial" w:hAnsi="Arial" w:cs="Arial"/>
      </w:rPr>
      <w:t>Secretar</w:t>
    </w:r>
    <w:r>
      <w:rPr>
        <w:rFonts w:ascii="Arial" w:hAnsi="Arial" w:cs="Arial"/>
      </w:rPr>
      <w:t>ía Técnica del  COPROSEC - JAEN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3E" w:rsidRPr="00E953AF" w:rsidRDefault="0015243E" w:rsidP="00E20C5A">
    <w:pPr>
      <w:pStyle w:val="Encabezado"/>
      <w:pBdr>
        <w:bottom w:val="single" w:sz="12" w:space="1" w:color="auto"/>
      </w:pBdr>
      <w:spacing w:after="0"/>
      <w:jc w:val="center"/>
      <w:rPr>
        <w:rFonts w:ascii="Arial" w:hAnsi="Arial" w:cs="Arial"/>
      </w:rPr>
    </w:pPr>
    <w:r w:rsidRPr="006429FA">
      <w:rPr>
        <w:rFonts w:ascii="Arial Rounded MT Bold" w:hAnsi="Arial Rounded MT Bold"/>
        <w:noProof/>
        <w:lang w:eastAsia="es-PE"/>
      </w:rPr>
      <w:drawing>
        <wp:anchor distT="0" distB="0" distL="114300" distR="114300" simplePos="0" relativeHeight="251895296" behindDoc="0" locked="0" layoutInCell="1" allowOverlap="1" wp14:anchorId="25FA14F3" wp14:editId="06027FCE">
          <wp:simplePos x="0" y="0"/>
          <wp:positionH relativeFrom="margin">
            <wp:posOffset>7689820</wp:posOffset>
          </wp:positionH>
          <wp:positionV relativeFrom="paragraph">
            <wp:posOffset>-85105</wp:posOffset>
          </wp:positionV>
          <wp:extent cx="492125" cy="641985"/>
          <wp:effectExtent l="0" t="0" r="3175" b="571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492125" cy="641985"/>
                  </a:xfrm>
                  <a:prstGeom prst="rect">
                    <a:avLst/>
                  </a:prstGeom>
                </pic:spPr>
              </pic:pic>
            </a:graphicData>
          </a:graphic>
          <wp14:sizeRelH relativeFrom="page">
            <wp14:pctWidth>0</wp14:pctWidth>
          </wp14:sizeRelH>
          <wp14:sizeRelV relativeFrom="page">
            <wp14:pctHeight>0</wp14:pctHeight>
          </wp14:sizeRelV>
        </wp:anchor>
      </w:drawing>
    </w:r>
    <w:r w:rsidRPr="00E953AF">
      <w:rPr>
        <w:rFonts w:ascii="Arial" w:hAnsi="Arial" w:cs="Arial"/>
        <w:noProof/>
        <w:lang w:eastAsia="es-PE"/>
      </w:rPr>
      <w:drawing>
        <wp:anchor distT="0" distB="0" distL="114300" distR="114300" simplePos="0" relativeHeight="251894272" behindDoc="0" locked="0" layoutInCell="1" allowOverlap="1" wp14:anchorId="28EDBDEE" wp14:editId="439C20DD">
          <wp:simplePos x="0" y="0"/>
          <wp:positionH relativeFrom="column">
            <wp:posOffset>438785</wp:posOffset>
          </wp:positionH>
          <wp:positionV relativeFrom="paragraph">
            <wp:posOffset>-131445</wp:posOffset>
          </wp:positionV>
          <wp:extent cx="591820" cy="615950"/>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5773_10211022694112902_1370326838_o (1).jpg"/>
                  <pic:cNvPicPr/>
                </pic:nvPicPr>
                <pic:blipFill rotWithShape="1">
                  <a:blip r:embed="rId2" cstate="print">
                    <a:extLst>
                      <a:ext uri="{28A0092B-C50C-407E-A947-70E740481C1C}">
                        <a14:useLocalDpi xmlns:a14="http://schemas.microsoft.com/office/drawing/2010/main" val="0"/>
                      </a:ext>
                    </a:extLst>
                  </a:blip>
                  <a:srcRect l="12698" t="6563" r="10476" b="13676"/>
                  <a:stretch/>
                </pic:blipFill>
                <pic:spPr bwMode="auto">
                  <a:xfrm>
                    <a:off x="0" y="0"/>
                    <a:ext cx="59182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3AF">
      <w:rPr>
        <w:rFonts w:ascii="Arial" w:hAnsi="Arial" w:cs="Arial"/>
      </w:rPr>
      <w:t>COMITÉ DISTRITAL</w:t>
    </w:r>
    <w:r>
      <w:rPr>
        <w:rFonts w:ascii="Arial" w:hAnsi="Arial" w:cs="Arial"/>
      </w:rPr>
      <w:t xml:space="preserve"> - PROVINCIAL</w:t>
    </w:r>
    <w:r w:rsidRPr="00E953AF">
      <w:rPr>
        <w:rFonts w:ascii="Arial" w:hAnsi="Arial" w:cs="Arial"/>
      </w:rPr>
      <w:t xml:space="preserve"> DE SEGURIDAD CIUDADANA</w:t>
    </w:r>
  </w:p>
  <w:p w:rsidR="0015243E" w:rsidRPr="00E953AF" w:rsidRDefault="0015243E" w:rsidP="00E20C5A">
    <w:pPr>
      <w:pStyle w:val="Encabezado"/>
      <w:pBdr>
        <w:bottom w:val="single" w:sz="12" w:space="1" w:color="auto"/>
      </w:pBdr>
      <w:spacing w:after="0"/>
      <w:jc w:val="center"/>
      <w:rPr>
        <w:rFonts w:ascii="Arial" w:hAnsi="Arial" w:cs="Arial"/>
      </w:rPr>
    </w:pPr>
    <w:r>
      <w:rPr>
        <w:rFonts w:ascii="Arial" w:hAnsi="Arial" w:cs="Arial"/>
      </w:rPr>
      <w:t>Secretaria Técnica del  COPROSEC</w:t>
    </w:r>
  </w:p>
  <w:p w:rsidR="0015243E" w:rsidRPr="00E953AF" w:rsidRDefault="0015243E" w:rsidP="00E20C5A">
    <w:pPr>
      <w:pStyle w:val="Encabezado"/>
      <w:pBdr>
        <w:bottom w:val="single" w:sz="12" w:space="1" w:color="auto"/>
      </w:pBdr>
      <w:spacing w:after="0"/>
      <w:jc w:val="center"/>
      <w:rPr>
        <w:rFonts w:ascii="Arial" w:hAnsi="Arial" w:cs="Arial"/>
      </w:rPr>
    </w:pPr>
    <w:r>
      <w:rPr>
        <w:rFonts w:ascii="Arial" w:hAnsi="Arial" w:cs="Arial"/>
      </w:rPr>
      <w:t xml:space="preserve"> </w:t>
    </w:r>
  </w:p>
  <w:p w:rsidR="0015243E" w:rsidRPr="00E20C5A" w:rsidRDefault="0015243E" w:rsidP="00E20C5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3E" w:rsidRPr="006429FA" w:rsidRDefault="0015243E" w:rsidP="006429FA">
    <w:pPr>
      <w:pStyle w:val="Encabezado"/>
      <w:spacing w:after="0"/>
      <w:jc w:val="center"/>
      <w:rPr>
        <w:rFonts w:ascii="Arial Rounded MT Bold" w:hAnsi="Arial Rounded MT Bold"/>
      </w:rPr>
    </w:pPr>
    <w:r w:rsidRPr="006429FA">
      <w:rPr>
        <w:rFonts w:ascii="Arial Rounded MT Bold" w:hAnsi="Arial Rounded MT Bold"/>
        <w:noProof/>
        <w:lang w:eastAsia="es-PE"/>
      </w:rPr>
      <w:drawing>
        <wp:anchor distT="0" distB="0" distL="114300" distR="114300" simplePos="0" relativeHeight="251885056" behindDoc="0" locked="0" layoutInCell="1" allowOverlap="1" wp14:anchorId="1F4E09E7" wp14:editId="0FDEA515">
          <wp:simplePos x="0" y="0"/>
          <wp:positionH relativeFrom="column">
            <wp:posOffset>4837430</wp:posOffset>
          </wp:positionH>
          <wp:positionV relativeFrom="paragraph">
            <wp:posOffset>-297180</wp:posOffset>
          </wp:positionV>
          <wp:extent cx="492125" cy="641985"/>
          <wp:effectExtent l="0" t="0" r="3175" b="5715"/>
          <wp:wrapSquare wrapText="bothSides"/>
          <wp:docPr id="8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492125" cy="641985"/>
                  </a:xfrm>
                  <a:prstGeom prst="rect">
                    <a:avLst/>
                  </a:prstGeom>
                </pic:spPr>
              </pic:pic>
            </a:graphicData>
          </a:graphic>
          <wp14:sizeRelH relativeFrom="page">
            <wp14:pctWidth>0</wp14:pctWidth>
          </wp14:sizeRelH>
          <wp14:sizeRelV relativeFrom="page">
            <wp14:pctHeight>0</wp14:pctHeight>
          </wp14:sizeRelV>
        </wp:anchor>
      </w:drawing>
    </w:r>
    <w:r w:rsidRPr="006429FA">
      <w:rPr>
        <w:rFonts w:ascii="Arial Rounded MT Bold" w:hAnsi="Arial Rounded MT Bold"/>
        <w:noProof/>
        <w:lang w:eastAsia="es-PE"/>
      </w:rPr>
      <w:drawing>
        <wp:anchor distT="0" distB="0" distL="114300" distR="114300" simplePos="0" relativeHeight="251886080" behindDoc="0" locked="0" layoutInCell="1" allowOverlap="1" wp14:anchorId="6B6FD903" wp14:editId="3CE545BF">
          <wp:simplePos x="0" y="0"/>
          <wp:positionH relativeFrom="column">
            <wp:posOffset>12065</wp:posOffset>
          </wp:positionH>
          <wp:positionV relativeFrom="paragraph">
            <wp:posOffset>-297180</wp:posOffset>
          </wp:positionV>
          <wp:extent cx="617220" cy="642620"/>
          <wp:effectExtent l="0" t="0" r="0" b="5080"/>
          <wp:wrapSquare wrapText="bothSides"/>
          <wp:docPr id="8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5773_10211022694112902_1370326838_o (1).jpg"/>
                  <pic:cNvPicPr/>
                </pic:nvPicPr>
                <pic:blipFill rotWithShape="1">
                  <a:blip r:embed="rId2" cstate="print">
                    <a:extLst>
                      <a:ext uri="{28A0092B-C50C-407E-A947-70E740481C1C}">
                        <a14:useLocalDpi xmlns:a14="http://schemas.microsoft.com/office/drawing/2010/main" val="0"/>
                      </a:ext>
                    </a:extLst>
                  </a:blip>
                  <a:srcRect l="12698" t="6563" r="10476" b="13676"/>
                  <a:stretch/>
                </pic:blipFill>
                <pic:spPr bwMode="auto">
                  <a:xfrm>
                    <a:off x="0" y="0"/>
                    <a:ext cx="617220"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29FA">
      <w:rPr>
        <w:rFonts w:ascii="Arial Rounded MT Bold" w:hAnsi="Arial Rounded MT Bold"/>
      </w:rPr>
      <w:t>MUNICIPALIDAD PROVINCIAL DE JAÉN</w:t>
    </w:r>
  </w:p>
  <w:p w:rsidR="0015243E" w:rsidRPr="006429FA" w:rsidRDefault="0015243E" w:rsidP="006429FA">
    <w:pPr>
      <w:pStyle w:val="Encabezado"/>
      <w:pBdr>
        <w:bottom w:val="single" w:sz="12" w:space="1" w:color="auto"/>
      </w:pBdr>
      <w:spacing w:after="0"/>
      <w:jc w:val="center"/>
      <w:rPr>
        <w:rFonts w:ascii="Arial Rounded MT Bold" w:hAnsi="Arial Rounded MT Bold"/>
      </w:rPr>
    </w:pPr>
    <w:r w:rsidRPr="006429FA">
      <w:rPr>
        <w:rFonts w:ascii="Arial Rounded MT Bold" w:hAnsi="Arial Rounded MT Bold"/>
      </w:rPr>
      <w:t>COMITÈ DISTRITAL DE SEGURIDAD CIUDADANA</w:t>
    </w:r>
  </w:p>
  <w:p w:rsidR="0015243E" w:rsidRDefault="001524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F34775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D9EE30B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15A22134"/>
    <w:multiLevelType w:val="hybridMultilevel"/>
    <w:tmpl w:val="CCB836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F7762B3"/>
    <w:multiLevelType w:val="hybridMultilevel"/>
    <w:tmpl w:val="4BCC596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40F66CA7"/>
    <w:multiLevelType w:val="hybridMultilevel"/>
    <w:tmpl w:val="5328BA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1AB"/>
    <w:rsid w:val="00000367"/>
    <w:rsid w:val="00000931"/>
    <w:rsid w:val="00001831"/>
    <w:rsid w:val="000019AB"/>
    <w:rsid w:val="00003292"/>
    <w:rsid w:val="00006082"/>
    <w:rsid w:val="00006CBA"/>
    <w:rsid w:val="00006D23"/>
    <w:rsid w:val="00007A04"/>
    <w:rsid w:val="00010DDF"/>
    <w:rsid w:val="000119CC"/>
    <w:rsid w:val="00013889"/>
    <w:rsid w:val="000149BC"/>
    <w:rsid w:val="000151A8"/>
    <w:rsid w:val="00015499"/>
    <w:rsid w:val="000159A4"/>
    <w:rsid w:val="00015F24"/>
    <w:rsid w:val="00015FF1"/>
    <w:rsid w:val="00017A49"/>
    <w:rsid w:val="0002035B"/>
    <w:rsid w:val="0002087F"/>
    <w:rsid w:val="000208AF"/>
    <w:rsid w:val="00020AD5"/>
    <w:rsid w:val="00021349"/>
    <w:rsid w:val="00022582"/>
    <w:rsid w:val="00022B60"/>
    <w:rsid w:val="00022D7E"/>
    <w:rsid w:val="00023EBA"/>
    <w:rsid w:val="0002465D"/>
    <w:rsid w:val="000250FE"/>
    <w:rsid w:val="000253CC"/>
    <w:rsid w:val="00027B3F"/>
    <w:rsid w:val="00030816"/>
    <w:rsid w:val="00030915"/>
    <w:rsid w:val="00030AF3"/>
    <w:rsid w:val="00030E33"/>
    <w:rsid w:val="00032AA1"/>
    <w:rsid w:val="00032EE1"/>
    <w:rsid w:val="00033512"/>
    <w:rsid w:val="00033882"/>
    <w:rsid w:val="00035427"/>
    <w:rsid w:val="000355AD"/>
    <w:rsid w:val="00035EE4"/>
    <w:rsid w:val="0003600C"/>
    <w:rsid w:val="00040B0B"/>
    <w:rsid w:val="00040CA4"/>
    <w:rsid w:val="00040F6A"/>
    <w:rsid w:val="00041C3F"/>
    <w:rsid w:val="0004219A"/>
    <w:rsid w:val="000431FA"/>
    <w:rsid w:val="000456C2"/>
    <w:rsid w:val="00045B57"/>
    <w:rsid w:val="00046392"/>
    <w:rsid w:val="000463D4"/>
    <w:rsid w:val="00046B83"/>
    <w:rsid w:val="000479AA"/>
    <w:rsid w:val="000479E7"/>
    <w:rsid w:val="0005042C"/>
    <w:rsid w:val="000504C8"/>
    <w:rsid w:val="000504F8"/>
    <w:rsid w:val="000507C1"/>
    <w:rsid w:val="000509DA"/>
    <w:rsid w:val="00051101"/>
    <w:rsid w:val="00051645"/>
    <w:rsid w:val="00051B5C"/>
    <w:rsid w:val="00051DD5"/>
    <w:rsid w:val="00052AAF"/>
    <w:rsid w:val="00053903"/>
    <w:rsid w:val="00053971"/>
    <w:rsid w:val="00054813"/>
    <w:rsid w:val="000549B6"/>
    <w:rsid w:val="00054DB9"/>
    <w:rsid w:val="00054F1E"/>
    <w:rsid w:val="0005529B"/>
    <w:rsid w:val="00056963"/>
    <w:rsid w:val="00061E1A"/>
    <w:rsid w:val="000625A0"/>
    <w:rsid w:val="000633EF"/>
    <w:rsid w:val="0006555C"/>
    <w:rsid w:val="00065EE9"/>
    <w:rsid w:val="000673BC"/>
    <w:rsid w:val="00067C11"/>
    <w:rsid w:val="00067D4E"/>
    <w:rsid w:val="000714A2"/>
    <w:rsid w:val="000719F2"/>
    <w:rsid w:val="00071C66"/>
    <w:rsid w:val="00072452"/>
    <w:rsid w:val="00072933"/>
    <w:rsid w:val="00075444"/>
    <w:rsid w:val="000760C9"/>
    <w:rsid w:val="00076454"/>
    <w:rsid w:val="00077416"/>
    <w:rsid w:val="00077D59"/>
    <w:rsid w:val="0008029C"/>
    <w:rsid w:val="00080AEF"/>
    <w:rsid w:val="0008204E"/>
    <w:rsid w:val="00082357"/>
    <w:rsid w:val="00082C26"/>
    <w:rsid w:val="0008301A"/>
    <w:rsid w:val="00083B57"/>
    <w:rsid w:val="00085621"/>
    <w:rsid w:val="0008651D"/>
    <w:rsid w:val="00086BC7"/>
    <w:rsid w:val="00086E59"/>
    <w:rsid w:val="00087490"/>
    <w:rsid w:val="000874BC"/>
    <w:rsid w:val="00090431"/>
    <w:rsid w:val="00091536"/>
    <w:rsid w:val="00092CBD"/>
    <w:rsid w:val="00092CC1"/>
    <w:rsid w:val="00093711"/>
    <w:rsid w:val="0009439B"/>
    <w:rsid w:val="000944D0"/>
    <w:rsid w:val="0009483C"/>
    <w:rsid w:val="00094B93"/>
    <w:rsid w:val="000951A1"/>
    <w:rsid w:val="000966B5"/>
    <w:rsid w:val="00096C87"/>
    <w:rsid w:val="00097075"/>
    <w:rsid w:val="00097986"/>
    <w:rsid w:val="000A019E"/>
    <w:rsid w:val="000A03F3"/>
    <w:rsid w:val="000A0E75"/>
    <w:rsid w:val="000A0FBA"/>
    <w:rsid w:val="000A1120"/>
    <w:rsid w:val="000A2651"/>
    <w:rsid w:val="000A2B05"/>
    <w:rsid w:val="000A4B8E"/>
    <w:rsid w:val="000A6A42"/>
    <w:rsid w:val="000A6C22"/>
    <w:rsid w:val="000A79C4"/>
    <w:rsid w:val="000A7F56"/>
    <w:rsid w:val="000B08D0"/>
    <w:rsid w:val="000B1819"/>
    <w:rsid w:val="000B1A96"/>
    <w:rsid w:val="000B1AB2"/>
    <w:rsid w:val="000B1ABB"/>
    <w:rsid w:val="000B38CA"/>
    <w:rsid w:val="000B3B4A"/>
    <w:rsid w:val="000B3C78"/>
    <w:rsid w:val="000B4A99"/>
    <w:rsid w:val="000B71F4"/>
    <w:rsid w:val="000B73F3"/>
    <w:rsid w:val="000B758A"/>
    <w:rsid w:val="000B7C68"/>
    <w:rsid w:val="000C20EC"/>
    <w:rsid w:val="000C2845"/>
    <w:rsid w:val="000C2914"/>
    <w:rsid w:val="000C2B35"/>
    <w:rsid w:val="000C2BFA"/>
    <w:rsid w:val="000C2DAB"/>
    <w:rsid w:val="000C341B"/>
    <w:rsid w:val="000C375C"/>
    <w:rsid w:val="000C3D96"/>
    <w:rsid w:val="000C6339"/>
    <w:rsid w:val="000C6947"/>
    <w:rsid w:val="000C6AD6"/>
    <w:rsid w:val="000C6B74"/>
    <w:rsid w:val="000C6EBD"/>
    <w:rsid w:val="000C77E2"/>
    <w:rsid w:val="000D0948"/>
    <w:rsid w:val="000D1A02"/>
    <w:rsid w:val="000D3FF6"/>
    <w:rsid w:val="000D440E"/>
    <w:rsid w:val="000D4E76"/>
    <w:rsid w:val="000D5B81"/>
    <w:rsid w:val="000D5EE0"/>
    <w:rsid w:val="000D6C20"/>
    <w:rsid w:val="000D781F"/>
    <w:rsid w:val="000E0263"/>
    <w:rsid w:val="000E076C"/>
    <w:rsid w:val="000E1874"/>
    <w:rsid w:val="000E2DB5"/>
    <w:rsid w:val="000E3851"/>
    <w:rsid w:val="000E3AA6"/>
    <w:rsid w:val="000E3ADE"/>
    <w:rsid w:val="000E4C91"/>
    <w:rsid w:val="000E7C09"/>
    <w:rsid w:val="000F0A36"/>
    <w:rsid w:val="000F0CAA"/>
    <w:rsid w:val="000F0E2B"/>
    <w:rsid w:val="000F1799"/>
    <w:rsid w:val="000F1A91"/>
    <w:rsid w:val="000F2287"/>
    <w:rsid w:val="000F235F"/>
    <w:rsid w:val="000F256A"/>
    <w:rsid w:val="000F2665"/>
    <w:rsid w:val="000F2D72"/>
    <w:rsid w:val="000F2E2F"/>
    <w:rsid w:val="000F2FAA"/>
    <w:rsid w:val="000F369B"/>
    <w:rsid w:val="000F37E8"/>
    <w:rsid w:val="000F3E13"/>
    <w:rsid w:val="000F3E2B"/>
    <w:rsid w:val="000F4752"/>
    <w:rsid w:val="000F4B4C"/>
    <w:rsid w:val="000F559A"/>
    <w:rsid w:val="000F5D89"/>
    <w:rsid w:val="000F5DFC"/>
    <w:rsid w:val="000F6BC6"/>
    <w:rsid w:val="000F6BCD"/>
    <w:rsid w:val="001006BD"/>
    <w:rsid w:val="00100AD2"/>
    <w:rsid w:val="00100BC3"/>
    <w:rsid w:val="001012CA"/>
    <w:rsid w:val="00104023"/>
    <w:rsid w:val="00104FFF"/>
    <w:rsid w:val="00106984"/>
    <w:rsid w:val="001103A2"/>
    <w:rsid w:val="001106DB"/>
    <w:rsid w:val="0011094C"/>
    <w:rsid w:val="00110A38"/>
    <w:rsid w:val="00111071"/>
    <w:rsid w:val="00111E8F"/>
    <w:rsid w:val="00111F52"/>
    <w:rsid w:val="001120AF"/>
    <w:rsid w:val="001128E1"/>
    <w:rsid w:val="00113D57"/>
    <w:rsid w:val="00113F12"/>
    <w:rsid w:val="001140D2"/>
    <w:rsid w:val="001152CA"/>
    <w:rsid w:val="001156EB"/>
    <w:rsid w:val="00115D0A"/>
    <w:rsid w:val="00116D1C"/>
    <w:rsid w:val="00120BC9"/>
    <w:rsid w:val="00123C22"/>
    <w:rsid w:val="00124978"/>
    <w:rsid w:val="00124F5F"/>
    <w:rsid w:val="00125B2A"/>
    <w:rsid w:val="00125B2D"/>
    <w:rsid w:val="00125E4B"/>
    <w:rsid w:val="001260BA"/>
    <w:rsid w:val="00126801"/>
    <w:rsid w:val="00126E4C"/>
    <w:rsid w:val="0013007A"/>
    <w:rsid w:val="001306C0"/>
    <w:rsid w:val="00130A09"/>
    <w:rsid w:val="00130FCB"/>
    <w:rsid w:val="00131695"/>
    <w:rsid w:val="00131B34"/>
    <w:rsid w:val="001325EA"/>
    <w:rsid w:val="00133131"/>
    <w:rsid w:val="00134B31"/>
    <w:rsid w:val="001352DF"/>
    <w:rsid w:val="00135F5B"/>
    <w:rsid w:val="001363F2"/>
    <w:rsid w:val="00136AD3"/>
    <w:rsid w:val="00136B46"/>
    <w:rsid w:val="001371C1"/>
    <w:rsid w:val="00137663"/>
    <w:rsid w:val="001379FF"/>
    <w:rsid w:val="00140C28"/>
    <w:rsid w:val="001413B9"/>
    <w:rsid w:val="00141496"/>
    <w:rsid w:val="001417A9"/>
    <w:rsid w:val="00142D82"/>
    <w:rsid w:val="00142D83"/>
    <w:rsid w:val="00143004"/>
    <w:rsid w:val="00143C9E"/>
    <w:rsid w:val="001442A4"/>
    <w:rsid w:val="00147203"/>
    <w:rsid w:val="00147F2C"/>
    <w:rsid w:val="0015243E"/>
    <w:rsid w:val="00152604"/>
    <w:rsid w:val="0015296B"/>
    <w:rsid w:val="00152EFA"/>
    <w:rsid w:val="00153763"/>
    <w:rsid w:val="00154566"/>
    <w:rsid w:val="00154765"/>
    <w:rsid w:val="00154874"/>
    <w:rsid w:val="001551B2"/>
    <w:rsid w:val="0015552F"/>
    <w:rsid w:val="00155614"/>
    <w:rsid w:val="00155654"/>
    <w:rsid w:val="0015787E"/>
    <w:rsid w:val="00157F19"/>
    <w:rsid w:val="00160E35"/>
    <w:rsid w:val="00161087"/>
    <w:rsid w:val="00161E07"/>
    <w:rsid w:val="00164415"/>
    <w:rsid w:val="0016444A"/>
    <w:rsid w:val="00164C8C"/>
    <w:rsid w:val="00165B7F"/>
    <w:rsid w:val="001661AD"/>
    <w:rsid w:val="001662EB"/>
    <w:rsid w:val="001671D0"/>
    <w:rsid w:val="001700A3"/>
    <w:rsid w:val="00170AD9"/>
    <w:rsid w:val="00170EEB"/>
    <w:rsid w:val="00171F58"/>
    <w:rsid w:val="001720F2"/>
    <w:rsid w:val="00172723"/>
    <w:rsid w:val="001745AA"/>
    <w:rsid w:val="001750F7"/>
    <w:rsid w:val="00175B10"/>
    <w:rsid w:val="001763E3"/>
    <w:rsid w:val="00176C1D"/>
    <w:rsid w:val="00177ADB"/>
    <w:rsid w:val="001805C4"/>
    <w:rsid w:val="00180EE0"/>
    <w:rsid w:val="001812FB"/>
    <w:rsid w:val="00181D8F"/>
    <w:rsid w:val="001825D8"/>
    <w:rsid w:val="00183B78"/>
    <w:rsid w:val="00184635"/>
    <w:rsid w:val="00184A6A"/>
    <w:rsid w:val="00184E03"/>
    <w:rsid w:val="00185EC8"/>
    <w:rsid w:val="001865E4"/>
    <w:rsid w:val="00186F04"/>
    <w:rsid w:val="00187DFC"/>
    <w:rsid w:val="0019085E"/>
    <w:rsid w:val="0019144B"/>
    <w:rsid w:val="001917D0"/>
    <w:rsid w:val="00193373"/>
    <w:rsid w:val="0019399B"/>
    <w:rsid w:val="00193D77"/>
    <w:rsid w:val="001942D7"/>
    <w:rsid w:val="001947F4"/>
    <w:rsid w:val="00195065"/>
    <w:rsid w:val="001952F9"/>
    <w:rsid w:val="00195611"/>
    <w:rsid w:val="00196400"/>
    <w:rsid w:val="00196985"/>
    <w:rsid w:val="001A17A2"/>
    <w:rsid w:val="001A1960"/>
    <w:rsid w:val="001A241C"/>
    <w:rsid w:val="001A2BAF"/>
    <w:rsid w:val="001A35D0"/>
    <w:rsid w:val="001A5651"/>
    <w:rsid w:val="001A5777"/>
    <w:rsid w:val="001A5E26"/>
    <w:rsid w:val="001A6611"/>
    <w:rsid w:val="001A6C23"/>
    <w:rsid w:val="001A7477"/>
    <w:rsid w:val="001A7658"/>
    <w:rsid w:val="001A7B87"/>
    <w:rsid w:val="001B2BFE"/>
    <w:rsid w:val="001B313A"/>
    <w:rsid w:val="001B33B0"/>
    <w:rsid w:val="001B3AD5"/>
    <w:rsid w:val="001B483B"/>
    <w:rsid w:val="001B4AD9"/>
    <w:rsid w:val="001C0C3D"/>
    <w:rsid w:val="001C0CEB"/>
    <w:rsid w:val="001C1DCA"/>
    <w:rsid w:val="001C3819"/>
    <w:rsid w:val="001C38F5"/>
    <w:rsid w:val="001C3A79"/>
    <w:rsid w:val="001C3BFA"/>
    <w:rsid w:val="001C467F"/>
    <w:rsid w:val="001C4AFE"/>
    <w:rsid w:val="001C5F7D"/>
    <w:rsid w:val="001C72F2"/>
    <w:rsid w:val="001D04F6"/>
    <w:rsid w:val="001D0D34"/>
    <w:rsid w:val="001D0F87"/>
    <w:rsid w:val="001D0F9D"/>
    <w:rsid w:val="001D1F09"/>
    <w:rsid w:val="001D2240"/>
    <w:rsid w:val="001D26E2"/>
    <w:rsid w:val="001D302F"/>
    <w:rsid w:val="001D3B8F"/>
    <w:rsid w:val="001D42CE"/>
    <w:rsid w:val="001D5249"/>
    <w:rsid w:val="001D532A"/>
    <w:rsid w:val="001D6242"/>
    <w:rsid w:val="001D69B8"/>
    <w:rsid w:val="001D7B5E"/>
    <w:rsid w:val="001D7C4E"/>
    <w:rsid w:val="001E00E7"/>
    <w:rsid w:val="001E0787"/>
    <w:rsid w:val="001E0ECB"/>
    <w:rsid w:val="001E0F96"/>
    <w:rsid w:val="001E0FB1"/>
    <w:rsid w:val="001E1749"/>
    <w:rsid w:val="001E2293"/>
    <w:rsid w:val="001E35FF"/>
    <w:rsid w:val="001E6192"/>
    <w:rsid w:val="001E6BF1"/>
    <w:rsid w:val="001E7048"/>
    <w:rsid w:val="001F041F"/>
    <w:rsid w:val="001F1C95"/>
    <w:rsid w:val="001F1F13"/>
    <w:rsid w:val="001F21E4"/>
    <w:rsid w:val="001F2ECD"/>
    <w:rsid w:val="001F3567"/>
    <w:rsid w:val="001F35A5"/>
    <w:rsid w:val="001F4BD9"/>
    <w:rsid w:val="001F4F59"/>
    <w:rsid w:val="001F59EF"/>
    <w:rsid w:val="001F5DC1"/>
    <w:rsid w:val="001F6009"/>
    <w:rsid w:val="001F60FE"/>
    <w:rsid w:val="001F6A3E"/>
    <w:rsid w:val="001F72E6"/>
    <w:rsid w:val="00200197"/>
    <w:rsid w:val="00200250"/>
    <w:rsid w:val="002003CD"/>
    <w:rsid w:val="00200C12"/>
    <w:rsid w:val="00200CC0"/>
    <w:rsid w:val="00202358"/>
    <w:rsid w:val="00202E8D"/>
    <w:rsid w:val="00202FE5"/>
    <w:rsid w:val="00203105"/>
    <w:rsid w:val="0020346F"/>
    <w:rsid w:val="002057F7"/>
    <w:rsid w:val="00206B35"/>
    <w:rsid w:val="00207B2E"/>
    <w:rsid w:val="0021070C"/>
    <w:rsid w:val="00210A79"/>
    <w:rsid w:val="002112A7"/>
    <w:rsid w:val="002113BC"/>
    <w:rsid w:val="00212581"/>
    <w:rsid w:val="00212A1C"/>
    <w:rsid w:val="00212A3B"/>
    <w:rsid w:val="0021329F"/>
    <w:rsid w:val="00213303"/>
    <w:rsid w:val="00213508"/>
    <w:rsid w:val="00214D56"/>
    <w:rsid w:val="00214D85"/>
    <w:rsid w:val="002160ED"/>
    <w:rsid w:val="002206D7"/>
    <w:rsid w:val="00221348"/>
    <w:rsid w:val="002238C9"/>
    <w:rsid w:val="002239F1"/>
    <w:rsid w:val="00223BEF"/>
    <w:rsid w:val="002243DE"/>
    <w:rsid w:val="002247FC"/>
    <w:rsid w:val="00224A12"/>
    <w:rsid w:val="00224F51"/>
    <w:rsid w:val="002262BB"/>
    <w:rsid w:val="00227E2E"/>
    <w:rsid w:val="002302DB"/>
    <w:rsid w:val="00231380"/>
    <w:rsid w:val="00231E77"/>
    <w:rsid w:val="00231EDA"/>
    <w:rsid w:val="00232906"/>
    <w:rsid w:val="00232BEF"/>
    <w:rsid w:val="00233B35"/>
    <w:rsid w:val="00234363"/>
    <w:rsid w:val="00235AC8"/>
    <w:rsid w:val="002360F8"/>
    <w:rsid w:val="0023695A"/>
    <w:rsid w:val="00237867"/>
    <w:rsid w:val="00237992"/>
    <w:rsid w:val="00237A73"/>
    <w:rsid w:val="00241476"/>
    <w:rsid w:val="00241E8E"/>
    <w:rsid w:val="0024272E"/>
    <w:rsid w:val="00242739"/>
    <w:rsid w:val="002437BF"/>
    <w:rsid w:val="002445C7"/>
    <w:rsid w:val="002449A0"/>
    <w:rsid w:val="002465ED"/>
    <w:rsid w:val="00246765"/>
    <w:rsid w:val="00246D60"/>
    <w:rsid w:val="00247AF1"/>
    <w:rsid w:val="00247C5F"/>
    <w:rsid w:val="00247DCE"/>
    <w:rsid w:val="0025002E"/>
    <w:rsid w:val="00250B1A"/>
    <w:rsid w:val="00251DD0"/>
    <w:rsid w:val="0025220D"/>
    <w:rsid w:val="002525E3"/>
    <w:rsid w:val="00252618"/>
    <w:rsid w:val="002553DD"/>
    <w:rsid w:val="002608FD"/>
    <w:rsid w:val="00261B8D"/>
    <w:rsid w:val="00261DBA"/>
    <w:rsid w:val="0026246D"/>
    <w:rsid w:val="0026272A"/>
    <w:rsid w:val="002636E6"/>
    <w:rsid w:val="002642A6"/>
    <w:rsid w:val="00264FB0"/>
    <w:rsid w:val="0026602F"/>
    <w:rsid w:val="00266B1C"/>
    <w:rsid w:val="002673AA"/>
    <w:rsid w:val="00267A62"/>
    <w:rsid w:val="00267D89"/>
    <w:rsid w:val="00270454"/>
    <w:rsid w:val="00270BA3"/>
    <w:rsid w:val="002717FB"/>
    <w:rsid w:val="00271F6A"/>
    <w:rsid w:val="00272291"/>
    <w:rsid w:val="002723C3"/>
    <w:rsid w:val="00272738"/>
    <w:rsid w:val="00272F90"/>
    <w:rsid w:val="002730A0"/>
    <w:rsid w:val="0027376B"/>
    <w:rsid w:val="00273A39"/>
    <w:rsid w:val="00274D4E"/>
    <w:rsid w:val="00274FE7"/>
    <w:rsid w:val="00275920"/>
    <w:rsid w:val="00281BD1"/>
    <w:rsid w:val="00281CB6"/>
    <w:rsid w:val="00281F4B"/>
    <w:rsid w:val="00282779"/>
    <w:rsid w:val="002835A6"/>
    <w:rsid w:val="002845C1"/>
    <w:rsid w:val="00284710"/>
    <w:rsid w:val="00285CA9"/>
    <w:rsid w:val="00286437"/>
    <w:rsid w:val="002865ED"/>
    <w:rsid w:val="002873E9"/>
    <w:rsid w:val="0029118D"/>
    <w:rsid w:val="00292881"/>
    <w:rsid w:val="002931E8"/>
    <w:rsid w:val="002932BC"/>
    <w:rsid w:val="0029391F"/>
    <w:rsid w:val="002959EE"/>
    <w:rsid w:val="00295C46"/>
    <w:rsid w:val="00295FC4"/>
    <w:rsid w:val="002967C5"/>
    <w:rsid w:val="002976F8"/>
    <w:rsid w:val="002A066D"/>
    <w:rsid w:val="002A0899"/>
    <w:rsid w:val="002A0C93"/>
    <w:rsid w:val="002A2485"/>
    <w:rsid w:val="002A3605"/>
    <w:rsid w:val="002A3CEF"/>
    <w:rsid w:val="002A3E42"/>
    <w:rsid w:val="002A44AD"/>
    <w:rsid w:val="002A4A19"/>
    <w:rsid w:val="002A70C7"/>
    <w:rsid w:val="002A7688"/>
    <w:rsid w:val="002A77AF"/>
    <w:rsid w:val="002B03C7"/>
    <w:rsid w:val="002B0833"/>
    <w:rsid w:val="002B0E6F"/>
    <w:rsid w:val="002B12EB"/>
    <w:rsid w:val="002B1BD5"/>
    <w:rsid w:val="002B285F"/>
    <w:rsid w:val="002B3790"/>
    <w:rsid w:val="002B4230"/>
    <w:rsid w:val="002B432F"/>
    <w:rsid w:val="002B5A8E"/>
    <w:rsid w:val="002B5FF1"/>
    <w:rsid w:val="002B6AB7"/>
    <w:rsid w:val="002B6B42"/>
    <w:rsid w:val="002B7D40"/>
    <w:rsid w:val="002C0759"/>
    <w:rsid w:val="002C1739"/>
    <w:rsid w:val="002C3A9E"/>
    <w:rsid w:val="002C3F06"/>
    <w:rsid w:val="002C4124"/>
    <w:rsid w:val="002C425A"/>
    <w:rsid w:val="002C44A1"/>
    <w:rsid w:val="002C517E"/>
    <w:rsid w:val="002C5AF6"/>
    <w:rsid w:val="002C7966"/>
    <w:rsid w:val="002C7A2D"/>
    <w:rsid w:val="002C7FF9"/>
    <w:rsid w:val="002D0035"/>
    <w:rsid w:val="002D0153"/>
    <w:rsid w:val="002D0EE3"/>
    <w:rsid w:val="002D16A2"/>
    <w:rsid w:val="002D1980"/>
    <w:rsid w:val="002D29B1"/>
    <w:rsid w:val="002D29EE"/>
    <w:rsid w:val="002D2A13"/>
    <w:rsid w:val="002D2B54"/>
    <w:rsid w:val="002D396A"/>
    <w:rsid w:val="002D40F9"/>
    <w:rsid w:val="002D445E"/>
    <w:rsid w:val="002D66E3"/>
    <w:rsid w:val="002E0810"/>
    <w:rsid w:val="002E08DC"/>
    <w:rsid w:val="002E1D63"/>
    <w:rsid w:val="002E2700"/>
    <w:rsid w:val="002E30B5"/>
    <w:rsid w:val="002E3A9C"/>
    <w:rsid w:val="002E43C7"/>
    <w:rsid w:val="002E50BE"/>
    <w:rsid w:val="002E5212"/>
    <w:rsid w:val="002E53CC"/>
    <w:rsid w:val="002E5510"/>
    <w:rsid w:val="002E56DF"/>
    <w:rsid w:val="002E58F2"/>
    <w:rsid w:val="002E6001"/>
    <w:rsid w:val="002E63F8"/>
    <w:rsid w:val="002E682C"/>
    <w:rsid w:val="002F0E60"/>
    <w:rsid w:val="002F0F46"/>
    <w:rsid w:val="002F14BC"/>
    <w:rsid w:val="002F193B"/>
    <w:rsid w:val="002F2515"/>
    <w:rsid w:val="002F2A1F"/>
    <w:rsid w:val="002F3150"/>
    <w:rsid w:val="002F3FDE"/>
    <w:rsid w:val="002F58A8"/>
    <w:rsid w:val="002F6262"/>
    <w:rsid w:val="002F634F"/>
    <w:rsid w:val="002F64AD"/>
    <w:rsid w:val="002F78E1"/>
    <w:rsid w:val="002F7AD9"/>
    <w:rsid w:val="00300068"/>
    <w:rsid w:val="0030159D"/>
    <w:rsid w:val="00301C7A"/>
    <w:rsid w:val="0030315D"/>
    <w:rsid w:val="00303D78"/>
    <w:rsid w:val="003056D1"/>
    <w:rsid w:val="00307487"/>
    <w:rsid w:val="00307E82"/>
    <w:rsid w:val="0031011A"/>
    <w:rsid w:val="0031053D"/>
    <w:rsid w:val="00310ABB"/>
    <w:rsid w:val="003113D5"/>
    <w:rsid w:val="003114BA"/>
    <w:rsid w:val="00311789"/>
    <w:rsid w:val="0031310E"/>
    <w:rsid w:val="00313CA8"/>
    <w:rsid w:val="003147E3"/>
    <w:rsid w:val="0031544E"/>
    <w:rsid w:val="00315984"/>
    <w:rsid w:val="00316053"/>
    <w:rsid w:val="00317388"/>
    <w:rsid w:val="00317E42"/>
    <w:rsid w:val="003209D2"/>
    <w:rsid w:val="003209EA"/>
    <w:rsid w:val="0032105F"/>
    <w:rsid w:val="00321967"/>
    <w:rsid w:val="00321BC5"/>
    <w:rsid w:val="00321E3B"/>
    <w:rsid w:val="00322B14"/>
    <w:rsid w:val="003234C4"/>
    <w:rsid w:val="0032377A"/>
    <w:rsid w:val="003237C8"/>
    <w:rsid w:val="00324335"/>
    <w:rsid w:val="0032441D"/>
    <w:rsid w:val="00325E25"/>
    <w:rsid w:val="0032607B"/>
    <w:rsid w:val="0032654D"/>
    <w:rsid w:val="00326777"/>
    <w:rsid w:val="00326996"/>
    <w:rsid w:val="00327AEA"/>
    <w:rsid w:val="00327F7E"/>
    <w:rsid w:val="00330053"/>
    <w:rsid w:val="0033045D"/>
    <w:rsid w:val="00330B46"/>
    <w:rsid w:val="00330B6B"/>
    <w:rsid w:val="00330F46"/>
    <w:rsid w:val="00331F20"/>
    <w:rsid w:val="003320F6"/>
    <w:rsid w:val="00333AE3"/>
    <w:rsid w:val="0033413F"/>
    <w:rsid w:val="0033429E"/>
    <w:rsid w:val="003344D5"/>
    <w:rsid w:val="00334ED6"/>
    <w:rsid w:val="0033596A"/>
    <w:rsid w:val="00335E7B"/>
    <w:rsid w:val="00335F05"/>
    <w:rsid w:val="0033622A"/>
    <w:rsid w:val="00337E93"/>
    <w:rsid w:val="00337F0B"/>
    <w:rsid w:val="00337F9C"/>
    <w:rsid w:val="00340414"/>
    <w:rsid w:val="003404A2"/>
    <w:rsid w:val="003404CE"/>
    <w:rsid w:val="003406A5"/>
    <w:rsid w:val="00340DFA"/>
    <w:rsid w:val="00340F8F"/>
    <w:rsid w:val="0034118C"/>
    <w:rsid w:val="00342728"/>
    <w:rsid w:val="00344FA0"/>
    <w:rsid w:val="00345DD1"/>
    <w:rsid w:val="003465CE"/>
    <w:rsid w:val="00346A0E"/>
    <w:rsid w:val="0034794F"/>
    <w:rsid w:val="00350513"/>
    <w:rsid w:val="00351165"/>
    <w:rsid w:val="003513A7"/>
    <w:rsid w:val="00352C2B"/>
    <w:rsid w:val="00353C5C"/>
    <w:rsid w:val="0035406F"/>
    <w:rsid w:val="00355F12"/>
    <w:rsid w:val="00356384"/>
    <w:rsid w:val="00356415"/>
    <w:rsid w:val="003568E8"/>
    <w:rsid w:val="00356DA2"/>
    <w:rsid w:val="00357169"/>
    <w:rsid w:val="00357575"/>
    <w:rsid w:val="00357B6E"/>
    <w:rsid w:val="0036084C"/>
    <w:rsid w:val="00361E15"/>
    <w:rsid w:val="00362541"/>
    <w:rsid w:val="00364A7B"/>
    <w:rsid w:val="00365465"/>
    <w:rsid w:val="003664BE"/>
    <w:rsid w:val="00366A2F"/>
    <w:rsid w:val="00366C72"/>
    <w:rsid w:val="0037017B"/>
    <w:rsid w:val="003719A6"/>
    <w:rsid w:val="003719D5"/>
    <w:rsid w:val="003720AE"/>
    <w:rsid w:val="00373593"/>
    <w:rsid w:val="00373E89"/>
    <w:rsid w:val="00373F16"/>
    <w:rsid w:val="003756CC"/>
    <w:rsid w:val="003757CD"/>
    <w:rsid w:val="003771B7"/>
    <w:rsid w:val="00380C1B"/>
    <w:rsid w:val="0038136B"/>
    <w:rsid w:val="00381D68"/>
    <w:rsid w:val="0038242A"/>
    <w:rsid w:val="003825D7"/>
    <w:rsid w:val="0038267D"/>
    <w:rsid w:val="003827FE"/>
    <w:rsid w:val="00382C3E"/>
    <w:rsid w:val="00382D14"/>
    <w:rsid w:val="00382E3C"/>
    <w:rsid w:val="00383092"/>
    <w:rsid w:val="00383B33"/>
    <w:rsid w:val="00384BF6"/>
    <w:rsid w:val="00387218"/>
    <w:rsid w:val="00387421"/>
    <w:rsid w:val="00387F82"/>
    <w:rsid w:val="00390ED4"/>
    <w:rsid w:val="003914B9"/>
    <w:rsid w:val="003915B5"/>
    <w:rsid w:val="00391777"/>
    <w:rsid w:val="0039194E"/>
    <w:rsid w:val="00392B5E"/>
    <w:rsid w:val="003934DF"/>
    <w:rsid w:val="00394A44"/>
    <w:rsid w:val="00394F58"/>
    <w:rsid w:val="00396535"/>
    <w:rsid w:val="003974EE"/>
    <w:rsid w:val="00397A9D"/>
    <w:rsid w:val="003A0E2F"/>
    <w:rsid w:val="003A281D"/>
    <w:rsid w:val="003A32C7"/>
    <w:rsid w:val="003A34C7"/>
    <w:rsid w:val="003A38DD"/>
    <w:rsid w:val="003A4180"/>
    <w:rsid w:val="003A5465"/>
    <w:rsid w:val="003A5C6D"/>
    <w:rsid w:val="003A6179"/>
    <w:rsid w:val="003A74D9"/>
    <w:rsid w:val="003A7649"/>
    <w:rsid w:val="003A775B"/>
    <w:rsid w:val="003A7A08"/>
    <w:rsid w:val="003B0324"/>
    <w:rsid w:val="003B2000"/>
    <w:rsid w:val="003B284C"/>
    <w:rsid w:val="003B2BDA"/>
    <w:rsid w:val="003B2EE6"/>
    <w:rsid w:val="003B32CC"/>
    <w:rsid w:val="003B3650"/>
    <w:rsid w:val="003B37AD"/>
    <w:rsid w:val="003B3852"/>
    <w:rsid w:val="003B3894"/>
    <w:rsid w:val="003B3A29"/>
    <w:rsid w:val="003B5D11"/>
    <w:rsid w:val="003B68C2"/>
    <w:rsid w:val="003B6C59"/>
    <w:rsid w:val="003B75DE"/>
    <w:rsid w:val="003B7B65"/>
    <w:rsid w:val="003C08E0"/>
    <w:rsid w:val="003C1B47"/>
    <w:rsid w:val="003C201C"/>
    <w:rsid w:val="003C36E2"/>
    <w:rsid w:val="003C37AE"/>
    <w:rsid w:val="003C6B52"/>
    <w:rsid w:val="003C6BFD"/>
    <w:rsid w:val="003C6C2C"/>
    <w:rsid w:val="003C7BED"/>
    <w:rsid w:val="003D09E9"/>
    <w:rsid w:val="003D214C"/>
    <w:rsid w:val="003D2E7A"/>
    <w:rsid w:val="003D322B"/>
    <w:rsid w:val="003D3401"/>
    <w:rsid w:val="003D3C27"/>
    <w:rsid w:val="003D415C"/>
    <w:rsid w:val="003D4176"/>
    <w:rsid w:val="003D448B"/>
    <w:rsid w:val="003D4993"/>
    <w:rsid w:val="003D4EB7"/>
    <w:rsid w:val="003D56E0"/>
    <w:rsid w:val="003D573F"/>
    <w:rsid w:val="003D6372"/>
    <w:rsid w:val="003D6FA1"/>
    <w:rsid w:val="003D7C9F"/>
    <w:rsid w:val="003E0616"/>
    <w:rsid w:val="003E19CE"/>
    <w:rsid w:val="003E2034"/>
    <w:rsid w:val="003E236C"/>
    <w:rsid w:val="003E34AF"/>
    <w:rsid w:val="003E3C94"/>
    <w:rsid w:val="003E4F1A"/>
    <w:rsid w:val="003E5037"/>
    <w:rsid w:val="003E512D"/>
    <w:rsid w:val="003E7DD2"/>
    <w:rsid w:val="003E7E67"/>
    <w:rsid w:val="003F00EF"/>
    <w:rsid w:val="003F063C"/>
    <w:rsid w:val="003F0DDA"/>
    <w:rsid w:val="003F1077"/>
    <w:rsid w:val="003F1CC6"/>
    <w:rsid w:val="003F224D"/>
    <w:rsid w:val="003F3748"/>
    <w:rsid w:val="003F421D"/>
    <w:rsid w:val="003F4FBF"/>
    <w:rsid w:val="003F6C5F"/>
    <w:rsid w:val="003F7E52"/>
    <w:rsid w:val="0040064D"/>
    <w:rsid w:val="004016CA"/>
    <w:rsid w:val="00401810"/>
    <w:rsid w:val="00401CE8"/>
    <w:rsid w:val="004020A5"/>
    <w:rsid w:val="00403038"/>
    <w:rsid w:val="004033C4"/>
    <w:rsid w:val="004041E8"/>
    <w:rsid w:val="00404C16"/>
    <w:rsid w:val="00405AA2"/>
    <w:rsid w:val="004061DF"/>
    <w:rsid w:val="004075D3"/>
    <w:rsid w:val="00407D7D"/>
    <w:rsid w:val="0041080D"/>
    <w:rsid w:val="0041166C"/>
    <w:rsid w:val="00413549"/>
    <w:rsid w:val="00413A1A"/>
    <w:rsid w:val="004140C6"/>
    <w:rsid w:val="004145DA"/>
    <w:rsid w:val="00416003"/>
    <w:rsid w:val="004163E7"/>
    <w:rsid w:val="00416761"/>
    <w:rsid w:val="00416A69"/>
    <w:rsid w:val="0042002F"/>
    <w:rsid w:val="00421A68"/>
    <w:rsid w:val="00422BC0"/>
    <w:rsid w:val="00424409"/>
    <w:rsid w:val="00424CB6"/>
    <w:rsid w:val="00425F1E"/>
    <w:rsid w:val="0042604A"/>
    <w:rsid w:val="00426975"/>
    <w:rsid w:val="00426E62"/>
    <w:rsid w:val="00427CC0"/>
    <w:rsid w:val="0043005C"/>
    <w:rsid w:val="00430450"/>
    <w:rsid w:val="004310A9"/>
    <w:rsid w:val="00432273"/>
    <w:rsid w:val="004333E0"/>
    <w:rsid w:val="004343B3"/>
    <w:rsid w:val="00435063"/>
    <w:rsid w:val="00435480"/>
    <w:rsid w:val="00435FC0"/>
    <w:rsid w:val="00436485"/>
    <w:rsid w:val="00436810"/>
    <w:rsid w:val="004375B1"/>
    <w:rsid w:val="00440C58"/>
    <w:rsid w:val="004412AC"/>
    <w:rsid w:val="00441D62"/>
    <w:rsid w:val="00442361"/>
    <w:rsid w:val="00444C9C"/>
    <w:rsid w:val="00444CD4"/>
    <w:rsid w:val="00444D21"/>
    <w:rsid w:val="004475E5"/>
    <w:rsid w:val="0045024F"/>
    <w:rsid w:val="00450AA0"/>
    <w:rsid w:val="00450B7D"/>
    <w:rsid w:val="00451109"/>
    <w:rsid w:val="004519C3"/>
    <w:rsid w:val="00452F70"/>
    <w:rsid w:val="0045306E"/>
    <w:rsid w:val="004558B0"/>
    <w:rsid w:val="00455E27"/>
    <w:rsid w:val="004560C9"/>
    <w:rsid w:val="0045699B"/>
    <w:rsid w:val="00456BD1"/>
    <w:rsid w:val="00456E12"/>
    <w:rsid w:val="00457413"/>
    <w:rsid w:val="00457C23"/>
    <w:rsid w:val="00457E05"/>
    <w:rsid w:val="00457E44"/>
    <w:rsid w:val="00460A35"/>
    <w:rsid w:val="0046130A"/>
    <w:rsid w:val="00461BBE"/>
    <w:rsid w:val="0046393A"/>
    <w:rsid w:val="00463BF3"/>
    <w:rsid w:val="00463D63"/>
    <w:rsid w:val="00464A40"/>
    <w:rsid w:val="00464EE0"/>
    <w:rsid w:val="0046520E"/>
    <w:rsid w:val="00465662"/>
    <w:rsid w:val="00465AB9"/>
    <w:rsid w:val="00466515"/>
    <w:rsid w:val="0046667C"/>
    <w:rsid w:val="00466E79"/>
    <w:rsid w:val="00467186"/>
    <w:rsid w:val="00467C96"/>
    <w:rsid w:val="00467E04"/>
    <w:rsid w:val="00470146"/>
    <w:rsid w:val="00470649"/>
    <w:rsid w:val="00470FD1"/>
    <w:rsid w:val="004712E7"/>
    <w:rsid w:val="0047130E"/>
    <w:rsid w:val="00471937"/>
    <w:rsid w:val="00471991"/>
    <w:rsid w:val="004725DE"/>
    <w:rsid w:val="00474159"/>
    <w:rsid w:val="00477589"/>
    <w:rsid w:val="0047766B"/>
    <w:rsid w:val="004777C9"/>
    <w:rsid w:val="004777F2"/>
    <w:rsid w:val="00477A78"/>
    <w:rsid w:val="00477A87"/>
    <w:rsid w:val="004800F1"/>
    <w:rsid w:val="00480C71"/>
    <w:rsid w:val="004818D8"/>
    <w:rsid w:val="00481B00"/>
    <w:rsid w:val="00483302"/>
    <w:rsid w:val="00483977"/>
    <w:rsid w:val="00484E1B"/>
    <w:rsid w:val="004854DD"/>
    <w:rsid w:val="00485937"/>
    <w:rsid w:val="00485C76"/>
    <w:rsid w:val="00485FA3"/>
    <w:rsid w:val="00486769"/>
    <w:rsid w:val="00487A1B"/>
    <w:rsid w:val="00487ABA"/>
    <w:rsid w:val="00490484"/>
    <w:rsid w:val="00490A26"/>
    <w:rsid w:val="00490A28"/>
    <w:rsid w:val="00490F4E"/>
    <w:rsid w:val="004915C1"/>
    <w:rsid w:val="0049264B"/>
    <w:rsid w:val="00492CC7"/>
    <w:rsid w:val="00493297"/>
    <w:rsid w:val="00493728"/>
    <w:rsid w:val="004937B5"/>
    <w:rsid w:val="00493D6E"/>
    <w:rsid w:val="00495908"/>
    <w:rsid w:val="00496605"/>
    <w:rsid w:val="004974D2"/>
    <w:rsid w:val="00497B93"/>
    <w:rsid w:val="004A00DC"/>
    <w:rsid w:val="004A0276"/>
    <w:rsid w:val="004A0F81"/>
    <w:rsid w:val="004A10CA"/>
    <w:rsid w:val="004A11A3"/>
    <w:rsid w:val="004A1A01"/>
    <w:rsid w:val="004A20D4"/>
    <w:rsid w:val="004A2263"/>
    <w:rsid w:val="004A2772"/>
    <w:rsid w:val="004A3CDD"/>
    <w:rsid w:val="004A3E80"/>
    <w:rsid w:val="004A43A0"/>
    <w:rsid w:val="004A4686"/>
    <w:rsid w:val="004A4B03"/>
    <w:rsid w:val="004A7FAC"/>
    <w:rsid w:val="004B2743"/>
    <w:rsid w:val="004B298C"/>
    <w:rsid w:val="004B3B4B"/>
    <w:rsid w:val="004B3FD3"/>
    <w:rsid w:val="004B419D"/>
    <w:rsid w:val="004B426A"/>
    <w:rsid w:val="004B550F"/>
    <w:rsid w:val="004B5ADA"/>
    <w:rsid w:val="004B5B48"/>
    <w:rsid w:val="004B7A61"/>
    <w:rsid w:val="004B7E38"/>
    <w:rsid w:val="004C0C9B"/>
    <w:rsid w:val="004C1E24"/>
    <w:rsid w:val="004C1EAD"/>
    <w:rsid w:val="004C2ECD"/>
    <w:rsid w:val="004C416F"/>
    <w:rsid w:val="004C57FD"/>
    <w:rsid w:val="004C5BB9"/>
    <w:rsid w:val="004C5ED8"/>
    <w:rsid w:val="004C7AE1"/>
    <w:rsid w:val="004D1AC6"/>
    <w:rsid w:val="004D1D84"/>
    <w:rsid w:val="004D1EB0"/>
    <w:rsid w:val="004D4655"/>
    <w:rsid w:val="004D4A7D"/>
    <w:rsid w:val="004D4B79"/>
    <w:rsid w:val="004D4BA7"/>
    <w:rsid w:val="004D5FC1"/>
    <w:rsid w:val="004D6218"/>
    <w:rsid w:val="004D6A87"/>
    <w:rsid w:val="004D7337"/>
    <w:rsid w:val="004E0396"/>
    <w:rsid w:val="004E0BDF"/>
    <w:rsid w:val="004E1F58"/>
    <w:rsid w:val="004E2399"/>
    <w:rsid w:val="004E27B6"/>
    <w:rsid w:val="004E2D9A"/>
    <w:rsid w:val="004E3936"/>
    <w:rsid w:val="004E3D95"/>
    <w:rsid w:val="004E4568"/>
    <w:rsid w:val="004E49E8"/>
    <w:rsid w:val="004E5544"/>
    <w:rsid w:val="004E5CE8"/>
    <w:rsid w:val="004E6CBE"/>
    <w:rsid w:val="004E7389"/>
    <w:rsid w:val="004E7CEC"/>
    <w:rsid w:val="004F0B9A"/>
    <w:rsid w:val="004F1994"/>
    <w:rsid w:val="004F1D23"/>
    <w:rsid w:val="004F21CE"/>
    <w:rsid w:val="004F2724"/>
    <w:rsid w:val="004F2F69"/>
    <w:rsid w:val="004F3BEC"/>
    <w:rsid w:val="004F5168"/>
    <w:rsid w:val="004F5213"/>
    <w:rsid w:val="004F565C"/>
    <w:rsid w:val="004F6827"/>
    <w:rsid w:val="004F6832"/>
    <w:rsid w:val="004F68F3"/>
    <w:rsid w:val="00500371"/>
    <w:rsid w:val="005005B9"/>
    <w:rsid w:val="0050221A"/>
    <w:rsid w:val="00502BCD"/>
    <w:rsid w:val="0050361D"/>
    <w:rsid w:val="00504599"/>
    <w:rsid w:val="00505C76"/>
    <w:rsid w:val="005062DC"/>
    <w:rsid w:val="005067CF"/>
    <w:rsid w:val="00507239"/>
    <w:rsid w:val="005072DD"/>
    <w:rsid w:val="005073B0"/>
    <w:rsid w:val="005104CA"/>
    <w:rsid w:val="005105D4"/>
    <w:rsid w:val="00512339"/>
    <w:rsid w:val="00513288"/>
    <w:rsid w:val="00513B38"/>
    <w:rsid w:val="00513F1C"/>
    <w:rsid w:val="00514173"/>
    <w:rsid w:val="0051475F"/>
    <w:rsid w:val="00515776"/>
    <w:rsid w:val="005158BA"/>
    <w:rsid w:val="00515F54"/>
    <w:rsid w:val="00517417"/>
    <w:rsid w:val="005174F8"/>
    <w:rsid w:val="005176E7"/>
    <w:rsid w:val="005201B9"/>
    <w:rsid w:val="0052078E"/>
    <w:rsid w:val="00520B8D"/>
    <w:rsid w:val="00521B4F"/>
    <w:rsid w:val="00522EE3"/>
    <w:rsid w:val="00522FE5"/>
    <w:rsid w:val="005232C9"/>
    <w:rsid w:val="0052595D"/>
    <w:rsid w:val="00525D72"/>
    <w:rsid w:val="00526CE3"/>
    <w:rsid w:val="00526E29"/>
    <w:rsid w:val="005303B3"/>
    <w:rsid w:val="00530B8F"/>
    <w:rsid w:val="00532991"/>
    <w:rsid w:val="00534015"/>
    <w:rsid w:val="005349F0"/>
    <w:rsid w:val="00535655"/>
    <w:rsid w:val="0053635E"/>
    <w:rsid w:val="00536A18"/>
    <w:rsid w:val="00536EB2"/>
    <w:rsid w:val="00537871"/>
    <w:rsid w:val="005405A8"/>
    <w:rsid w:val="00541ACA"/>
    <w:rsid w:val="00541C6C"/>
    <w:rsid w:val="0054216F"/>
    <w:rsid w:val="00542BA8"/>
    <w:rsid w:val="00543822"/>
    <w:rsid w:val="00543BDD"/>
    <w:rsid w:val="00544D0A"/>
    <w:rsid w:val="00545AFA"/>
    <w:rsid w:val="005468D8"/>
    <w:rsid w:val="00547381"/>
    <w:rsid w:val="005506AD"/>
    <w:rsid w:val="00550CDF"/>
    <w:rsid w:val="00551946"/>
    <w:rsid w:val="0055339E"/>
    <w:rsid w:val="00553734"/>
    <w:rsid w:val="005552CE"/>
    <w:rsid w:val="00556EB7"/>
    <w:rsid w:val="00557C75"/>
    <w:rsid w:val="00560DDD"/>
    <w:rsid w:val="00561164"/>
    <w:rsid w:val="0056143A"/>
    <w:rsid w:val="00564661"/>
    <w:rsid w:val="0056479D"/>
    <w:rsid w:val="00564BAC"/>
    <w:rsid w:val="0056614B"/>
    <w:rsid w:val="00566F17"/>
    <w:rsid w:val="005677F7"/>
    <w:rsid w:val="00571DEA"/>
    <w:rsid w:val="0057224D"/>
    <w:rsid w:val="00572954"/>
    <w:rsid w:val="005739A2"/>
    <w:rsid w:val="00573B60"/>
    <w:rsid w:val="00574DD0"/>
    <w:rsid w:val="005759FC"/>
    <w:rsid w:val="00575EA3"/>
    <w:rsid w:val="00576492"/>
    <w:rsid w:val="00577191"/>
    <w:rsid w:val="0057727D"/>
    <w:rsid w:val="00577867"/>
    <w:rsid w:val="00580087"/>
    <w:rsid w:val="005809A9"/>
    <w:rsid w:val="00581F60"/>
    <w:rsid w:val="005820FA"/>
    <w:rsid w:val="0058286C"/>
    <w:rsid w:val="00583448"/>
    <w:rsid w:val="00583F88"/>
    <w:rsid w:val="00583FC1"/>
    <w:rsid w:val="00584440"/>
    <w:rsid w:val="005865F4"/>
    <w:rsid w:val="00586895"/>
    <w:rsid w:val="00587AE3"/>
    <w:rsid w:val="00587CA5"/>
    <w:rsid w:val="0059058E"/>
    <w:rsid w:val="00590C76"/>
    <w:rsid w:val="00591338"/>
    <w:rsid w:val="005923B0"/>
    <w:rsid w:val="00592661"/>
    <w:rsid w:val="00592775"/>
    <w:rsid w:val="00593302"/>
    <w:rsid w:val="00593773"/>
    <w:rsid w:val="005946E9"/>
    <w:rsid w:val="00595340"/>
    <w:rsid w:val="00596BD9"/>
    <w:rsid w:val="00596CC2"/>
    <w:rsid w:val="0059799A"/>
    <w:rsid w:val="00597C0C"/>
    <w:rsid w:val="00597EE7"/>
    <w:rsid w:val="005A0172"/>
    <w:rsid w:val="005A03C6"/>
    <w:rsid w:val="005A04B5"/>
    <w:rsid w:val="005A24A5"/>
    <w:rsid w:val="005A3459"/>
    <w:rsid w:val="005B0A52"/>
    <w:rsid w:val="005B0FB6"/>
    <w:rsid w:val="005B26D5"/>
    <w:rsid w:val="005B2BA6"/>
    <w:rsid w:val="005B34FE"/>
    <w:rsid w:val="005B3531"/>
    <w:rsid w:val="005B3718"/>
    <w:rsid w:val="005B375C"/>
    <w:rsid w:val="005B43B4"/>
    <w:rsid w:val="005B4AC0"/>
    <w:rsid w:val="005B67E9"/>
    <w:rsid w:val="005B73C3"/>
    <w:rsid w:val="005B75A3"/>
    <w:rsid w:val="005C19AD"/>
    <w:rsid w:val="005C1D13"/>
    <w:rsid w:val="005C24BE"/>
    <w:rsid w:val="005C41ED"/>
    <w:rsid w:val="005C553A"/>
    <w:rsid w:val="005C6EBD"/>
    <w:rsid w:val="005C7315"/>
    <w:rsid w:val="005C76FD"/>
    <w:rsid w:val="005D0AD1"/>
    <w:rsid w:val="005D14C6"/>
    <w:rsid w:val="005D1E97"/>
    <w:rsid w:val="005D2874"/>
    <w:rsid w:val="005D2908"/>
    <w:rsid w:val="005D329B"/>
    <w:rsid w:val="005D3941"/>
    <w:rsid w:val="005D398A"/>
    <w:rsid w:val="005D531B"/>
    <w:rsid w:val="005D618D"/>
    <w:rsid w:val="005D6CE1"/>
    <w:rsid w:val="005D76DD"/>
    <w:rsid w:val="005E0033"/>
    <w:rsid w:val="005E1DB4"/>
    <w:rsid w:val="005E228C"/>
    <w:rsid w:val="005E265C"/>
    <w:rsid w:val="005E356A"/>
    <w:rsid w:val="005E420A"/>
    <w:rsid w:val="005E4386"/>
    <w:rsid w:val="005E48A8"/>
    <w:rsid w:val="005E5061"/>
    <w:rsid w:val="005E50F6"/>
    <w:rsid w:val="005E55D6"/>
    <w:rsid w:val="005E6090"/>
    <w:rsid w:val="005E6FF6"/>
    <w:rsid w:val="005F0946"/>
    <w:rsid w:val="005F184A"/>
    <w:rsid w:val="005F21FC"/>
    <w:rsid w:val="005F23A3"/>
    <w:rsid w:val="005F25D7"/>
    <w:rsid w:val="005F2C81"/>
    <w:rsid w:val="005F2F14"/>
    <w:rsid w:val="005F33B9"/>
    <w:rsid w:val="005F3B3B"/>
    <w:rsid w:val="005F457E"/>
    <w:rsid w:val="005F4A27"/>
    <w:rsid w:val="005F4CE8"/>
    <w:rsid w:val="005F4D6E"/>
    <w:rsid w:val="005F4EF6"/>
    <w:rsid w:val="005F5E70"/>
    <w:rsid w:val="005F6123"/>
    <w:rsid w:val="005F636F"/>
    <w:rsid w:val="005F6741"/>
    <w:rsid w:val="005F697C"/>
    <w:rsid w:val="005F76A3"/>
    <w:rsid w:val="005F7BCF"/>
    <w:rsid w:val="0060094A"/>
    <w:rsid w:val="00602330"/>
    <w:rsid w:val="006028CE"/>
    <w:rsid w:val="00602E97"/>
    <w:rsid w:val="006031B7"/>
    <w:rsid w:val="00603C4E"/>
    <w:rsid w:val="00604BB9"/>
    <w:rsid w:val="006062C8"/>
    <w:rsid w:val="00607502"/>
    <w:rsid w:val="006079DF"/>
    <w:rsid w:val="00607EAE"/>
    <w:rsid w:val="006102D4"/>
    <w:rsid w:val="006109A5"/>
    <w:rsid w:val="006111FD"/>
    <w:rsid w:val="0061195D"/>
    <w:rsid w:val="00612E6E"/>
    <w:rsid w:val="006138CB"/>
    <w:rsid w:val="00613CC4"/>
    <w:rsid w:val="00613F4B"/>
    <w:rsid w:val="00614955"/>
    <w:rsid w:val="006161D8"/>
    <w:rsid w:val="00616B76"/>
    <w:rsid w:val="00616D99"/>
    <w:rsid w:val="00617E9E"/>
    <w:rsid w:val="0062086C"/>
    <w:rsid w:val="006209CB"/>
    <w:rsid w:val="0062119D"/>
    <w:rsid w:val="00621355"/>
    <w:rsid w:val="00623200"/>
    <w:rsid w:val="00623466"/>
    <w:rsid w:val="00624FE8"/>
    <w:rsid w:val="0062554F"/>
    <w:rsid w:val="00626EED"/>
    <w:rsid w:val="006273BB"/>
    <w:rsid w:val="00630B02"/>
    <w:rsid w:val="00630CC5"/>
    <w:rsid w:val="00630EDA"/>
    <w:rsid w:val="00631829"/>
    <w:rsid w:val="00632F21"/>
    <w:rsid w:val="00634929"/>
    <w:rsid w:val="00634931"/>
    <w:rsid w:val="00634A94"/>
    <w:rsid w:val="00635CD8"/>
    <w:rsid w:val="00635FB2"/>
    <w:rsid w:val="0063679D"/>
    <w:rsid w:val="00637E42"/>
    <w:rsid w:val="00640B6B"/>
    <w:rsid w:val="00640BE5"/>
    <w:rsid w:val="0064112D"/>
    <w:rsid w:val="00641226"/>
    <w:rsid w:val="006423EA"/>
    <w:rsid w:val="006425AD"/>
    <w:rsid w:val="006429FA"/>
    <w:rsid w:val="00642C5F"/>
    <w:rsid w:val="00643147"/>
    <w:rsid w:val="0064455D"/>
    <w:rsid w:val="00644868"/>
    <w:rsid w:val="00645437"/>
    <w:rsid w:val="0064582E"/>
    <w:rsid w:val="00646A9D"/>
    <w:rsid w:val="00651047"/>
    <w:rsid w:val="00651250"/>
    <w:rsid w:val="00651555"/>
    <w:rsid w:val="0065186E"/>
    <w:rsid w:val="00653064"/>
    <w:rsid w:val="006534B9"/>
    <w:rsid w:val="00654FCA"/>
    <w:rsid w:val="006550D0"/>
    <w:rsid w:val="00655508"/>
    <w:rsid w:val="006561F6"/>
    <w:rsid w:val="00656808"/>
    <w:rsid w:val="00657B24"/>
    <w:rsid w:val="00660181"/>
    <w:rsid w:val="006602BF"/>
    <w:rsid w:val="0066144F"/>
    <w:rsid w:val="00661651"/>
    <w:rsid w:val="006619AB"/>
    <w:rsid w:val="00661F52"/>
    <w:rsid w:val="00661FD0"/>
    <w:rsid w:val="00662F19"/>
    <w:rsid w:val="00664820"/>
    <w:rsid w:val="00667A53"/>
    <w:rsid w:val="00667E51"/>
    <w:rsid w:val="006700E3"/>
    <w:rsid w:val="00672448"/>
    <w:rsid w:val="00673914"/>
    <w:rsid w:val="00673AF2"/>
    <w:rsid w:val="0067483B"/>
    <w:rsid w:val="00675618"/>
    <w:rsid w:val="0067562F"/>
    <w:rsid w:val="0067595B"/>
    <w:rsid w:val="00676183"/>
    <w:rsid w:val="006765D7"/>
    <w:rsid w:val="006767AD"/>
    <w:rsid w:val="00676B70"/>
    <w:rsid w:val="0068031E"/>
    <w:rsid w:val="00681A9E"/>
    <w:rsid w:val="006829C7"/>
    <w:rsid w:val="006836F8"/>
    <w:rsid w:val="00683F12"/>
    <w:rsid w:val="00685713"/>
    <w:rsid w:val="00685A53"/>
    <w:rsid w:val="00685C05"/>
    <w:rsid w:val="006901FE"/>
    <w:rsid w:val="006912F3"/>
    <w:rsid w:val="0069180B"/>
    <w:rsid w:val="00691CEF"/>
    <w:rsid w:val="0069347D"/>
    <w:rsid w:val="00694287"/>
    <w:rsid w:val="00695084"/>
    <w:rsid w:val="0069665F"/>
    <w:rsid w:val="00696880"/>
    <w:rsid w:val="00696A1F"/>
    <w:rsid w:val="00696C80"/>
    <w:rsid w:val="00697443"/>
    <w:rsid w:val="006A1A1D"/>
    <w:rsid w:val="006A22E4"/>
    <w:rsid w:val="006A261A"/>
    <w:rsid w:val="006A2934"/>
    <w:rsid w:val="006A3C09"/>
    <w:rsid w:val="006A3C90"/>
    <w:rsid w:val="006A474E"/>
    <w:rsid w:val="006A4D30"/>
    <w:rsid w:val="006A524D"/>
    <w:rsid w:val="006A5B47"/>
    <w:rsid w:val="006A7ED0"/>
    <w:rsid w:val="006A7ED3"/>
    <w:rsid w:val="006B07D3"/>
    <w:rsid w:val="006B1B4F"/>
    <w:rsid w:val="006B1D62"/>
    <w:rsid w:val="006B2252"/>
    <w:rsid w:val="006B376A"/>
    <w:rsid w:val="006B4EFA"/>
    <w:rsid w:val="006B51EC"/>
    <w:rsid w:val="006B5621"/>
    <w:rsid w:val="006B5843"/>
    <w:rsid w:val="006B6591"/>
    <w:rsid w:val="006B6900"/>
    <w:rsid w:val="006B7842"/>
    <w:rsid w:val="006B7858"/>
    <w:rsid w:val="006C07CA"/>
    <w:rsid w:val="006C0C68"/>
    <w:rsid w:val="006C1348"/>
    <w:rsid w:val="006C19D7"/>
    <w:rsid w:val="006C2078"/>
    <w:rsid w:val="006C235B"/>
    <w:rsid w:val="006C44C0"/>
    <w:rsid w:val="006C4A3A"/>
    <w:rsid w:val="006C5C44"/>
    <w:rsid w:val="006C5CF2"/>
    <w:rsid w:val="006C65DC"/>
    <w:rsid w:val="006C6B66"/>
    <w:rsid w:val="006C75B1"/>
    <w:rsid w:val="006D003F"/>
    <w:rsid w:val="006D0453"/>
    <w:rsid w:val="006D0FA1"/>
    <w:rsid w:val="006D2014"/>
    <w:rsid w:val="006D2227"/>
    <w:rsid w:val="006D26C1"/>
    <w:rsid w:val="006D3001"/>
    <w:rsid w:val="006D4E00"/>
    <w:rsid w:val="006D56F9"/>
    <w:rsid w:val="006D5F00"/>
    <w:rsid w:val="006D66E4"/>
    <w:rsid w:val="006D6A17"/>
    <w:rsid w:val="006D7882"/>
    <w:rsid w:val="006D7971"/>
    <w:rsid w:val="006D7AC7"/>
    <w:rsid w:val="006E0760"/>
    <w:rsid w:val="006E0820"/>
    <w:rsid w:val="006E11C5"/>
    <w:rsid w:val="006E17D3"/>
    <w:rsid w:val="006E1D6D"/>
    <w:rsid w:val="006E1DBB"/>
    <w:rsid w:val="006E2744"/>
    <w:rsid w:val="006E2BA5"/>
    <w:rsid w:val="006E36E6"/>
    <w:rsid w:val="006E3BA0"/>
    <w:rsid w:val="006E3ED6"/>
    <w:rsid w:val="006E481D"/>
    <w:rsid w:val="006E56F1"/>
    <w:rsid w:val="006E6A7A"/>
    <w:rsid w:val="006E7147"/>
    <w:rsid w:val="006E7C24"/>
    <w:rsid w:val="006E7D44"/>
    <w:rsid w:val="006F074E"/>
    <w:rsid w:val="006F0EE0"/>
    <w:rsid w:val="006F12CC"/>
    <w:rsid w:val="006F145F"/>
    <w:rsid w:val="006F363D"/>
    <w:rsid w:val="006F3A9F"/>
    <w:rsid w:val="006F3DED"/>
    <w:rsid w:val="006F41E0"/>
    <w:rsid w:val="006F4D66"/>
    <w:rsid w:val="006F6672"/>
    <w:rsid w:val="006F6745"/>
    <w:rsid w:val="0070057D"/>
    <w:rsid w:val="0070095F"/>
    <w:rsid w:val="00702643"/>
    <w:rsid w:val="007029F5"/>
    <w:rsid w:val="00703738"/>
    <w:rsid w:val="00703829"/>
    <w:rsid w:val="00703915"/>
    <w:rsid w:val="007050C4"/>
    <w:rsid w:val="0070524F"/>
    <w:rsid w:val="00705371"/>
    <w:rsid w:val="007054BF"/>
    <w:rsid w:val="007062C5"/>
    <w:rsid w:val="00706C95"/>
    <w:rsid w:val="00710133"/>
    <w:rsid w:val="00710624"/>
    <w:rsid w:val="00712078"/>
    <w:rsid w:val="007123BE"/>
    <w:rsid w:val="0071356D"/>
    <w:rsid w:val="00713BA2"/>
    <w:rsid w:val="0071465C"/>
    <w:rsid w:val="0071543B"/>
    <w:rsid w:val="00715569"/>
    <w:rsid w:val="007156C2"/>
    <w:rsid w:val="00715B79"/>
    <w:rsid w:val="00715C8E"/>
    <w:rsid w:val="007165B2"/>
    <w:rsid w:val="007174FD"/>
    <w:rsid w:val="00717560"/>
    <w:rsid w:val="007179E3"/>
    <w:rsid w:val="0072042F"/>
    <w:rsid w:val="0072087F"/>
    <w:rsid w:val="00720920"/>
    <w:rsid w:val="00721C13"/>
    <w:rsid w:val="0072256A"/>
    <w:rsid w:val="007229CB"/>
    <w:rsid w:val="00722DD9"/>
    <w:rsid w:val="007232A5"/>
    <w:rsid w:val="0072358F"/>
    <w:rsid w:val="00723D43"/>
    <w:rsid w:val="00724399"/>
    <w:rsid w:val="00725EA1"/>
    <w:rsid w:val="007263C2"/>
    <w:rsid w:val="00726AB8"/>
    <w:rsid w:val="00727BB1"/>
    <w:rsid w:val="00727F28"/>
    <w:rsid w:val="0073035F"/>
    <w:rsid w:val="00731913"/>
    <w:rsid w:val="007339AD"/>
    <w:rsid w:val="007340BD"/>
    <w:rsid w:val="00734B60"/>
    <w:rsid w:val="00734E06"/>
    <w:rsid w:val="00735C1A"/>
    <w:rsid w:val="007361CB"/>
    <w:rsid w:val="00736484"/>
    <w:rsid w:val="00737603"/>
    <w:rsid w:val="007402E5"/>
    <w:rsid w:val="0074033C"/>
    <w:rsid w:val="00740B34"/>
    <w:rsid w:val="00740D62"/>
    <w:rsid w:val="007424CA"/>
    <w:rsid w:val="00742E52"/>
    <w:rsid w:val="00743C3B"/>
    <w:rsid w:val="00744166"/>
    <w:rsid w:val="00745D4B"/>
    <w:rsid w:val="00746E62"/>
    <w:rsid w:val="00747CC3"/>
    <w:rsid w:val="00747E15"/>
    <w:rsid w:val="007507CD"/>
    <w:rsid w:val="00751C25"/>
    <w:rsid w:val="00752EBA"/>
    <w:rsid w:val="00752F4C"/>
    <w:rsid w:val="00753352"/>
    <w:rsid w:val="00753523"/>
    <w:rsid w:val="00753A04"/>
    <w:rsid w:val="00753C2E"/>
    <w:rsid w:val="00753D6F"/>
    <w:rsid w:val="0075446C"/>
    <w:rsid w:val="00754BB5"/>
    <w:rsid w:val="00754DDA"/>
    <w:rsid w:val="0075551E"/>
    <w:rsid w:val="00755F4C"/>
    <w:rsid w:val="00756678"/>
    <w:rsid w:val="00760259"/>
    <w:rsid w:val="007611BA"/>
    <w:rsid w:val="00762868"/>
    <w:rsid w:val="007632F2"/>
    <w:rsid w:val="00763E9C"/>
    <w:rsid w:val="00765D4A"/>
    <w:rsid w:val="00766F56"/>
    <w:rsid w:val="00767B01"/>
    <w:rsid w:val="00770828"/>
    <w:rsid w:val="007711BB"/>
    <w:rsid w:val="00771BF1"/>
    <w:rsid w:val="00771FCE"/>
    <w:rsid w:val="007725DB"/>
    <w:rsid w:val="00772AC1"/>
    <w:rsid w:val="00772CDD"/>
    <w:rsid w:val="0077367C"/>
    <w:rsid w:val="007740A9"/>
    <w:rsid w:val="0077605E"/>
    <w:rsid w:val="007769C6"/>
    <w:rsid w:val="00776CA5"/>
    <w:rsid w:val="00776F98"/>
    <w:rsid w:val="007776A5"/>
    <w:rsid w:val="00777E63"/>
    <w:rsid w:val="00780562"/>
    <w:rsid w:val="007807E4"/>
    <w:rsid w:val="00780CCD"/>
    <w:rsid w:val="00781534"/>
    <w:rsid w:val="0078154B"/>
    <w:rsid w:val="00781B9B"/>
    <w:rsid w:val="00781E08"/>
    <w:rsid w:val="00782970"/>
    <w:rsid w:val="00782DE5"/>
    <w:rsid w:val="00783576"/>
    <w:rsid w:val="00783C18"/>
    <w:rsid w:val="00783C98"/>
    <w:rsid w:val="0078417B"/>
    <w:rsid w:val="007861A8"/>
    <w:rsid w:val="007864EE"/>
    <w:rsid w:val="00786BC9"/>
    <w:rsid w:val="00786F4F"/>
    <w:rsid w:val="00787053"/>
    <w:rsid w:val="00790132"/>
    <w:rsid w:val="00790133"/>
    <w:rsid w:val="00790416"/>
    <w:rsid w:val="007913A4"/>
    <w:rsid w:val="00791CCD"/>
    <w:rsid w:val="00791FFE"/>
    <w:rsid w:val="0079244E"/>
    <w:rsid w:val="00793F7D"/>
    <w:rsid w:val="00793FE1"/>
    <w:rsid w:val="007942C8"/>
    <w:rsid w:val="00794D2B"/>
    <w:rsid w:val="007952BA"/>
    <w:rsid w:val="00796586"/>
    <w:rsid w:val="0079768E"/>
    <w:rsid w:val="007A0A35"/>
    <w:rsid w:val="007A13CC"/>
    <w:rsid w:val="007A25B6"/>
    <w:rsid w:val="007A3241"/>
    <w:rsid w:val="007A3635"/>
    <w:rsid w:val="007A3779"/>
    <w:rsid w:val="007A563F"/>
    <w:rsid w:val="007A59EB"/>
    <w:rsid w:val="007A5DD3"/>
    <w:rsid w:val="007A60CD"/>
    <w:rsid w:val="007A612B"/>
    <w:rsid w:val="007A6230"/>
    <w:rsid w:val="007A62EF"/>
    <w:rsid w:val="007A6975"/>
    <w:rsid w:val="007A787B"/>
    <w:rsid w:val="007B03B4"/>
    <w:rsid w:val="007B03DB"/>
    <w:rsid w:val="007B0655"/>
    <w:rsid w:val="007B06CB"/>
    <w:rsid w:val="007B1595"/>
    <w:rsid w:val="007B159A"/>
    <w:rsid w:val="007B1D72"/>
    <w:rsid w:val="007B29CB"/>
    <w:rsid w:val="007B3DC0"/>
    <w:rsid w:val="007B40E5"/>
    <w:rsid w:val="007B52DE"/>
    <w:rsid w:val="007B6A55"/>
    <w:rsid w:val="007B721D"/>
    <w:rsid w:val="007B77C8"/>
    <w:rsid w:val="007B7914"/>
    <w:rsid w:val="007B7B2A"/>
    <w:rsid w:val="007C03EE"/>
    <w:rsid w:val="007C0D2B"/>
    <w:rsid w:val="007C1247"/>
    <w:rsid w:val="007C259C"/>
    <w:rsid w:val="007C4580"/>
    <w:rsid w:val="007C563F"/>
    <w:rsid w:val="007C599E"/>
    <w:rsid w:val="007C6043"/>
    <w:rsid w:val="007C7040"/>
    <w:rsid w:val="007C7254"/>
    <w:rsid w:val="007C7F8E"/>
    <w:rsid w:val="007D0DB6"/>
    <w:rsid w:val="007D1260"/>
    <w:rsid w:val="007D182E"/>
    <w:rsid w:val="007D2DDF"/>
    <w:rsid w:val="007D4338"/>
    <w:rsid w:val="007D468C"/>
    <w:rsid w:val="007D474D"/>
    <w:rsid w:val="007D56E9"/>
    <w:rsid w:val="007D5E62"/>
    <w:rsid w:val="007D62EF"/>
    <w:rsid w:val="007D7AB9"/>
    <w:rsid w:val="007E00D4"/>
    <w:rsid w:val="007E0BCE"/>
    <w:rsid w:val="007E0DD9"/>
    <w:rsid w:val="007E19DC"/>
    <w:rsid w:val="007E1A86"/>
    <w:rsid w:val="007E1BFE"/>
    <w:rsid w:val="007E20BA"/>
    <w:rsid w:val="007E4663"/>
    <w:rsid w:val="007E481F"/>
    <w:rsid w:val="007E4D2D"/>
    <w:rsid w:val="007E5BE0"/>
    <w:rsid w:val="007E6D37"/>
    <w:rsid w:val="007E78D8"/>
    <w:rsid w:val="007E7A72"/>
    <w:rsid w:val="007F0C8D"/>
    <w:rsid w:val="007F0E46"/>
    <w:rsid w:val="007F1806"/>
    <w:rsid w:val="007F1883"/>
    <w:rsid w:val="007F18B7"/>
    <w:rsid w:val="007F27D5"/>
    <w:rsid w:val="007F28B2"/>
    <w:rsid w:val="007F29BB"/>
    <w:rsid w:val="007F2FF5"/>
    <w:rsid w:val="007F34CE"/>
    <w:rsid w:val="007F35E9"/>
    <w:rsid w:val="007F38C9"/>
    <w:rsid w:val="007F3AB2"/>
    <w:rsid w:val="007F3D5D"/>
    <w:rsid w:val="007F41AB"/>
    <w:rsid w:val="007F43DA"/>
    <w:rsid w:val="007F4C1F"/>
    <w:rsid w:val="007F5845"/>
    <w:rsid w:val="007F69A9"/>
    <w:rsid w:val="007F6ACC"/>
    <w:rsid w:val="007F6EB4"/>
    <w:rsid w:val="007F75AF"/>
    <w:rsid w:val="007F7D90"/>
    <w:rsid w:val="00800D1C"/>
    <w:rsid w:val="0080132E"/>
    <w:rsid w:val="0080171D"/>
    <w:rsid w:val="00801C5A"/>
    <w:rsid w:val="00802BED"/>
    <w:rsid w:val="008033AA"/>
    <w:rsid w:val="0080359E"/>
    <w:rsid w:val="008038E4"/>
    <w:rsid w:val="00804358"/>
    <w:rsid w:val="00804C89"/>
    <w:rsid w:val="008051C2"/>
    <w:rsid w:val="008057AE"/>
    <w:rsid w:val="00806B4E"/>
    <w:rsid w:val="00806FFE"/>
    <w:rsid w:val="00807681"/>
    <w:rsid w:val="00807811"/>
    <w:rsid w:val="008078A1"/>
    <w:rsid w:val="00807DE9"/>
    <w:rsid w:val="008100DB"/>
    <w:rsid w:val="008106B8"/>
    <w:rsid w:val="00811C0A"/>
    <w:rsid w:val="008120C1"/>
    <w:rsid w:val="00813170"/>
    <w:rsid w:val="008137A2"/>
    <w:rsid w:val="00813DCC"/>
    <w:rsid w:val="008152F0"/>
    <w:rsid w:val="008163DB"/>
    <w:rsid w:val="00816EA7"/>
    <w:rsid w:val="00817370"/>
    <w:rsid w:val="00817636"/>
    <w:rsid w:val="00817A81"/>
    <w:rsid w:val="0082050E"/>
    <w:rsid w:val="0082135F"/>
    <w:rsid w:val="008245B7"/>
    <w:rsid w:val="00824A05"/>
    <w:rsid w:val="00825DF7"/>
    <w:rsid w:val="008260B7"/>
    <w:rsid w:val="00826C83"/>
    <w:rsid w:val="00826E3E"/>
    <w:rsid w:val="00827D1E"/>
    <w:rsid w:val="00831330"/>
    <w:rsid w:val="00835E89"/>
    <w:rsid w:val="00836652"/>
    <w:rsid w:val="00836702"/>
    <w:rsid w:val="00837BD0"/>
    <w:rsid w:val="00837F2B"/>
    <w:rsid w:val="00840C72"/>
    <w:rsid w:val="008411B2"/>
    <w:rsid w:val="00841E52"/>
    <w:rsid w:val="008423AE"/>
    <w:rsid w:val="00845329"/>
    <w:rsid w:val="00845408"/>
    <w:rsid w:val="00845DDA"/>
    <w:rsid w:val="00847641"/>
    <w:rsid w:val="00847CF5"/>
    <w:rsid w:val="008501EA"/>
    <w:rsid w:val="008506A9"/>
    <w:rsid w:val="008507C4"/>
    <w:rsid w:val="00850A1C"/>
    <w:rsid w:val="008533BA"/>
    <w:rsid w:val="00853889"/>
    <w:rsid w:val="0085391D"/>
    <w:rsid w:val="00854AD4"/>
    <w:rsid w:val="00854B24"/>
    <w:rsid w:val="00855543"/>
    <w:rsid w:val="008558AF"/>
    <w:rsid w:val="00856891"/>
    <w:rsid w:val="00857975"/>
    <w:rsid w:val="00857ED0"/>
    <w:rsid w:val="008609D5"/>
    <w:rsid w:val="00861440"/>
    <w:rsid w:val="00861742"/>
    <w:rsid w:val="00861B45"/>
    <w:rsid w:val="00861B78"/>
    <w:rsid w:val="00861E1D"/>
    <w:rsid w:val="00863BD0"/>
    <w:rsid w:val="0086440A"/>
    <w:rsid w:val="00864891"/>
    <w:rsid w:val="00864B58"/>
    <w:rsid w:val="00864BB3"/>
    <w:rsid w:val="00865A26"/>
    <w:rsid w:val="008664DB"/>
    <w:rsid w:val="00867010"/>
    <w:rsid w:val="00867B3F"/>
    <w:rsid w:val="00867C99"/>
    <w:rsid w:val="00867FEA"/>
    <w:rsid w:val="00870B78"/>
    <w:rsid w:val="00870DE1"/>
    <w:rsid w:val="0087130A"/>
    <w:rsid w:val="00871A91"/>
    <w:rsid w:val="00871ABB"/>
    <w:rsid w:val="00871CC4"/>
    <w:rsid w:val="008724DA"/>
    <w:rsid w:val="008732C4"/>
    <w:rsid w:val="008745B2"/>
    <w:rsid w:val="0087485F"/>
    <w:rsid w:val="00876CD5"/>
    <w:rsid w:val="00876EA9"/>
    <w:rsid w:val="008770B0"/>
    <w:rsid w:val="00877CA9"/>
    <w:rsid w:val="00877D79"/>
    <w:rsid w:val="008803A9"/>
    <w:rsid w:val="00880C56"/>
    <w:rsid w:val="00880F57"/>
    <w:rsid w:val="0088194B"/>
    <w:rsid w:val="00882016"/>
    <w:rsid w:val="008826DE"/>
    <w:rsid w:val="00883DAD"/>
    <w:rsid w:val="00884DD0"/>
    <w:rsid w:val="00885006"/>
    <w:rsid w:val="00885087"/>
    <w:rsid w:val="008850EC"/>
    <w:rsid w:val="00885BA8"/>
    <w:rsid w:val="008872EB"/>
    <w:rsid w:val="00887E8E"/>
    <w:rsid w:val="00890616"/>
    <w:rsid w:val="00890BB7"/>
    <w:rsid w:val="00892620"/>
    <w:rsid w:val="0089299F"/>
    <w:rsid w:val="00892F59"/>
    <w:rsid w:val="00893E46"/>
    <w:rsid w:val="008944DE"/>
    <w:rsid w:val="008947AF"/>
    <w:rsid w:val="0089523B"/>
    <w:rsid w:val="008969EA"/>
    <w:rsid w:val="00896B7B"/>
    <w:rsid w:val="00897044"/>
    <w:rsid w:val="008979C0"/>
    <w:rsid w:val="008A0100"/>
    <w:rsid w:val="008A02F3"/>
    <w:rsid w:val="008A0438"/>
    <w:rsid w:val="008A1669"/>
    <w:rsid w:val="008A2462"/>
    <w:rsid w:val="008A2526"/>
    <w:rsid w:val="008A42A3"/>
    <w:rsid w:val="008A4610"/>
    <w:rsid w:val="008A4BC4"/>
    <w:rsid w:val="008A579B"/>
    <w:rsid w:val="008A78D8"/>
    <w:rsid w:val="008B04CF"/>
    <w:rsid w:val="008B1CD4"/>
    <w:rsid w:val="008B4197"/>
    <w:rsid w:val="008B4789"/>
    <w:rsid w:val="008B4808"/>
    <w:rsid w:val="008B4F34"/>
    <w:rsid w:val="008B574C"/>
    <w:rsid w:val="008B6DE4"/>
    <w:rsid w:val="008C23BB"/>
    <w:rsid w:val="008C26DE"/>
    <w:rsid w:val="008C2B77"/>
    <w:rsid w:val="008C3641"/>
    <w:rsid w:val="008C3760"/>
    <w:rsid w:val="008C4A1F"/>
    <w:rsid w:val="008C5115"/>
    <w:rsid w:val="008C543B"/>
    <w:rsid w:val="008C5857"/>
    <w:rsid w:val="008C6096"/>
    <w:rsid w:val="008C6B84"/>
    <w:rsid w:val="008C73E5"/>
    <w:rsid w:val="008C7465"/>
    <w:rsid w:val="008C76E7"/>
    <w:rsid w:val="008C7F23"/>
    <w:rsid w:val="008D0186"/>
    <w:rsid w:val="008D1531"/>
    <w:rsid w:val="008D1619"/>
    <w:rsid w:val="008D1F36"/>
    <w:rsid w:val="008D1FE7"/>
    <w:rsid w:val="008D3B9D"/>
    <w:rsid w:val="008D4340"/>
    <w:rsid w:val="008D49BE"/>
    <w:rsid w:val="008D4E66"/>
    <w:rsid w:val="008D4EEE"/>
    <w:rsid w:val="008D5244"/>
    <w:rsid w:val="008D68CB"/>
    <w:rsid w:val="008D785F"/>
    <w:rsid w:val="008D7913"/>
    <w:rsid w:val="008E19B6"/>
    <w:rsid w:val="008E4A56"/>
    <w:rsid w:val="008E4EDB"/>
    <w:rsid w:val="008E503E"/>
    <w:rsid w:val="008E5934"/>
    <w:rsid w:val="008E6212"/>
    <w:rsid w:val="008E6341"/>
    <w:rsid w:val="008E76FA"/>
    <w:rsid w:val="008E7D37"/>
    <w:rsid w:val="008F1967"/>
    <w:rsid w:val="008F26A8"/>
    <w:rsid w:val="008F297C"/>
    <w:rsid w:val="008F2A17"/>
    <w:rsid w:val="008F30F4"/>
    <w:rsid w:val="008F3A17"/>
    <w:rsid w:val="008F44A1"/>
    <w:rsid w:val="008F473C"/>
    <w:rsid w:val="008F4811"/>
    <w:rsid w:val="008F49D2"/>
    <w:rsid w:val="008F53CF"/>
    <w:rsid w:val="008F5AE0"/>
    <w:rsid w:val="008F70B2"/>
    <w:rsid w:val="008F7279"/>
    <w:rsid w:val="008F7904"/>
    <w:rsid w:val="008F7C37"/>
    <w:rsid w:val="008F7D1C"/>
    <w:rsid w:val="00900F72"/>
    <w:rsid w:val="009012AB"/>
    <w:rsid w:val="009019EE"/>
    <w:rsid w:val="009031D8"/>
    <w:rsid w:val="00903819"/>
    <w:rsid w:val="00903ECC"/>
    <w:rsid w:val="00904041"/>
    <w:rsid w:val="0090437C"/>
    <w:rsid w:val="00904499"/>
    <w:rsid w:val="00904972"/>
    <w:rsid w:val="00904EF5"/>
    <w:rsid w:val="00905FD7"/>
    <w:rsid w:val="00905FE5"/>
    <w:rsid w:val="009067A9"/>
    <w:rsid w:val="009071BA"/>
    <w:rsid w:val="00910D1C"/>
    <w:rsid w:val="00911078"/>
    <w:rsid w:val="0091172E"/>
    <w:rsid w:val="00911EDC"/>
    <w:rsid w:val="00912CCD"/>
    <w:rsid w:val="00912D6B"/>
    <w:rsid w:val="00913BC5"/>
    <w:rsid w:val="00915A00"/>
    <w:rsid w:val="00916391"/>
    <w:rsid w:val="009166C2"/>
    <w:rsid w:val="00916E1E"/>
    <w:rsid w:val="009173E4"/>
    <w:rsid w:val="009178E7"/>
    <w:rsid w:val="00917FDC"/>
    <w:rsid w:val="00920B49"/>
    <w:rsid w:val="009214F5"/>
    <w:rsid w:val="009223C4"/>
    <w:rsid w:val="00925B05"/>
    <w:rsid w:val="00925FDF"/>
    <w:rsid w:val="009261E2"/>
    <w:rsid w:val="009263FD"/>
    <w:rsid w:val="0092670D"/>
    <w:rsid w:val="009268FE"/>
    <w:rsid w:val="009271A0"/>
    <w:rsid w:val="009277E8"/>
    <w:rsid w:val="009279F5"/>
    <w:rsid w:val="00932920"/>
    <w:rsid w:val="009335D0"/>
    <w:rsid w:val="009342B7"/>
    <w:rsid w:val="00934381"/>
    <w:rsid w:val="00934451"/>
    <w:rsid w:val="00934B7B"/>
    <w:rsid w:val="009359A3"/>
    <w:rsid w:val="00935D3A"/>
    <w:rsid w:val="00935D85"/>
    <w:rsid w:val="009401F4"/>
    <w:rsid w:val="00940B6A"/>
    <w:rsid w:val="00940DC1"/>
    <w:rsid w:val="00940E90"/>
    <w:rsid w:val="00941639"/>
    <w:rsid w:val="009431F1"/>
    <w:rsid w:val="009432F3"/>
    <w:rsid w:val="0094489A"/>
    <w:rsid w:val="009453C0"/>
    <w:rsid w:val="00945CB6"/>
    <w:rsid w:val="00945D38"/>
    <w:rsid w:val="00946334"/>
    <w:rsid w:val="00946471"/>
    <w:rsid w:val="00947306"/>
    <w:rsid w:val="00947595"/>
    <w:rsid w:val="00947B9E"/>
    <w:rsid w:val="0095119E"/>
    <w:rsid w:val="00952794"/>
    <w:rsid w:val="00953C44"/>
    <w:rsid w:val="0095480B"/>
    <w:rsid w:val="00954E1C"/>
    <w:rsid w:val="009553A6"/>
    <w:rsid w:val="00955EA1"/>
    <w:rsid w:val="009573E6"/>
    <w:rsid w:val="00960494"/>
    <w:rsid w:val="00960D38"/>
    <w:rsid w:val="00961254"/>
    <w:rsid w:val="009614DA"/>
    <w:rsid w:val="009626A8"/>
    <w:rsid w:val="0096425F"/>
    <w:rsid w:val="009673A6"/>
    <w:rsid w:val="00971211"/>
    <w:rsid w:val="00971CDB"/>
    <w:rsid w:val="009728E2"/>
    <w:rsid w:val="00972AD9"/>
    <w:rsid w:val="0097338D"/>
    <w:rsid w:val="00973676"/>
    <w:rsid w:val="00974124"/>
    <w:rsid w:val="009744B1"/>
    <w:rsid w:val="00974756"/>
    <w:rsid w:val="009753FA"/>
    <w:rsid w:val="009757F1"/>
    <w:rsid w:val="0097708B"/>
    <w:rsid w:val="009778C6"/>
    <w:rsid w:val="00980447"/>
    <w:rsid w:val="00980789"/>
    <w:rsid w:val="00981435"/>
    <w:rsid w:val="00982B3C"/>
    <w:rsid w:val="00983501"/>
    <w:rsid w:val="00983E72"/>
    <w:rsid w:val="009846E1"/>
    <w:rsid w:val="00985254"/>
    <w:rsid w:val="00985E84"/>
    <w:rsid w:val="00986A7F"/>
    <w:rsid w:val="00987296"/>
    <w:rsid w:val="00987616"/>
    <w:rsid w:val="0099039B"/>
    <w:rsid w:val="00990BDE"/>
    <w:rsid w:val="00990C83"/>
    <w:rsid w:val="00990F40"/>
    <w:rsid w:val="009911EB"/>
    <w:rsid w:val="00991231"/>
    <w:rsid w:val="0099180A"/>
    <w:rsid w:val="00992796"/>
    <w:rsid w:val="00993337"/>
    <w:rsid w:val="009937A1"/>
    <w:rsid w:val="0099516F"/>
    <w:rsid w:val="0099589E"/>
    <w:rsid w:val="00995E28"/>
    <w:rsid w:val="00997147"/>
    <w:rsid w:val="00997AF5"/>
    <w:rsid w:val="009A0903"/>
    <w:rsid w:val="009A0AFF"/>
    <w:rsid w:val="009A1704"/>
    <w:rsid w:val="009A26A7"/>
    <w:rsid w:val="009A2EEB"/>
    <w:rsid w:val="009A4D79"/>
    <w:rsid w:val="009A4F52"/>
    <w:rsid w:val="009A6893"/>
    <w:rsid w:val="009A7172"/>
    <w:rsid w:val="009A75F2"/>
    <w:rsid w:val="009B0D2C"/>
    <w:rsid w:val="009B15AB"/>
    <w:rsid w:val="009B1D74"/>
    <w:rsid w:val="009B26B2"/>
    <w:rsid w:val="009B2B81"/>
    <w:rsid w:val="009B3814"/>
    <w:rsid w:val="009B41E3"/>
    <w:rsid w:val="009B4452"/>
    <w:rsid w:val="009B6067"/>
    <w:rsid w:val="009B64DB"/>
    <w:rsid w:val="009C05FD"/>
    <w:rsid w:val="009C0909"/>
    <w:rsid w:val="009C11AA"/>
    <w:rsid w:val="009C185D"/>
    <w:rsid w:val="009C27EC"/>
    <w:rsid w:val="009C3500"/>
    <w:rsid w:val="009C3F30"/>
    <w:rsid w:val="009C4BCC"/>
    <w:rsid w:val="009C4DDC"/>
    <w:rsid w:val="009C5270"/>
    <w:rsid w:val="009C610B"/>
    <w:rsid w:val="009C6A65"/>
    <w:rsid w:val="009C7560"/>
    <w:rsid w:val="009C761B"/>
    <w:rsid w:val="009D09A4"/>
    <w:rsid w:val="009D0EAB"/>
    <w:rsid w:val="009D131A"/>
    <w:rsid w:val="009D32AE"/>
    <w:rsid w:val="009D3F71"/>
    <w:rsid w:val="009D4A8D"/>
    <w:rsid w:val="009D4C61"/>
    <w:rsid w:val="009D4E15"/>
    <w:rsid w:val="009D5F94"/>
    <w:rsid w:val="009D6733"/>
    <w:rsid w:val="009D6CE1"/>
    <w:rsid w:val="009D7DB0"/>
    <w:rsid w:val="009E0108"/>
    <w:rsid w:val="009E0D30"/>
    <w:rsid w:val="009E10D7"/>
    <w:rsid w:val="009E11BC"/>
    <w:rsid w:val="009E26AC"/>
    <w:rsid w:val="009E285E"/>
    <w:rsid w:val="009E33DA"/>
    <w:rsid w:val="009E3CAA"/>
    <w:rsid w:val="009E490D"/>
    <w:rsid w:val="009E523F"/>
    <w:rsid w:val="009E559D"/>
    <w:rsid w:val="009E5864"/>
    <w:rsid w:val="009E62C3"/>
    <w:rsid w:val="009E6591"/>
    <w:rsid w:val="009E6A26"/>
    <w:rsid w:val="009E7910"/>
    <w:rsid w:val="009F008A"/>
    <w:rsid w:val="009F08B5"/>
    <w:rsid w:val="009F1220"/>
    <w:rsid w:val="009F1289"/>
    <w:rsid w:val="009F14B8"/>
    <w:rsid w:val="009F1C13"/>
    <w:rsid w:val="009F2299"/>
    <w:rsid w:val="009F29D0"/>
    <w:rsid w:val="009F2BB0"/>
    <w:rsid w:val="009F3252"/>
    <w:rsid w:val="009F3336"/>
    <w:rsid w:val="009F4D29"/>
    <w:rsid w:val="009F4FE7"/>
    <w:rsid w:val="009F5162"/>
    <w:rsid w:val="009F5685"/>
    <w:rsid w:val="009F6622"/>
    <w:rsid w:val="009F6971"/>
    <w:rsid w:val="009F7A16"/>
    <w:rsid w:val="00A0067E"/>
    <w:rsid w:val="00A00887"/>
    <w:rsid w:val="00A00C69"/>
    <w:rsid w:val="00A0171F"/>
    <w:rsid w:val="00A026B8"/>
    <w:rsid w:val="00A02BCB"/>
    <w:rsid w:val="00A046CE"/>
    <w:rsid w:val="00A057AC"/>
    <w:rsid w:val="00A064F8"/>
    <w:rsid w:val="00A07084"/>
    <w:rsid w:val="00A10D45"/>
    <w:rsid w:val="00A11DA3"/>
    <w:rsid w:val="00A122CC"/>
    <w:rsid w:val="00A14061"/>
    <w:rsid w:val="00A14436"/>
    <w:rsid w:val="00A200DD"/>
    <w:rsid w:val="00A20B75"/>
    <w:rsid w:val="00A20C07"/>
    <w:rsid w:val="00A218CA"/>
    <w:rsid w:val="00A22140"/>
    <w:rsid w:val="00A22664"/>
    <w:rsid w:val="00A23E79"/>
    <w:rsid w:val="00A24515"/>
    <w:rsid w:val="00A24A8F"/>
    <w:rsid w:val="00A251B7"/>
    <w:rsid w:val="00A2540A"/>
    <w:rsid w:val="00A2553F"/>
    <w:rsid w:val="00A27556"/>
    <w:rsid w:val="00A27854"/>
    <w:rsid w:val="00A27A38"/>
    <w:rsid w:val="00A301A5"/>
    <w:rsid w:val="00A31257"/>
    <w:rsid w:val="00A327E8"/>
    <w:rsid w:val="00A3286E"/>
    <w:rsid w:val="00A32A52"/>
    <w:rsid w:val="00A33FDB"/>
    <w:rsid w:val="00A34CC6"/>
    <w:rsid w:val="00A35B55"/>
    <w:rsid w:val="00A35EA9"/>
    <w:rsid w:val="00A37415"/>
    <w:rsid w:val="00A3750F"/>
    <w:rsid w:val="00A4117B"/>
    <w:rsid w:val="00A42055"/>
    <w:rsid w:val="00A421F3"/>
    <w:rsid w:val="00A439BF"/>
    <w:rsid w:val="00A44B77"/>
    <w:rsid w:val="00A456D6"/>
    <w:rsid w:val="00A458B5"/>
    <w:rsid w:val="00A47C47"/>
    <w:rsid w:val="00A51F5C"/>
    <w:rsid w:val="00A52C03"/>
    <w:rsid w:val="00A54215"/>
    <w:rsid w:val="00A54578"/>
    <w:rsid w:val="00A549F1"/>
    <w:rsid w:val="00A54CC9"/>
    <w:rsid w:val="00A55895"/>
    <w:rsid w:val="00A55DBC"/>
    <w:rsid w:val="00A566B5"/>
    <w:rsid w:val="00A566DC"/>
    <w:rsid w:val="00A5722F"/>
    <w:rsid w:val="00A578D1"/>
    <w:rsid w:val="00A57C9F"/>
    <w:rsid w:val="00A60866"/>
    <w:rsid w:val="00A60FC5"/>
    <w:rsid w:val="00A61365"/>
    <w:rsid w:val="00A6187D"/>
    <w:rsid w:val="00A619E7"/>
    <w:rsid w:val="00A62473"/>
    <w:rsid w:val="00A63CFB"/>
    <w:rsid w:val="00A63DA5"/>
    <w:rsid w:val="00A63F77"/>
    <w:rsid w:val="00A648F4"/>
    <w:rsid w:val="00A6694C"/>
    <w:rsid w:val="00A66D14"/>
    <w:rsid w:val="00A67024"/>
    <w:rsid w:val="00A67E4B"/>
    <w:rsid w:val="00A700B5"/>
    <w:rsid w:val="00A70175"/>
    <w:rsid w:val="00A70261"/>
    <w:rsid w:val="00A71A41"/>
    <w:rsid w:val="00A72215"/>
    <w:rsid w:val="00A727C1"/>
    <w:rsid w:val="00A72BD7"/>
    <w:rsid w:val="00A72BFB"/>
    <w:rsid w:val="00A72CBF"/>
    <w:rsid w:val="00A7356B"/>
    <w:rsid w:val="00A73C96"/>
    <w:rsid w:val="00A73E6E"/>
    <w:rsid w:val="00A73F25"/>
    <w:rsid w:val="00A74A10"/>
    <w:rsid w:val="00A74EA3"/>
    <w:rsid w:val="00A75CCE"/>
    <w:rsid w:val="00A76226"/>
    <w:rsid w:val="00A76296"/>
    <w:rsid w:val="00A7662F"/>
    <w:rsid w:val="00A766ED"/>
    <w:rsid w:val="00A77A6D"/>
    <w:rsid w:val="00A77B6A"/>
    <w:rsid w:val="00A80052"/>
    <w:rsid w:val="00A80A85"/>
    <w:rsid w:val="00A80B28"/>
    <w:rsid w:val="00A81191"/>
    <w:rsid w:val="00A811F9"/>
    <w:rsid w:val="00A81281"/>
    <w:rsid w:val="00A821B0"/>
    <w:rsid w:val="00A835AF"/>
    <w:rsid w:val="00A844B4"/>
    <w:rsid w:val="00A84C34"/>
    <w:rsid w:val="00A85090"/>
    <w:rsid w:val="00A85D49"/>
    <w:rsid w:val="00A86729"/>
    <w:rsid w:val="00A869B5"/>
    <w:rsid w:val="00A86D5E"/>
    <w:rsid w:val="00A86DE7"/>
    <w:rsid w:val="00A86E7E"/>
    <w:rsid w:val="00A874DA"/>
    <w:rsid w:val="00A87F4B"/>
    <w:rsid w:val="00A9018C"/>
    <w:rsid w:val="00A90480"/>
    <w:rsid w:val="00A905EB"/>
    <w:rsid w:val="00A90B5F"/>
    <w:rsid w:val="00A90CE7"/>
    <w:rsid w:val="00A90F58"/>
    <w:rsid w:val="00A91252"/>
    <w:rsid w:val="00A919C0"/>
    <w:rsid w:val="00A922E7"/>
    <w:rsid w:val="00A93246"/>
    <w:rsid w:val="00A935D3"/>
    <w:rsid w:val="00A938BB"/>
    <w:rsid w:val="00A958B7"/>
    <w:rsid w:val="00A95A3D"/>
    <w:rsid w:val="00A95A5A"/>
    <w:rsid w:val="00A95E85"/>
    <w:rsid w:val="00A9718C"/>
    <w:rsid w:val="00A9794C"/>
    <w:rsid w:val="00A97EE7"/>
    <w:rsid w:val="00AA0002"/>
    <w:rsid w:val="00AA078F"/>
    <w:rsid w:val="00AA08DD"/>
    <w:rsid w:val="00AA154B"/>
    <w:rsid w:val="00AA2A22"/>
    <w:rsid w:val="00AA2AF6"/>
    <w:rsid w:val="00AA3BD3"/>
    <w:rsid w:val="00AA3D27"/>
    <w:rsid w:val="00AA4202"/>
    <w:rsid w:val="00AA5CB2"/>
    <w:rsid w:val="00AA7457"/>
    <w:rsid w:val="00AA7461"/>
    <w:rsid w:val="00AB0B11"/>
    <w:rsid w:val="00AB0CA3"/>
    <w:rsid w:val="00AB11C3"/>
    <w:rsid w:val="00AB3C67"/>
    <w:rsid w:val="00AB3C8C"/>
    <w:rsid w:val="00AB463E"/>
    <w:rsid w:val="00AB6251"/>
    <w:rsid w:val="00AB6894"/>
    <w:rsid w:val="00AB6C93"/>
    <w:rsid w:val="00AC1372"/>
    <w:rsid w:val="00AC1EE3"/>
    <w:rsid w:val="00AC38DC"/>
    <w:rsid w:val="00AC4140"/>
    <w:rsid w:val="00AC51EF"/>
    <w:rsid w:val="00AC5C33"/>
    <w:rsid w:val="00AC6496"/>
    <w:rsid w:val="00AC6F4A"/>
    <w:rsid w:val="00AC7CE9"/>
    <w:rsid w:val="00AD2842"/>
    <w:rsid w:val="00AD57CA"/>
    <w:rsid w:val="00AD6541"/>
    <w:rsid w:val="00AD6543"/>
    <w:rsid w:val="00AD749D"/>
    <w:rsid w:val="00AE0430"/>
    <w:rsid w:val="00AE0CEB"/>
    <w:rsid w:val="00AE1223"/>
    <w:rsid w:val="00AE1E18"/>
    <w:rsid w:val="00AE20AC"/>
    <w:rsid w:val="00AE2F71"/>
    <w:rsid w:val="00AE3E5C"/>
    <w:rsid w:val="00AE5526"/>
    <w:rsid w:val="00AE590F"/>
    <w:rsid w:val="00AE5AEC"/>
    <w:rsid w:val="00AE6088"/>
    <w:rsid w:val="00AE61D3"/>
    <w:rsid w:val="00AE645B"/>
    <w:rsid w:val="00AE6D2F"/>
    <w:rsid w:val="00AE78D0"/>
    <w:rsid w:val="00AF0424"/>
    <w:rsid w:val="00AF0F2A"/>
    <w:rsid w:val="00AF1729"/>
    <w:rsid w:val="00AF1790"/>
    <w:rsid w:val="00AF2CE6"/>
    <w:rsid w:val="00AF3528"/>
    <w:rsid w:val="00AF3BA4"/>
    <w:rsid w:val="00AF40AE"/>
    <w:rsid w:val="00AF5736"/>
    <w:rsid w:val="00AF5F7C"/>
    <w:rsid w:val="00AF6131"/>
    <w:rsid w:val="00AF6525"/>
    <w:rsid w:val="00AF6B90"/>
    <w:rsid w:val="00B03726"/>
    <w:rsid w:val="00B03A57"/>
    <w:rsid w:val="00B03B39"/>
    <w:rsid w:val="00B05017"/>
    <w:rsid w:val="00B05D29"/>
    <w:rsid w:val="00B0625E"/>
    <w:rsid w:val="00B066C2"/>
    <w:rsid w:val="00B066FF"/>
    <w:rsid w:val="00B0698A"/>
    <w:rsid w:val="00B10B6B"/>
    <w:rsid w:val="00B12533"/>
    <w:rsid w:val="00B131E7"/>
    <w:rsid w:val="00B13511"/>
    <w:rsid w:val="00B136D5"/>
    <w:rsid w:val="00B13B25"/>
    <w:rsid w:val="00B14523"/>
    <w:rsid w:val="00B1514D"/>
    <w:rsid w:val="00B15755"/>
    <w:rsid w:val="00B1586E"/>
    <w:rsid w:val="00B16D63"/>
    <w:rsid w:val="00B2004A"/>
    <w:rsid w:val="00B20976"/>
    <w:rsid w:val="00B222E8"/>
    <w:rsid w:val="00B22E4F"/>
    <w:rsid w:val="00B25257"/>
    <w:rsid w:val="00B266D6"/>
    <w:rsid w:val="00B26D66"/>
    <w:rsid w:val="00B30757"/>
    <w:rsid w:val="00B3095F"/>
    <w:rsid w:val="00B30B32"/>
    <w:rsid w:val="00B30FE5"/>
    <w:rsid w:val="00B316B4"/>
    <w:rsid w:val="00B31F7F"/>
    <w:rsid w:val="00B32138"/>
    <w:rsid w:val="00B344F5"/>
    <w:rsid w:val="00B3619E"/>
    <w:rsid w:val="00B364CF"/>
    <w:rsid w:val="00B36A9B"/>
    <w:rsid w:val="00B3764A"/>
    <w:rsid w:val="00B37D91"/>
    <w:rsid w:val="00B4005A"/>
    <w:rsid w:val="00B4307C"/>
    <w:rsid w:val="00B439B0"/>
    <w:rsid w:val="00B43A0A"/>
    <w:rsid w:val="00B43DAE"/>
    <w:rsid w:val="00B44382"/>
    <w:rsid w:val="00B44766"/>
    <w:rsid w:val="00B44940"/>
    <w:rsid w:val="00B44F48"/>
    <w:rsid w:val="00B462EC"/>
    <w:rsid w:val="00B46F2C"/>
    <w:rsid w:val="00B5054F"/>
    <w:rsid w:val="00B5495E"/>
    <w:rsid w:val="00B60C60"/>
    <w:rsid w:val="00B612A7"/>
    <w:rsid w:val="00B62599"/>
    <w:rsid w:val="00B6359A"/>
    <w:rsid w:val="00B63F46"/>
    <w:rsid w:val="00B64541"/>
    <w:rsid w:val="00B6623F"/>
    <w:rsid w:val="00B668A0"/>
    <w:rsid w:val="00B669D7"/>
    <w:rsid w:val="00B70F54"/>
    <w:rsid w:val="00B71363"/>
    <w:rsid w:val="00B71CD2"/>
    <w:rsid w:val="00B71D46"/>
    <w:rsid w:val="00B71DEC"/>
    <w:rsid w:val="00B725F2"/>
    <w:rsid w:val="00B72EB6"/>
    <w:rsid w:val="00B73684"/>
    <w:rsid w:val="00B73C21"/>
    <w:rsid w:val="00B73F3F"/>
    <w:rsid w:val="00B7428F"/>
    <w:rsid w:val="00B74ABB"/>
    <w:rsid w:val="00B74FB6"/>
    <w:rsid w:val="00B75A35"/>
    <w:rsid w:val="00B75F80"/>
    <w:rsid w:val="00B76D5C"/>
    <w:rsid w:val="00B76F4F"/>
    <w:rsid w:val="00B77DAB"/>
    <w:rsid w:val="00B80207"/>
    <w:rsid w:val="00B806AE"/>
    <w:rsid w:val="00B8164D"/>
    <w:rsid w:val="00B81C12"/>
    <w:rsid w:val="00B81C16"/>
    <w:rsid w:val="00B81D61"/>
    <w:rsid w:val="00B834D4"/>
    <w:rsid w:val="00B83761"/>
    <w:rsid w:val="00B84460"/>
    <w:rsid w:val="00B84D5C"/>
    <w:rsid w:val="00B85A17"/>
    <w:rsid w:val="00B86D35"/>
    <w:rsid w:val="00B8701E"/>
    <w:rsid w:val="00B90140"/>
    <w:rsid w:val="00B90603"/>
    <w:rsid w:val="00B913F6"/>
    <w:rsid w:val="00B917C7"/>
    <w:rsid w:val="00B92338"/>
    <w:rsid w:val="00B92841"/>
    <w:rsid w:val="00B928DB"/>
    <w:rsid w:val="00B93DC0"/>
    <w:rsid w:val="00B953F4"/>
    <w:rsid w:val="00BA093B"/>
    <w:rsid w:val="00BA0D5B"/>
    <w:rsid w:val="00BA10F2"/>
    <w:rsid w:val="00BA14E8"/>
    <w:rsid w:val="00BA214B"/>
    <w:rsid w:val="00BA351F"/>
    <w:rsid w:val="00BA3607"/>
    <w:rsid w:val="00BA37B1"/>
    <w:rsid w:val="00BA418A"/>
    <w:rsid w:val="00BA45CC"/>
    <w:rsid w:val="00BA4661"/>
    <w:rsid w:val="00BA4ED9"/>
    <w:rsid w:val="00BA53CD"/>
    <w:rsid w:val="00BA56FD"/>
    <w:rsid w:val="00BA7676"/>
    <w:rsid w:val="00BA7A21"/>
    <w:rsid w:val="00BB010C"/>
    <w:rsid w:val="00BB057D"/>
    <w:rsid w:val="00BB074C"/>
    <w:rsid w:val="00BB0821"/>
    <w:rsid w:val="00BB08FF"/>
    <w:rsid w:val="00BB09E6"/>
    <w:rsid w:val="00BB10C8"/>
    <w:rsid w:val="00BB1F9C"/>
    <w:rsid w:val="00BB24C5"/>
    <w:rsid w:val="00BB26FF"/>
    <w:rsid w:val="00BB40BF"/>
    <w:rsid w:val="00BB4DD7"/>
    <w:rsid w:val="00BB4E6C"/>
    <w:rsid w:val="00BB570F"/>
    <w:rsid w:val="00BB5C21"/>
    <w:rsid w:val="00BB5F16"/>
    <w:rsid w:val="00BB6241"/>
    <w:rsid w:val="00BB664A"/>
    <w:rsid w:val="00BB6721"/>
    <w:rsid w:val="00BB7B2A"/>
    <w:rsid w:val="00BB7D24"/>
    <w:rsid w:val="00BC003A"/>
    <w:rsid w:val="00BC0555"/>
    <w:rsid w:val="00BC0B0A"/>
    <w:rsid w:val="00BC0F93"/>
    <w:rsid w:val="00BC10BA"/>
    <w:rsid w:val="00BC19C5"/>
    <w:rsid w:val="00BC1DB6"/>
    <w:rsid w:val="00BC22AD"/>
    <w:rsid w:val="00BC33F4"/>
    <w:rsid w:val="00BC3590"/>
    <w:rsid w:val="00BC38C2"/>
    <w:rsid w:val="00BC3916"/>
    <w:rsid w:val="00BC50D6"/>
    <w:rsid w:val="00BC52C0"/>
    <w:rsid w:val="00BC5389"/>
    <w:rsid w:val="00BC5B46"/>
    <w:rsid w:val="00BC6B2B"/>
    <w:rsid w:val="00BC6FA6"/>
    <w:rsid w:val="00BC723C"/>
    <w:rsid w:val="00BC7F40"/>
    <w:rsid w:val="00BD1484"/>
    <w:rsid w:val="00BD31B6"/>
    <w:rsid w:val="00BD36BA"/>
    <w:rsid w:val="00BD435E"/>
    <w:rsid w:val="00BD579C"/>
    <w:rsid w:val="00BD585A"/>
    <w:rsid w:val="00BD604D"/>
    <w:rsid w:val="00BD71EC"/>
    <w:rsid w:val="00BD768D"/>
    <w:rsid w:val="00BD7C2D"/>
    <w:rsid w:val="00BE01BA"/>
    <w:rsid w:val="00BE130D"/>
    <w:rsid w:val="00BE1647"/>
    <w:rsid w:val="00BE18CF"/>
    <w:rsid w:val="00BE2464"/>
    <w:rsid w:val="00BE2AB5"/>
    <w:rsid w:val="00BE3ADE"/>
    <w:rsid w:val="00BE3F35"/>
    <w:rsid w:val="00BE3F3C"/>
    <w:rsid w:val="00BE5622"/>
    <w:rsid w:val="00BE6119"/>
    <w:rsid w:val="00BE7031"/>
    <w:rsid w:val="00BE70B7"/>
    <w:rsid w:val="00BE728C"/>
    <w:rsid w:val="00BE749B"/>
    <w:rsid w:val="00BF005E"/>
    <w:rsid w:val="00BF063C"/>
    <w:rsid w:val="00BF08A7"/>
    <w:rsid w:val="00BF128D"/>
    <w:rsid w:val="00BF2393"/>
    <w:rsid w:val="00BF2429"/>
    <w:rsid w:val="00BF40A2"/>
    <w:rsid w:val="00BF49B6"/>
    <w:rsid w:val="00BF4B2A"/>
    <w:rsid w:val="00BF4C80"/>
    <w:rsid w:val="00BF4DE3"/>
    <w:rsid w:val="00BF500E"/>
    <w:rsid w:val="00BF55BC"/>
    <w:rsid w:val="00BF6839"/>
    <w:rsid w:val="00BF70E6"/>
    <w:rsid w:val="00BF7DC4"/>
    <w:rsid w:val="00C0099E"/>
    <w:rsid w:val="00C009E9"/>
    <w:rsid w:val="00C010A3"/>
    <w:rsid w:val="00C01426"/>
    <w:rsid w:val="00C019B9"/>
    <w:rsid w:val="00C02E1B"/>
    <w:rsid w:val="00C02F95"/>
    <w:rsid w:val="00C04EB2"/>
    <w:rsid w:val="00C05278"/>
    <w:rsid w:val="00C05A24"/>
    <w:rsid w:val="00C06364"/>
    <w:rsid w:val="00C07842"/>
    <w:rsid w:val="00C1063D"/>
    <w:rsid w:val="00C10B35"/>
    <w:rsid w:val="00C10D64"/>
    <w:rsid w:val="00C111D9"/>
    <w:rsid w:val="00C11373"/>
    <w:rsid w:val="00C1143A"/>
    <w:rsid w:val="00C11469"/>
    <w:rsid w:val="00C1176A"/>
    <w:rsid w:val="00C138A8"/>
    <w:rsid w:val="00C13F54"/>
    <w:rsid w:val="00C14FB9"/>
    <w:rsid w:val="00C178CE"/>
    <w:rsid w:val="00C206F6"/>
    <w:rsid w:val="00C2122C"/>
    <w:rsid w:val="00C214EF"/>
    <w:rsid w:val="00C22AFF"/>
    <w:rsid w:val="00C22E7E"/>
    <w:rsid w:val="00C230A4"/>
    <w:rsid w:val="00C2383E"/>
    <w:rsid w:val="00C23E42"/>
    <w:rsid w:val="00C24869"/>
    <w:rsid w:val="00C24B24"/>
    <w:rsid w:val="00C250E6"/>
    <w:rsid w:val="00C259D2"/>
    <w:rsid w:val="00C2635E"/>
    <w:rsid w:val="00C264BF"/>
    <w:rsid w:val="00C27806"/>
    <w:rsid w:val="00C321AB"/>
    <w:rsid w:val="00C32E7E"/>
    <w:rsid w:val="00C34C77"/>
    <w:rsid w:val="00C34DB0"/>
    <w:rsid w:val="00C353FB"/>
    <w:rsid w:val="00C355F7"/>
    <w:rsid w:val="00C3585D"/>
    <w:rsid w:val="00C35FC8"/>
    <w:rsid w:val="00C36A9A"/>
    <w:rsid w:val="00C378ED"/>
    <w:rsid w:val="00C41519"/>
    <w:rsid w:val="00C4168B"/>
    <w:rsid w:val="00C4334D"/>
    <w:rsid w:val="00C43F12"/>
    <w:rsid w:val="00C44842"/>
    <w:rsid w:val="00C45941"/>
    <w:rsid w:val="00C4673E"/>
    <w:rsid w:val="00C46F61"/>
    <w:rsid w:val="00C473C8"/>
    <w:rsid w:val="00C47B74"/>
    <w:rsid w:val="00C513DA"/>
    <w:rsid w:val="00C5215F"/>
    <w:rsid w:val="00C52446"/>
    <w:rsid w:val="00C53146"/>
    <w:rsid w:val="00C53840"/>
    <w:rsid w:val="00C5491F"/>
    <w:rsid w:val="00C549BF"/>
    <w:rsid w:val="00C554C4"/>
    <w:rsid w:val="00C56A76"/>
    <w:rsid w:val="00C5721D"/>
    <w:rsid w:val="00C57696"/>
    <w:rsid w:val="00C57A11"/>
    <w:rsid w:val="00C60D82"/>
    <w:rsid w:val="00C61FC2"/>
    <w:rsid w:val="00C64ACE"/>
    <w:rsid w:val="00C6650D"/>
    <w:rsid w:val="00C66E4E"/>
    <w:rsid w:val="00C676D6"/>
    <w:rsid w:val="00C67B26"/>
    <w:rsid w:val="00C67C3F"/>
    <w:rsid w:val="00C67E67"/>
    <w:rsid w:val="00C67EF1"/>
    <w:rsid w:val="00C706B7"/>
    <w:rsid w:val="00C70786"/>
    <w:rsid w:val="00C7208A"/>
    <w:rsid w:val="00C72903"/>
    <w:rsid w:val="00C73993"/>
    <w:rsid w:val="00C74C11"/>
    <w:rsid w:val="00C75002"/>
    <w:rsid w:val="00C753C6"/>
    <w:rsid w:val="00C75872"/>
    <w:rsid w:val="00C76C34"/>
    <w:rsid w:val="00C77310"/>
    <w:rsid w:val="00C77A1C"/>
    <w:rsid w:val="00C82320"/>
    <w:rsid w:val="00C82813"/>
    <w:rsid w:val="00C82EAE"/>
    <w:rsid w:val="00C870DB"/>
    <w:rsid w:val="00C8792E"/>
    <w:rsid w:val="00C87B40"/>
    <w:rsid w:val="00C902C3"/>
    <w:rsid w:val="00C91540"/>
    <w:rsid w:val="00C915FE"/>
    <w:rsid w:val="00C91DDA"/>
    <w:rsid w:val="00C92425"/>
    <w:rsid w:val="00C92FAB"/>
    <w:rsid w:val="00C935AB"/>
    <w:rsid w:val="00CA3CB5"/>
    <w:rsid w:val="00CA3DFE"/>
    <w:rsid w:val="00CA49BC"/>
    <w:rsid w:val="00CA4DCB"/>
    <w:rsid w:val="00CA53CE"/>
    <w:rsid w:val="00CA5DB7"/>
    <w:rsid w:val="00CA6484"/>
    <w:rsid w:val="00CB018B"/>
    <w:rsid w:val="00CB145F"/>
    <w:rsid w:val="00CB1AD4"/>
    <w:rsid w:val="00CB3F23"/>
    <w:rsid w:val="00CB3F84"/>
    <w:rsid w:val="00CB402A"/>
    <w:rsid w:val="00CB410A"/>
    <w:rsid w:val="00CB449A"/>
    <w:rsid w:val="00CB4DDD"/>
    <w:rsid w:val="00CB4ED2"/>
    <w:rsid w:val="00CB5522"/>
    <w:rsid w:val="00CB627E"/>
    <w:rsid w:val="00CB688C"/>
    <w:rsid w:val="00CB738B"/>
    <w:rsid w:val="00CB7C62"/>
    <w:rsid w:val="00CC0559"/>
    <w:rsid w:val="00CC06F0"/>
    <w:rsid w:val="00CC1AEC"/>
    <w:rsid w:val="00CC1E29"/>
    <w:rsid w:val="00CC2AAC"/>
    <w:rsid w:val="00CC3350"/>
    <w:rsid w:val="00CC3A39"/>
    <w:rsid w:val="00CC5FF3"/>
    <w:rsid w:val="00CC609A"/>
    <w:rsid w:val="00CC615A"/>
    <w:rsid w:val="00CC6B6D"/>
    <w:rsid w:val="00CC6C74"/>
    <w:rsid w:val="00CD0E85"/>
    <w:rsid w:val="00CD13B2"/>
    <w:rsid w:val="00CD16FE"/>
    <w:rsid w:val="00CD1FCF"/>
    <w:rsid w:val="00CD2AFA"/>
    <w:rsid w:val="00CD2CD2"/>
    <w:rsid w:val="00CD42F2"/>
    <w:rsid w:val="00CD5543"/>
    <w:rsid w:val="00CD6544"/>
    <w:rsid w:val="00CE0906"/>
    <w:rsid w:val="00CE1CF3"/>
    <w:rsid w:val="00CE229A"/>
    <w:rsid w:val="00CE2D85"/>
    <w:rsid w:val="00CE2DE8"/>
    <w:rsid w:val="00CE372F"/>
    <w:rsid w:val="00CE3D63"/>
    <w:rsid w:val="00CE3F5B"/>
    <w:rsid w:val="00CE511D"/>
    <w:rsid w:val="00CE533B"/>
    <w:rsid w:val="00CE54ED"/>
    <w:rsid w:val="00CE5AB5"/>
    <w:rsid w:val="00CE6B72"/>
    <w:rsid w:val="00CE7987"/>
    <w:rsid w:val="00CE79C2"/>
    <w:rsid w:val="00CF1284"/>
    <w:rsid w:val="00CF1A72"/>
    <w:rsid w:val="00CF2231"/>
    <w:rsid w:val="00CF2862"/>
    <w:rsid w:val="00CF2D4F"/>
    <w:rsid w:val="00CF37F3"/>
    <w:rsid w:val="00CF389E"/>
    <w:rsid w:val="00CF39C7"/>
    <w:rsid w:val="00CF4BEC"/>
    <w:rsid w:val="00CF546A"/>
    <w:rsid w:val="00CF5E36"/>
    <w:rsid w:val="00CF6436"/>
    <w:rsid w:val="00CF705A"/>
    <w:rsid w:val="00CF70AC"/>
    <w:rsid w:val="00CF76D5"/>
    <w:rsid w:val="00D003C8"/>
    <w:rsid w:val="00D003DE"/>
    <w:rsid w:val="00D009FC"/>
    <w:rsid w:val="00D02527"/>
    <w:rsid w:val="00D02642"/>
    <w:rsid w:val="00D045D9"/>
    <w:rsid w:val="00D04DA3"/>
    <w:rsid w:val="00D05319"/>
    <w:rsid w:val="00D0539B"/>
    <w:rsid w:val="00D054D7"/>
    <w:rsid w:val="00D05B5F"/>
    <w:rsid w:val="00D05BC7"/>
    <w:rsid w:val="00D063A2"/>
    <w:rsid w:val="00D06F97"/>
    <w:rsid w:val="00D0781A"/>
    <w:rsid w:val="00D07BC1"/>
    <w:rsid w:val="00D1040E"/>
    <w:rsid w:val="00D10A8B"/>
    <w:rsid w:val="00D11DF1"/>
    <w:rsid w:val="00D12282"/>
    <w:rsid w:val="00D12999"/>
    <w:rsid w:val="00D12EB6"/>
    <w:rsid w:val="00D133A0"/>
    <w:rsid w:val="00D13F8A"/>
    <w:rsid w:val="00D1444D"/>
    <w:rsid w:val="00D15519"/>
    <w:rsid w:val="00D1631B"/>
    <w:rsid w:val="00D17AA4"/>
    <w:rsid w:val="00D17DE4"/>
    <w:rsid w:val="00D208C2"/>
    <w:rsid w:val="00D22092"/>
    <w:rsid w:val="00D22204"/>
    <w:rsid w:val="00D231FD"/>
    <w:rsid w:val="00D23222"/>
    <w:rsid w:val="00D246E8"/>
    <w:rsid w:val="00D24FAE"/>
    <w:rsid w:val="00D25AEB"/>
    <w:rsid w:val="00D25EF3"/>
    <w:rsid w:val="00D2604E"/>
    <w:rsid w:val="00D271A4"/>
    <w:rsid w:val="00D3015D"/>
    <w:rsid w:val="00D31377"/>
    <w:rsid w:val="00D31462"/>
    <w:rsid w:val="00D3190D"/>
    <w:rsid w:val="00D324C2"/>
    <w:rsid w:val="00D32CB6"/>
    <w:rsid w:val="00D33360"/>
    <w:rsid w:val="00D337ED"/>
    <w:rsid w:val="00D3392B"/>
    <w:rsid w:val="00D33B14"/>
    <w:rsid w:val="00D33E3D"/>
    <w:rsid w:val="00D342B9"/>
    <w:rsid w:val="00D3495C"/>
    <w:rsid w:val="00D352AB"/>
    <w:rsid w:val="00D35DEB"/>
    <w:rsid w:val="00D35FA5"/>
    <w:rsid w:val="00D362A6"/>
    <w:rsid w:val="00D36BD0"/>
    <w:rsid w:val="00D373F5"/>
    <w:rsid w:val="00D41058"/>
    <w:rsid w:val="00D4110F"/>
    <w:rsid w:val="00D4241A"/>
    <w:rsid w:val="00D42535"/>
    <w:rsid w:val="00D4324B"/>
    <w:rsid w:val="00D4372D"/>
    <w:rsid w:val="00D437E4"/>
    <w:rsid w:val="00D44A54"/>
    <w:rsid w:val="00D44B82"/>
    <w:rsid w:val="00D46809"/>
    <w:rsid w:val="00D50AD8"/>
    <w:rsid w:val="00D51105"/>
    <w:rsid w:val="00D51A71"/>
    <w:rsid w:val="00D51EF2"/>
    <w:rsid w:val="00D53313"/>
    <w:rsid w:val="00D53D44"/>
    <w:rsid w:val="00D54137"/>
    <w:rsid w:val="00D5594B"/>
    <w:rsid w:val="00D55B61"/>
    <w:rsid w:val="00D5798E"/>
    <w:rsid w:val="00D57BAB"/>
    <w:rsid w:val="00D57CDA"/>
    <w:rsid w:val="00D617FF"/>
    <w:rsid w:val="00D61E46"/>
    <w:rsid w:val="00D61F37"/>
    <w:rsid w:val="00D62389"/>
    <w:rsid w:val="00D6275C"/>
    <w:rsid w:val="00D62DF7"/>
    <w:rsid w:val="00D62ECE"/>
    <w:rsid w:val="00D63AC1"/>
    <w:rsid w:val="00D63FDD"/>
    <w:rsid w:val="00D64078"/>
    <w:rsid w:val="00D64797"/>
    <w:rsid w:val="00D669F1"/>
    <w:rsid w:val="00D66AA6"/>
    <w:rsid w:val="00D7071A"/>
    <w:rsid w:val="00D7112B"/>
    <w:rsid w:val="00D71C4E"/>
    <w:rsid w:val="00D71DB1"/>
    <w:rsid w:val="00D72CBA"/>
    <w:rsid w:val="00D745E2"/>
    <w:rsid w:val="00D74AF6"/>
    <w:rsid w:val="00D74CE7"/>
    <w:rsid w:val="00D74EC2"/>
    <w:rsid w:val="00D756A2"/>
    <w:rsid w:val="00D75AAE"/>
    <w:rsid w:val="00D75BAF"/>
    <w:rsid w:val="00D77350"/>
    <w:rsid w:val="00D77795"/>
    <w:rsid w:val="00D8027E"/>
    <w:rsid w:val="00D807EC"/>
    <w:rsid w:val="00D81008"/>
    <w:rsid w:val="00D82096"/>
    <w:rsid w:val="00D820BD"/>
    <w:rsid w:val="00D820F4"/>
    <w:rsid w:val="00D82311"/>
    <w:rsid w:val="00D8272B"/>
    <w:rsid w:val="00D831FF"/>
    <w:rsid w:val="00D83B4E"/>
    <w:rsid w:val="00D8488F"/>
    <w:rsid w:val="00D858C6"/>
    <w:rsid w:val="00D86856"/>
    <w:rsid w:val="00D87A42"/>
    <w:rsid w:val="00D87BC5"/>
    <w:rsid w:val="00D9078E"/>
    <w:rsid w:val="00D91523"/>
    <w:rsid w:val="00D9350F"/>
    <w:rsid w:val="00D93D60"/>
    <w:rsid w:val="00D93D65"/>
    <w:rsid w:val="00D93F8A"/>
    <w:rsid w:val="00D94DA2"/>
    <w:rsid w:val="00D95B8C"/>
    <w:rsid w:val="00D9610D"/>
    <w:rsid w:val="00D97402"/>
    <w:rsid w:val="00D976AB"/>
    <w:rsid w:val="00D97726"/>
    <w:rsid w:val="00D9778B"/>
    <w:rsid w:val="00DA1B38"/>
    <w:rsid w:val="00DA1D4E"/>
    <w:rsid w:val="00DA23CD"/>
    <w:rsid w:val="00DA2B43"/>
    <w:rsid w:val="00DA2DE1"/>
    <w:rsid w:val="00DA4735"/>
    <w:rsid w:val="00DA5F5F"/>
    <w:rsid w:val="00DA6BAE"/>
    <w:rsid w:val="00DA6BE0"/>
    <w:rsid w:val="00DA6E2D"/>
    <w:rsid w:val="00DA70C1"/>
    <w:rsid w:val="00DA70FD"/>
    <w:rsid w:val="00DB001A"/>
    <w:rsid w:val="00DB0CEC"/>
    <w:rsid w:val="00DB1085"/>
    <w:rsid w:val="00DB2422"/>
    <w:rsid w:val="00DB2BCE"/>
    <w:rsid w:val="00DB3A5B"/>
    <w:rsid w:val="00DB4A22"/>
    <w:rsid w:val="00DB5C1E"/>
    <w:rsid w:val="00DB6071"/>
    <w:rsid w:val="00DB67A7"/>
    <w:rsid w:val="00DB689F"/>
    <w:rsid w:val="00DB6EEC"/>
    <w:rsid w:val="00DB759C"/>
    <w:rsid w:val="00DB776E"/>
    <w:rsid w:val="00DB7B89"/>
    <w:rsid w:val="00DC0752"/>
    <w:rsid w:val="00DC100C"/>
    <w:rsid w:val="00DC13FA"/>
    <w:rsid w:val="00DC1AAB"/>
    <w:rsid w:val="00DC1F01"/>
    <w:rsid w:val="00DC2C96"/>
    <w:rsid w:val="00DC30B7"/>
    <w:rsid w:val="00DC30E0"/>
    <w:rsid w:val="00DC3EEC"/>
    <w:rsid w:val="00DC4049"/>
    <w:rsid w:val="00DC47F1"/>
    <w:rsid w:val="00DC4FF4"/>
    <w:rsid w:val="00DC56A7"/>
    <w:rsid w:val="00DC5E00"/>
    <w:rsid w:val="00DD0730"/>
    <w:rsid w:val="00DD077F"/>
    <w:rsid w:val="00DD093B"/>
    <w:rsid w:val="00DD0B7D"/>
    <w:rsid w:val="00DD1015"/>
    <w:rsid w:val="00DD11FF"/>
    <w:rsid w:val="00DD1587"/>
    <w:rsid w:val="00DD428A"/>
    <w:rsid w:val="00DD4420"/>
    <w:rsid w:val="00DD47A0"/>
    <w:rsid w:val="00DD4C4D"/>
    <w:rsid w:val="00DD5465"/>
    <w:rsid w:val="00DD5937"/>
    <w:rsid w:val="00DD6AAF"/>
    <w:rsid w:val="00DE0AB3"/>
    <w:rsid w:val="00DE0F45"/>
    <w:rsid w:val="00DE15EE"/>
    <w:rsid w:val="00DE185B"/>
    <w:rsid w:val="00DE20E3"/>
    <w:rsid w:val="00DE2BA6"/>
    <w:rsid w:val="00DE33B9"/>
    <w:rsid w:val="00DE362B"/>
    <w:rsid w:val="00DE3CC5"/>
    <w:rsid w:val="00DE44B4"/>
    <w:rsid w:val="00DE44F0"/>
    <w:rsid w:val="00DE46F5"/>
    <w:rsid w:val="00DE4853"/>
    <w:rsid w:val="00DE4E77"/>
    <w:rsid w:val="00DE50BF"/>
    <w:rsid w:val="00DE6617"/>
    <w:rsid w:val="00DE6D1E"/>
    <w:rsid w:val="00DE6F78"/>
    <w:rsid w:val="00DE778B"/>
    <w:rsid w:val="00DF044C"/>
    <w:rsid w:val="00DF159E"/>
    <w:rsid w:val="00DF1B5F"/>
    <w:rsid w:val="00DF1C12"/>
    <w:rsid w:val="00DF4920"/>
    <w:rsid w:val="00DF4DA7"/>
    <w:rsid w:val="00DF573D"/>
    <w:rsid w:val="00DF575C"/>
    <w:rsid w:val="00DF5845"/>
    <w:rsid w:val="00DF6052"/>
    <w:rsid w:val="00DF76D2"/>
    <w:rsid w:val="00DF7C79"/>
    <w:rsid w:val="00DF7E07"/>
    <w:rsid w:val="00E004CE"/>
    <w:rsid w:val="00E00529"/>
    <w:rsid w:val="00E02DC3"/>
    <w:rsid w:val="00E02E73"/>
    <w:rsid w:val="00E030D7"/>
    <w:rsid w:val="00E037B0"/>
    <w:rsid w:val="00E04690"/>
    <w:rsid w:val="00E04CE7"/>
    <w:rsid w:val="00E051F9"/>
    <w:rsid w:val="00E0739B"/>
    <w:rsid w:val="00E07D63"/>
    <w:rsid w:val="00E10246"/>
    <w:rsid w:val="00E11D76"/>
    <w:rsid w:val="00E12117"/>
    <w:rsid w:val="00E1288C"/>
    <w:rsid w:val="00E12A4A"/>
    <w:rsid w:val="00E12A6A"/>
    <w:rsid w:val="00E12DF5"/>
    <w:rsid w:val="00E13625"/>
    <w:rsid w:val="00E13E62"/>
    <w:rsid w:val="00E141BC"/>
    <w:rsid w:val="00E147B0"/>
    <w:rsid w:val="00E14EDA"/>
    <w:rsid w:val="00E15624"/>
    <w:rsid w:val="00E17569"/>
    <w:rsid w:val="00E17BDB"/>
    <w:rsid w:val="00E20864"/>
    <w:rsid w:val="00E20C5A"/>
    <w:rsid w:val="00E21328"/>
    <w:rsid w:val="00E21737"/>
    <w:rsid w:val="00E218E3"/>
    <w:rsid w:val="00E238CC"/>
    <w:rsid w:val="00E23F65"/>
    <w:rsid w:val="00E25718"/>
    <w:rsid w:val="00E25C46"/>
    <w:rsid w:val="00E2697C"/>
    <w:rsid w:val="00E27A3C"/>
    <w:rsid w:val="00E30184"/>
    <w:rsid w:val="00E30DEF"/>
    <w:rsid w:val="00E3113E"/>
    <w:rsid w:val="00E320B7"/>
    <w:rsid w:val="00E34390"/>
    <w:rsid w:val="00E34E4F"/>
    <w:rsid w:val="00E35F0B"/>
    <w:rsid w:val="00E369CA"/>
    <w:rsid w:val="00E36F96"/>
    <w:rsid w:val="00E400DE"/>
    <w:rsid w:val="00E403DE"/>
    <w:rsid w:val="00E40F0A"/>
    <w:rsid w:val="00E41A6C"/>
    <w:rsid w:val="00E43738"/>
    <w:rsid w:val="00E453AC"/>
    <w:rsid w:val="00E45CB1"/>
    <w:rsid w:val="00E45E26"/>
    <w:rsid w:val="00E4792C"/>
    <w:rsid w:val="00E50259"/>
    <w:rsid w:val="00E52CBE"/>
    <w:rsid w:val="00E53145"/>
    <w:rsid w:val="00E5321B"/>
    <w:rsid w:val="00E532C9"/>
    <w:rsid w:val="00E55688"/>
    <w:rsid w:val="00E55B3A"/>
    <w:rsid w:val="00E55F8F"/>
    <w:rsid w:val="00E55FBC"/>
    <w:rsid w:val="00E5703D"/>
    <w:rsid w:val="00E5708C"/>
    <w:rsid w:val="00E57CB5"/>
    <w:rsid w:val="00E57F48"/>
    <w:rsid w:val="00E61914"/>
    <w:rsid w:val="00E62972"/>
    <w:rsid w:val="00E62D99"/>
    <w:rsid w:val="00E639BB"/>
    <w:rsid w:val="00E63A19"/>
    <w:rsid w:val="00E64C14"/>
    <w:rsid w:val="00E6749A"/>
    <w:rsid w:val="00E71DFE"/>
    <w:rsid w:val="00E71EBC"/>
    <w:rsid w:val="00E72708"/>
    <w:rsid w:val="00E72851"/>
    <w:rsid w:val="00E72D3E"/>
    <w:rsid w:val="00E730D0"/>
    <w:rsid w:val="00E73239"/>
    <w:rsid w:val="00E73D65"/>
    <w:rsid w:val="00E748F5"/>
    <w:rsid w:val="00E761D5"/>
    <w:rsid w:val="00E76E20"/>
    <w:rsid w:val="00E77211"/>
    <w:rsid w:val="00E8075E"/>
    <w:rsid w:val="00E8154C"/>
    <w:rsid w:val="00E836FD"/>
    <w:rsid w:val="00E8388E"/>
    <w:rsid w:val="00E839C2"/>
    <w:rsid w:val="00E85C11"/>
    <w:rsid w:val="00E870C1"/>
    <w:rsid w:val="00E874DD"/>
    <w:rsid w:val="00E87B10"/>
    <w:rsid w:val="00E90803"/>
    <w:rsid w:val="00E90A08"/>
    <w:rsid w:val="00E9158C"/>
    <w:rsid w:val="00E918C9"/>
    <w:rsid w:val="00E9266D"/>
    <w:rsid w:val="00E926AC"/>
    <w:rsid w:val="00E92928"/>
    <w:rsid w:val="00E935A3"/>
    <w:rsid w:val="00E93E5C"/>
    <w:rsid w:val="00E9428C"/>
    <w:rsid w:val="00E945E2"/>
    <w:rsid w:val="00E94832"/>
    <w:rsid w:val="00E953AF"/>
    <w:rsid w:val="00E95676"/>
    <w:rsid w:val="00E95C93"/>
    <w:rsid w:val="00E97EA5"/>
    <w:rsid w:val="00EA0D5B"/>
    <w:rsid w:val="00EA2122"/>
    <w:rsid w:val="00EA3601"/>
    <w:rsid w:val="00EA3706"/>
    <w:rsid w:val="00EA3DE0"/>
    <w:rsid w:val="00EA3FBB"/>
    <w:rsid w:val="00EA4B2E"/>
    <w:rsid w:val="00EA5062"/>
    <w:rsid w:val="00EA5143"/>
    <w:rsid w:val="00EA7970"/>
    <w:rsid w:val="00EB0A0C"/>
    <w:rsid w:val="00EB1692"/>
    <w:rsid w:val="00EB304D"/>
    <w:rsid w:val="00EB424A"/>
    <w:rsid w:val="00EB5B45"/>
    <w:rsid w:val="00EB5CAD"/>
    <w:rsid w:val="00EB60BB"/>
    <w:rsid w:val="00EB6777"/>
    <w:rsid w:val="00EB74F4"/>
    <w:rsid w:val="00EC0946"/>
    <w:rsid w:val="00EC1237"/>
    <w:rsid w:val="00EC16BA"/>
    <w:rsid w:val="00EC1EC3"/>
    <w:rsid w:val="00EC201C"/>
    <w:rsid w:val="00EC2BE2"/>
    <w:rsid w:val="00EC33F7"/>
    <w:rsid w:val="00EC3508"/>
    <w:rsid w:val="00EC485E"/>
    <w:rsid w:val="00EC638F"/>
    <w:rsid w:val="00EC6BE4"/>
    <w:rsid w:val="00ED12A8"/>
    <w:rsid w:val="00ED14BB"/>
    <w:rsid w:val="00ED2D1E"/>
    <w:rsid w:val="00ED320D"/>
    <w:rsid w:val="00ED3E0F"/>
    <w:rsid w:val="00ED489C"/>
    <w:rsid w:val="00ED5453"/>
    <w:rsid w:val="00ED6F56"/>
    <w:rsid w:val="00ED7A46"/>
    <w:rsid w:val="00EE0119"/>
    <w:rsid w:val="00EE1313"/>
    <w:rsid w:val="00EE15B7"/>
    <w:rsid w:val="00EE1F35"/>
    <w:rsid w:val="00EE2439"/>
    <w:rsid w:val="00EE2A08"/>
    <w:rsid w:val="00EE428B"/>
    <w:rsid w:val="00EE5AB3"/>
    <w:rsid w:val="00EE730F"/>
    <w:rsid w:val="00EE739C"/>
    <w:rsid w:val="00EF08E4"/>
    <w:rsid w:val="00EF0AE1"/>
    <w:rsid w:val="00EF13B0"/>
    <w:rsid w:val="00EF1526"/>
    <w:rsid w:val="00EF22CE"/>
    <w:rsid w:val="00EF34DA"/>
    <w:rsid w:val="00EF3DBC"/>
    <w:rsid w:val="00EF4238"/>
    <w:rsid w:val="00EF43FC"/>
    <w:rsid w:val="00EF47F2"/>
    <w:rsid w:val="00EF58DF"/>
    <w:rsid w:val="00EF5C23"/>
    <w:rsid w:val="00EF6B28"/>
    <w:rsid w:val="00EF71EF"/>
    <w:rsid w:val="00EF79F3"/>
    <w:rsid w:val="00F00259"/>
    <w:rsid w:val="00F00CCB"/>
    <w:rsid w:val="00F027A3"/>
    <w:rsid w:val="00F0294C"/>
    <w:rsid w:val="00F043DD"/>
    <w:rsid w:val="00F04413"/>
    <w:rsid w:val="00F04B53"/>
    <w:rsid w:val="00F05205"/>
    <w:rsid w:val="00F054FB"/>
    <w:rsid w:val="00F05659"/>
    <w:rsid w:val="00F05957"/>
    <w:rsid w:val="00F0613B"/>
    <w:rsid w:val="00F065F2"/>
    <w:rsid w:val="00F07132"/>
    <w:rsid w:val="00F1078B"/>
    <w:rsid w:val="00F10C70"/>
    <w:rsid w:val="00F1211E"/>
    <w:rsid w:val="00F12B4F"/>
    <w:rsid w:val="00F142A6"/>
    <w:rsid w:val="00F1480C"/>
    <w:rsid w:val="00F14E25"/>
    <w:rsid w:val="00F151AF"/>
    <w:rsid w:val="00F1550C"/>
    <w:rsid w:val="00F15831"/>
    <w:rsid w:val="00F15943"/>
    <w:rsid w:val="00F159C3"/>
    <w:rsid w:val="00F15E02"/>
    <w:rsid w:val="00F1754F"/>
    <w:rsid w:val="00F17D02"/>
    <w:rsid w:val="00F2080F"/>
    <w:rsid w:val="00F21734"/>
    <w:rsid w:val="00F21D34"/>
    <w:rsid w:val="00F22C94"/>
    <w:rsid w:val="00F2302D"/>
    <w:rsid w:val="00F237AC"/>
    <w:rsid w:val="00F25224"/>
    <w:rsid w:val="00F25C19"/>
    <w:rsid w:val="00F26F53"/>
    <w:rsid w:val="00F27E1B"/>
    <w:rsid w:val="00F30385"/>
    <w:rsid w:val="00F3169C"/>
    <w:rsid w:val="00F31F65"/>
    <w:rsid w:val="00F3227A"/>
    <w:rsid w:val="00F3281B"/>
    <w:rsid w:val="00F32EDA"/>
    <w:rsid w:val="00F33212"/>
    <w:rsid w:val="00F33C96"/>
    <w:rsid w:val="00F33FA8"/>
    <w:rsid w:val="00F352FA"/>
    <w:rsid w:val="00F359BD"/>
    <w:rsid w:val="00F36031"/>
    <w:rsid w:val="00F3646D"/>
    <w:rsid w:val="00F374BA"/>
    <w:rsid w:val="00F41AE3"/>
    <w:rsid w:val="00F41D68"/>
    <w:rsid w:val="00F4243F"/>
    <w:rsid w:val="00F42632"/>
    <w:rsid w:val="00F42CB8"/>
    <w:rsid w:val="00F438BE"/>
    <w:rsid w:val="00F43E7A"/>
    <w:rsid w:val="00F446A7"/>
    <w:rsid w:val="00F446C7"/>
    <w:rsid w:val="00F44D2E"/>
    <w:rsid w:val="00F452B0"/>
    <w:rsid w:val="00F45574"/>
    <w:rsid w:val="00F45B93"/>
    <w:rsid w:val="00F46806"/>
    <w:rsid w:val="00F500AB"/>
    <w:rsid w:val="00F51D7C"/>
    <w:rsid w:val="00F523B9"/>
    <w:rsid w:val="00F52665"/>
    <w:rsid w:val="00F52784"/>
    <w:rsid w:val="00F52832"/>
    <w:rsid w:val="00F53322"/>
    <w:rsid w:val="00F53B0C"/>
    <w:rsid w:val="00F54E12"/>
    <w:rsid w:val="00F5601D"/>
    <w:rsid w:val="00F5659C"/>
    <w:rsid w:val="00F57838"/>
    <w:rsid w:val="00F57BE8"/>
    <w:rsid w:val="00F60456"/>
    <w:rsid w:val="00F60B21"/>
    <w:rsid w:val="00F60D4F"/>
    <w:rsid w:val="00F61DAE"/>
    <w:rsid w:val="00F6244C"/>
    <w:rsid w:val="00F633AC"/>
    <w:rsid w:val="00F6386E"/>
    <w:rsid w:val="00F64855"/>
    <w:rsid w:val="00F65BE2"/>
    <w:rsid w:val="00F65E4C"/>
    <w:rsid w:val="00F67295"/>
    <w:rsid w:val="00F67AA2"/>
    <w:rsid w:val="00F70952"/>
    <w:rsid w:val="00F71B07"/>
    <w:rsid w:val="00F725AE"/>
    <w:rsid w:val="00F72BED"/>
    <w:rsid w:val="00F733FB"/>
    <w:rsid w:val="00F73EDC"/>
    <w:rsid w:val="00F749B0"/>
    <w:rsid w:val="00F76162"/>
    <w:rsid w:val="00F7635C"/>
    <w:rsid w:val="00F77AE8"/>
    <w:rsid w:val="00F77DC3"/>
    <w:rsid w:val="00F8011C"/>
    <w:rsid w:val="00F80F3B"/>
    <w:rsid w:val="00F80F6A"/>
    <w:rsid w:val="00F820CE"/>
    <w:rsid w:val="00F826DA"/>
    <w:rsid w:val="00F82F98"/>
    <w:rsid w:val="00F8374F"/>
    <w:rsid w:val="00F8405C"/>
    <w:rsid w:val="00F84249"/>
    <w:rsid w:val="00F855BD"/>
    <w:rsid w:val="00F859C0"/>
    <w:rsid w:val="00F85B63"/>
    <w:rsid w:val="00F86812"/>
    <w:rsid w:val="00F87238"/>
    <w:rsid w:val="00F87C71"/>
    <w:rsid w:val="00F904D6"/>
    <w:rsid w:val="00F90C7A"/>
    <w:rsid w:val="00F9122D"/>
    <w:rsid w:val="00F91382"/>
    <w:rsid w:val="00F91404"/>
    <w:rsid w:val="00F92E19"/>
    <w:rsid w:val="00F931F7"/>
    <w:rsid w:val="00F940A9"/>
    <w:rsid w:val="00F95AF4"/>
    <w:rsid w:val="00F95C05"/>
    <w:rsid w:val="00F961CF"/>
    <w:rsid w:val="00F96ED4"/>
    <w:rsid w:val="00F97756"/>
    <w:rsid w:val="00FA01A7"/>
    <w:rsid w:val="00FA0390"/>
    <w:rsid w:val="00FA0A27"/>
    <w:rsid w:val="00FA0B9B"/>
    <w:rsid w:val="00FA1BD7"/>
    <w:rsid w:val="00FA2C4F"/>
    <w:rsid w:val="00FA3546"/>
    <w:rsid w:val="00FA4295"/>
    <w:rsid w:val="00FA4424"/>
    <w:rsid w:val="00FA4F21"/>
    <w:rsid w:val="00FA5070"/>
    <w:rsid w:val="00FA5F61"/>
    <w:rsid w:val="00FA665D"/>
    <w:rsid w:val="00FA7E92"/>
    <w:rsid w:val="00FB081C"/>
    <w:rsid w:val="00FB1AEC"/>
    <w:rsid w:val="00FB2FAC"/>
    <w:rsid w:val="00FB33FF"/>
    <w:rsid w:val="00FB4095"/>
    <w:rsid w:val="00FB4972"/>
    <w:rsid w:val="00FB60FB"/>
    <w:rsid w:val="00FB6530"/>
    <w:rsid w:val="00FB6D57"/>
    <w:rsid w:val="00FC0D7E"/>
    <w:rsid w:val="00FC1197"/>
    <w:rsid w:val="00FC18B8"/>
    <w:rsid w:val="00FC1A8D"/>
    <w:rsid w:val="00FC1BFA"/>
    <w:rsid w:val="00FC1E1E"/>
    <w:rsid w:val="00FC1EEB"/>
    <w:rsid w:val="00FC3E07"/>
    <w:rsid w:val="00FC4E8E"/>
    <w:rsid w:val="00FC513B"/>
    <w:rsid w:val="00FC5D78"/>
    <w:rsid w:val="00FC5E44"/>
    <w:rsid w:val="00FC718D"/>
    <w:rsid w:val="00FD0058"/>
    <w:rsid w:val="00FD0082"/>
    <w:rsid w:val="00FD0154"/>
    <w:rsid w:val="00FD0926"/>
    <w:rsid w:val="00FD0F53"/>
    <w:rsid w:val="00FD1BCB"/>
    <w:rsid w:val="00FD35BD"/>
    <w:rsid w:val="00FD363E"/>
    <w:rsid w:val="00FD3AE4"/>
    <w:rsid w:val="00FD3CF3"/>
    <w:rsid w:val="00FD56C3"/>
    <w:rsid w:val="00FD6C00"/>
    <w:rsid w:val="00FD754B"/>
    <w:rsid w:val="00FE0BAB"/>
    <w:rsid w:val="00FE0C54"/>
    <w:rsid w:val="00FE1296"/>
    <w:rsid w:val="00FE275F"/>
    <w:rsid w:val="00FE277F"/>
    <w:rsid w:val="00FE2D7A"/>
    <w:rsid w:val="00FE3C3C"/>
    <w:rsid w:val="00FE4C31"/>
    <w:rsid w:val="00FE58EB"/>
    <w:rsid w:val="00FE6AA1"/>
    <w:rsid w:val="00FE7644"/>
    <w:rsid w:val="00FF0246"/>
    <w:rsid w:val="00FF0816"/>
    <w:rsid w:val="00FF0CFF"/>
    <w:rsid w:val="00FF158B"/>
    <w:rsid w:val="00FF273A"/>
    <w:rsid w:val="00FF2743"/>
    <w:rsid w:val="00FF2A20"/>
    <w:rsid w:val="00FF2EB6"/>
    <w:rsid w:val="00FF3894"/>
    <w:rsid w:val="00FF39D7"/>
    <w:rsid w:val="00FF4A72"/>
    <w:rsid w:val="00FF4BB9"/>
    <w:rsid w:val="00FF4DF0"/>
    <w:rsid w:val="00FF4E00"/>
    <w:rsid w:val="00FF514E"/>
    <w:rsid w:val="00FF5659"/>
    <w:rsid w:val="00FF5A6F"/>
    <w:rsid w:val="00FF6C49"/>
    <w:rsid w:val="00FF72B5"/>
    <w:rsid w:val="00FF7359"/>
    <w:rsid w:val="00FF7E3C"/>
    <w:rsid w:val="00FF7E4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B0"/>
    <w:rPr>
      <w:rFonts w:ascii="Calibri" w:eastAsia="Calibri" w:hAnsi="Calibri" w:cs="Times New Roman"/>
    </w:rPr>
  </w:style>
  <w:style w:type="paragraph" w:styleId="Ttulo1">
    <w:name w:val="heading 1"/>
    <w:basedOn w:val="Normal"/>
    <w:next w:val="Normal"/>
    <w:link w:val="Ttulo1Car"/>
    <w:uiPriority w:val="9"/>
    <w:qFormat/>
    <w:rsid w:val="00933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9335D0"/>
    <w:pPr>
      <w:keepNext/>
      <w:suppressAutoHyphens/>
      <w:spacing w:after="0" w:line="240" w:lineRule="auto"/>
      <w:ind w:left="284" w:firstLine="1"/>
      <w:jc w:val="both"/>
      <w:outlineLvl w:val="1"/>
    </w:pPr>
    <w:rPr>
      <w:rFonts w:ascii="Arial" w:eastAsia="Times New Roman" w:hAnsi="Arial"/>
      <w:b/>
      <w:sz w:val="28"/>
      <w:szCs w:val="20"/>
      <w:u w:val="single"/>
      <w:lang w:val="es-ES_tradnl"/>
    </w:rPr>
  </w:style>
  <w:style w:type="paragraph" w:styleId="Ttulo3">
    <w:name w:val="heading 3"/>
    <w:basedOn w:val="Normal"/>
    <w:next w:val="Normal"/>
    <w:link w:val="Ttulo3Car"/>
    <w:uiPriority w:val="9"/>
    <w:unhideWhenUsed/>
    <w:qFormat/>
    <w:rsid w:val="009335D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335D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335D0"/>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335D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335D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335D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33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35D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9335D0"/>
    <w:rPr>
      <w:rFonts w:ascii="Arial" w:eastAsia="Times New Roman" w:hAnsi="Arial" w:cs="Times New Roman"/>
      <w:b/>
      <w:sz w:val="28"/>
      <w:szCs w:val="20"/>
      <w:u w:val="single"/>
      <w:lang w:val="es-ES_tradnl"/>
    </w:rPr>
  </w:style>
  <w:style w:type="character" w:customStyle="1" w:styleId="Ttulo3Car">
    <w:name w:val="Título 3 Car"/>
    <w:basedOn w:val="Fuentedeprrafopredeter"/>
    <w:link w:val="Ttulo3"/>
    <w:uiPriority w:val="9"/>
    <w:rsid w:val="009335D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335D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335D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335D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335D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335D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335D0"/>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C321AB"/>
    <w:pPr>
      <w:ind w:left="720"/>
      <w:contextualSpacing/>
    </w:pPr>
  </w:style>
  <w:style w:type="character" w:customStyle="1" w:styleId="PrrafodelistaCar">
    <w:name w:val="Párrafo de lista Car"/>
    <w:link w:val="Prrafodelista"/>
    <w:uiPriority w:val="34"/>
    <w:locked/>
    <w:rsid w:val="00C321AB"/>
    <w:rPr>
      <w:rFonts w:ascii="Calibri" w:eastAsia="Calibri" w:hAnsi="Calibri" w:cs="Times New Roman"/>
    </w:rPr>
  </w:style>
  <w:style w:type="paragraph" w:styleId="Textoindependiente">
    <w:name w:val="Body Text"/>
    <w:basedOn w:val="Normal"/>
    <w:link w:val="TextoindependienteCar"/>
    <w:uiPriority w:val="99"/>
    <w:rsid w:val="00C321A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oindependienteCar">
    <w:name w:val="Texto independiente Car"/>
    <w:basedOn w:val="Fuentedeprrafopredeter"/>
    <w:link w:val="Textoindependiente"/>
    <w:uiPriority w:val="99"/>
    <w:rsid w:val="00C321AB"/>
    <w:rPr>
      <w:rFonts w:ascii="Times New Roman" w:eastAsia="SimSun" w:hAnsi="Times New Roman" w:cs="Mangal"/>
      <w:kern w:val="1"/>
      <w:sz w:val="24"/>
      <w:szCs w:val="24"/>
      <w:lang w:eastAsia="hi-IN" w:bidi="hi-IN"/>
    </w:rPr>
  </w:style>
  <w:style w:type="paragraph" w:styleId="Encabezado">
    <w:name w:val="header"/>
    <w:basedOn w:val="Normal"/>
    <w:link w:val="EncabezadoCar"/>
    <w:uiPriority w:val="99"/>
    <w:unhideWhenUsed/>
    <w:rsid w:val="00C321AB"/>
    <w:pPr>
      <w:tabs>
        <w:tab w:val="center" w:pos="4419"/>
        <w:tab w:val="right" w:pos="8838"/>
      </w:tabs>
    </w:pPr>
  </w:style>
  <w:style w:type="character" w:customStyle="1" w:styleId="EncabezadoCar">
    <w:name w:val="Encabezado Car"/>
    <w:basedOn w:val="Fuentedeprrafopredeter"/>
    <w:link w:val="Encabezado"/>
    <w:uiPriority w:val="99"/>
    <w:rsid w:val="00C321AB"/>
    <w:rPr>
      <w:rFonts w:ascii="Calibri" w:eastAsia="Calibri" w:hAnsi="Calibri" w:cs="Times New Roman"/>
    </w:rPr>
  </w:style>
  <w:style w:type="paragraph" w:customStyle="1" w:styleId="Default">
    <w:name w:val="Default"/>
    <w:rsid w:val="00C321AB"/>
    <w:pPr>
      <w:autoSpaceDE w:val="0"/>
      <w:autoSpaceDN w:val="0"/>
      <w:adjustRightInd w:val="0"/>
    </w:pPr>
    <w:rPr>
      <w:rFonts w:ascii="Tahoma" w:eastAsia="Times New Roman" w:hAnsi="Tahoma" w:cs="Tahoma"/>
      <w:color w:val="000000"/>
      <w:sz w:val="24"/>
      <w:szCs w:val="24"/>
      <w:lang w:eastAsia="es-PE"/>
    </w:rPr>
  </w:style>
  <w:style w:type="paragraph" w:styleId="Piedepgina">
    <w:name w:val="footer"/>
    <w:basedOn w:val="Normal"/>
    <w:link w:val="PiedepginaCar"/>
    <w:uiPriority w:val="99"/>
    <w:unhideWhenUsed/>
    <w:rsid w:val="00C321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1AB"/>
    <w:rPr>
      <w:rFonts w:ascii="Calibri" w:eastAsia="Calibri" w:hAnsi="Calibri" w:cs="Times New Roman"/>
    </w:rPr>
  </w:style>
  <w:style w:type="paragraph" w:customStyle="1" w:styleId="A0E349F008B644AAB6A282E0D042D17E">
    <w:name w:val="A0E349F008B644AAB6A282E0D042D17E"/>
    <w:rsid w:val="00C321AB"/>
    <w:rPr>
      <w:rFonts w:eastAsiaTheme="minorEastAsia"/>
      <w:lang w:eastAsia="es-PE"/>
    </w:rPr>
  </w:style>
  <w:style w:type="paragraph" w:styleId="Textodeglobo">
    <w:name w:val="Balloon Text"/>
    <w:basedOn w:val="Normal"/>
    <w:link w:val="TextodegloboCar"/>
    <w:uiPriority w:val="99"/>
    <w:semiHidden/>
    <w:unhideWhenUsed/>
    <w:rsid w:val="00C321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21AB"/>
    <w:rPr>
      <w:rFonts w:ascii="Tahoma" w:eastAsia="Calibri" w:hAnsi="Tahoma" w:cs="Tahoma"/>
      <w:sz w:val="16"/>
      <w:szCs w:val="16"/>
    </w:rPr>
  </w:style>
  <w:style w:type="paragraph" w:styleId="Sangra2detindependiente">
    <w:name w:val="Body Text Indent 2"/>
    <w:basedOn w:val="Normal"/>
    <w:link w:val="Sangra2detindependienteCar"/>
    <w:uiPriority w:val="99"/>
    <w:unhideWhenUsed/>
    <w:rsid w:val="00285CA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85CA9"/>
    <w:rPr>
      <w:rFonts w:ascii="Calibri" w:eastAsia="Calibri" w:hAnsi="Calibri" w:cs="Times New Roman"/>
    </w:rPr>
  </w:style>
  <w:style w:type="paragraph" w:styleId="NormalWeb">
    <w:name w:val="Normal (Web)"/>
    <w:basedOn w:val="Normal"/>
    <w:uiPriority w:val="99"/>
    <w:unhideWhenUsed/>
    <w:rsid w:val="00285CA9"/>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itu">
    <w:name w:val="titu"/>
    <w:basedOn w:val="Normal"/>
    <w:rsid w:val="00285CA9"/>
    <w:pPr>
      <w:tabs>
        <w:tab w:val="left" w:pos="-1440"/>
        <w:tab w:val="left" w:pos="-720"/>
      </w:tabs>
      <w:suppressAutoHyphens/>
      <w:spacing w:after="0" w:line="360" w:lineRule="auto"/>
      <w:jc w:val="both"/>
    </w:pPr>
    <w:rPr>
      <w:rFonts w:ascii="Arial" w:eastAsia="MS Mincho" w:hAnsi="Arial"/>
      <w:b/>
      <w:spacing w:val="20"/>
      <w:szCs w:val="20"/>
      <w:lang w:eastAsia="es-ES"/>
    </w:rPr>
  </w:style>
  <w:style w:type="paragraph" w:styleId="HTMLconformatoprevio">
    <w:name w:val="HTML Preformatted"/>
    <w:basedOn w:val="Normal"/>
    <w:link w:val="HTMLconformatoprevioCar"/>
    <w:rsid w:val="00285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es-ES"/>
    </w:rPr>
  </w:style>
  <w:style w:type="character" w:customStyle="1" w:styleId="HTMLconformatoprevioCar">
    <w:name w:val="HTML con formato previo Car"/>
    <w:basedOn w:val="Fuentedeprrafopredeter"/>
    <w:link w:val="HTMLconformatoprevio"/>
    <w:rsid w:val="00285CA9"/>
    <w:rPr>
      <w:rFonts w:ascii="Courier New" w:eastAsia="Times New Roman" w:hAnsi="Courier New" w:cs="Times New Roman"/>
      <w:sz w:val="20"/>
      <w:szCs w:val="20"/>
      <w:lang w:eastAsia="es-ES"/>
    </w:rPr>
  </w:style>
  <w:style w:type="paragraph" w:customStyle="1" w:styleId="estilo31">
    <w:name w:val="estilo31"/>
    <w:basedOn w:val="Normal"/>
    <w:rsid w:val="00285CA9"/>
    <w:pPr>
      <w:spacing w:before="100" w:beforeAutospacing="1" w:after="100" w:afterAutospacing="1" w:line="240" w:lineRule="auto"/>
    </w:pPr>
    <w:rPr>
      <w:rFonts w:ascii="Arial" w:eastAsia="Times New Roman" w:hAnsi="Arial" w:cs="Arial"/>
      <w:color w:val="666666"/>
      <w:sz w:val="18"/>
      <w:szCs w:val="18"/>
      <w:lang w:eastAsia="es-PE"/>
    </w:rPr>
  </w:style>
  <w:style w:type="table" w:styleId="Tablaconcuadrcula">
    <w:name w:val="Table Grid"/>
    <w:basedOn w:val="Tablanormal"/>
    <w:rsid w:val="00285CA9"/>
    <w:rPr>
      <w:rFonts w:ascii="Calibri" w:eastAsia="Calibri" w:hAnsi="Calibri" w:cs="Times New Roman"/>
      <w:sz w:val="20"/>
      <w:szCs w:val="20"/>
      <w:lang w:eastAsia="es-P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
    <w:unhideWhenUsed/>
    <w:rsid w:val="00285CA9"/>
    <w:pPr>
      <w:spacing w:after="120"/>
      <w:ind w:left="283"/>
    </w:pPr>
  </w:style>
  <w:style w:type="character" w:customStyle="1" w:styleId="SangradetextonormalCar">
    <w:name w:val="Sangría de texto normal Car"/>
    <w:basedOn w:val="Fuentedeprrafopredeter"/>
    <w:link w:val="Sangradetextonormal"/>
    <w:rsid w:val="00285CA9"/>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285CA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85CA9"/>
    <w:rPr>
      <w:rFonts w:ascii="Calibri" w:eastAsia="Calibri" w:hAnsi="Calibri" w:cs="Times New Roman"/>
    </w:rPr>
  </w:style>
  <w:style w:type="character" w:styleId="Hipervnculo">
    <w:name w:val="Hyperlink"/>
    <w:uiPriority w:val="99"/>
    <w:unhideWhenUsed/>
    <w:rsid w:val="00F25C19"/>
    <w:rPr>
      <w:color w:val="0000FF"/>
      <w:u w:val="single"/>
    </w:rPr>
  </w:style>
  <w:style w:type="character" w:customStyle="1" w:styleId="ListLabel1">
    <w:name w:val="ListLabel 1"/>
    <w:rsid w:val="009335D0"/>
    <w:rPr>
      <w:rFonts w:cs="Times New Roman"/>
    </w:rPr>
  </w:style>
  <w:style w:type="character" w:customStyle="1" w:styleId="WW8Num9z0">
    <w:name w:val="WW8Num9z0"/>
    <w:rsid w:val="009335D0"/>
    <w:rPr>
      <w:b/>
      <w:i w:val="0"/>
      <w:u w:val="none"/>
    </w:rPr>
  </w:style>
  <w:style w:type="paragraph" w:customStyle="1" w:styleId="Encabezado1">
    <w:name w:val="Encabezado1"/>
    <w:basedOn w:val="Normal"/>
    <w:next w:val="Textoindependiente"/>
    <w:rsid w:val="009335D0"/>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Lista">
    <w:name w:val="List"/>
    <w:basedOn w:val="Textoindependiente"/>
    <w:rsid w:val="009335D0"/>
  </w:style>
  <w:style w:type="paragraph" w:customStyle="1" w:styleId="Etiqueta">
    <w:name w:val="Etiqueta"/>
    <w:basedOn w:val="Normal"/>
    <w:rsid w:val="009335D0"/>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ndice">
    <w:name w:val="Índice"/>
    <w:basedOn w:val="Normal"/>
    <w:rsid w:val="009335D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Dibujo">
    <w:name w:val="Dibujo"/>
    <w:basedOn w:val="Etiqueta"/>
    <w:rsid w:val="009335D0"/>
  </w:style>
  <w:style w:type="paragraph" w:styleId="Ttulo">
    <w:name w:val="Title"/>
    <w:basedOn w:val="Normal"/>
    <w:next w:val="Subttulo"/>
    <w:link w:val="TtuloCar"/>
    <w:qFormat/>
    <w:rsid w:val="009335D0"/>
    <w:pPr>
      <w:suppressAutoHyphens/>
      <w:spacing w:after="0" w:line="240" w:lineRule="auto"/>
      <w:jc w:val="center"/>
    </w:pPr>
    <w:rPr>
      <w:rFonts w:ascii="Arial" w:eastAsia="Times New Roman" w:hAnsi="Arial"/>
      <w:b/>
      <w:sz w:val="32"/>
      <w:szCs w:val="20"/>
      <w:lang w:val="es-ES_tradnl"/>
    </w:rPr>
  </w:style>
  <w:style w:type="paragraph" w:styleId="Subttulo">
    <w:name w:val="Subtitle"/>
    <w:basedOn w:val="Normal"/>
    <w:next w:val="Normal"/>
    <w:link w:val="SubttuloCar"/>
    <w:uiPriority w:val="11"/>
    <w:qFormat/>
    <w:rsid w:val="009335D0"/>
    <w:pPr>
      <w:widowControl w:val="0"/>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9335D0"/>
    <w:rPr>
      <w:rFonts w:ascii="Cambria" w:eastAsia="Times New Roman" w:hAnsi="Cambria" w:cs="Times New Roman"/>
      <w:i/>
      <w:iCs/>
      <w:color w:val="4F81BD"/>
      <w:spacing w:val="15"/>
      <w:sz w:val="24"/>
      <w:szCs w:val="24"/>
    </w:rPr>
  </w:style>
  <w:style w:type="character" w:customStyle="1" w:styleId="TtuloCar">
    <w:name w:val="Título Car"/>
    <w:basedOn w:val="Fuentedeprrafopredeter"/>
    <w:link w:val="Ttulo"/>
    <w:rsid w:val="009335D0"/>
    <w:rPr>
      <w:rFonts w:ascii="Arial" w:eastAsia="Times New Roman" w:hAnsi="Arial" w:cs="Times New Roman"/>
      <w:b/>
      <w:sz w:val="32"/>
      <w:szCs w:val="20"/>
      <w:lang w:val="es-ES_tradnl"/>
    </w:rPr>
  </w:style>
  <w:style w:type="paragraph" w:styleId="Sinespaciado">
    <w:name w:val="No Spacing"/>
    <w:link w:val="SinespaciadoCar"/>
    <w:uiPriority w:val="1"/>
    <w:qFormat/>
    <w:rsid w:val="009335D0"/>
    <w:rPr>
      <w:rFonts w:ascii="Calibri" w:eastAsia="Times New Roman" w:hAnsi="Calibri" w:cs="Times New Roman"/>
      <w:sz w:val="20"/>
      <w:szCs w:val="20"/>
      <w:lang w:val="es-ES" w:eastAsia="es-ES"/>
    </w:rPr>
  </w:style>
  <w:style w:type="character" w:customStyle="1" w:styleId="SinespaciadoCar">
    <w:name w:val="Sin espaciado Car"/>
    <w:link w:val="Sinespaciado"/>
    <w:uiPriority w:val="1"/>
    <w:rsid w:val="009335D0"/>
    <w:rPr>
      <w:rFonts w:ascii="Calibri" w:eastAsia="Times New Roman" w:hAnsi="Calibri" w:cs="Times New Roman"/>
      <w:sz w:val="20"/>
      <w:szCs w:val="20"/>
      <w:lang w:val="es-ES" w:eastAsia="es-ES"/>
    </w:rPr>
  </w:style>
  <w:style w:type="character" w:customStyle="1" w:styleId="Sangra3detindependienteCar">
    <w:name w:val="Sangría 3 de t. independiente Car"/>
    <w:basedOn w:val="Fuentedeprrafopredeter"/>
    <w:link w:val="Sangra3detindependiente"/>
    <w:uiPriority w:val="99"/>
    <w:semiHidden/>
    <w:rsid w:val="009335D0"/>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335D0"/>
    <w:pPr>
      <w:widowControl w:val="0"/>
      <w:spacing w:after="120"/>
      <w:ind w:left="283"/>
    </w:pPr>
    <w:rPr>
      <w:sz w:val="16"/>
      <w:szCs w:val="16"/>
    </w:rPr>
  </w:style>
  <w:style w:type="paragraph" w:customStyle="1" w:styleId="Prrafodelista1">
    <w:name w:val="Párrafo de lista1"/>
    <w:basedOn w:val="Normal"/>
    <w:uiPriority w:val="34"/>
    <w:qFormat/>
    <w:rsid w:val="009335D0"/>
    <w:pPr>
      <w:spacing w:after="0" w:line="240" w:lineRule="auto"/>
      <w:ind w:left="720"/>
    </w:pPr>
    <w:rPr>
      <w:rFonts w:ascii="Times New Roman" w:eastAsia="Times New Roman" w:hAnsi="Times New Roman"/>
      <w:sz w:val="24"/>
      <w:szCs w:val="24"/>
      <w:lang w:val="es-ES" w:eastAsia="es-ES"/>
    </w:rPr>
  </w:style>
  <w:style w:type="character" w:styleId="Textoennegrita">
    <w:name w:val="Strong"/>
    <w:uiPriority w:val="22"/>
    <w:qFormat/>
    <w:rsid w:val="009335D0"/>
    <w:rPr>
      <w:b/>
      <w:bCs/>
    </w:rPr>
  </w:style>
  <w:style w:type="paragraph" w:customStyle="1" w:styleId="xl64">
    <w:name w:val="xl64"/>
    <w:basedOn w:val="Normal"/>
    <w:rsid w:val="009335D0"/>
    <w:pPr>
      <w:spacing w:before="100" w:beforeAutospacing="1" w:after="100" w:afterAutospacing="1" w:line="240" w:lineRule="auto"/>
      <w:textAlignment w:val="center"/>
    </w:pPr>
    <w:rPr>
      <w:rFonts w:ascii="Arial" w:eastAsia="Times New Roman" w:hAnsi="Arial" w:cs="Arial"/>
      <w:b/>
      <w:bCs/>
      <w:sz w:val="20"/>
      <w:szCs w:val="20"/>
      <w:lang w:eastAsia="es-PE"/>
    </w:rPr>
  </w:style>
  <w:style w:type="paragraph" w:customStyle="1" w:styleId="xl65">
    <w:name w:val="xl65"/>
    <w:basedOn w:val="Normal"/>
    <w:rsid w:val="009335D0"/>
    <w:pPr>
      <w:spacing w:before="100" w:beforeAutospacing="1" w:after="100" w:afterAutospacing="1" w:line="240" w:lineRule="auto"/>
      <w:jc w:val="center"/>
    </w:pPr>
    <w:rPr>
      <w:rFonts w:ascii="Times New Roman" w:eastAsia="Times New Roman" w:hAnsi="Times New Roman"/>
      <w:sz w:val="24"/>
      <w:szCs w:val="24"/>
      <w:lang w:eastAsia="es-PE"/>
    </w:rPr>
  </w:style>
  <w:style w:type="paragraph" w:customStyle="1" w:styleId="xl66">
    <w:name w:val="xl66"/>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7">
    <w:name w:val="xl67"/>
    <w:basedOn w:val="Normal"/>
    <w:rsid w:val="009335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8">
    <w:name w:val="xl68"/>
    <w:basedOn w:val="Normal"/>
    <w:rsid w:val="009335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9">
    <w:name w:val="xl69"/>
    <w:basedOn w:val="Normal"/>
    <w:rsid w:val="009335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0">
    <w:name w:val="xl70"/>
    <w:basedOn w:val="Normal"/>
    <w:rsid w:val="009335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1">
    <w:name w:val="xl71"/>
    <w:basedOn w:val="Normal"/>
    <w:rsid w:val="009335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2">
    <w:name w:val="xl72"/>
    <w:basedOn w:val="Normal"/>
    <w:rsid w:val="009335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3">
    <w:name w:val="xl73"/>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62626"/>
      <w:sz w:val="20"/>
      <w:szCs w:val="20"/>
      <w:lang w:eastAsia="es-PE"/>
    </w:rPr>
  </w:style>
  <w:style w:type="paragraph" w:customStyle="1" w:styleId="xl74">
    <w:name w:val="xl74"/>
    <w:basedOn w:val="Normal"/>
    <w:rsid w:val="009335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5">
    <w:name w:val="xl75"/>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6">
    <w:name w:val="xl76"/>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7">
    <w:name w:val="xl77"/>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8">
    <w:name w:val="xl78"/>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9">
    <w:name w:val="xl79"/>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0">
    <w:name w:val="xl80"/>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1">
    <w:name w:val="xl81"/>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2">
    <w:name w:val="xl82"/>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3">
    <w:name w:val="xl83"/>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4">
    <w:name w:val="xl84"/>
    <w:basedOn w:val="Normal"/>
    <w:rsid w:val="009335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5">
    <w:name w:val="xl85"/>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6">
    <w:name w:val="xl86"/>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7">
    <w:name w:val="xl87"/>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8">
    <w:name w:val="xl88"/>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9">
    <w:name w:val="xl89"/>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0">
    <w:name w:val="xl90"/>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1">
    <w:name w:val="xl91"/>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2">
    <w:name w:val="xl92"/>
    <w:basedOn w:val="Normal"/>
    <w:rsid w:val="009335D0"/>
    <w:pPr>
      <w:spacing w:before="100" w:beforeAutospacing="1" w:after="100" w:afterAutospacing="1" w:line="240" w:lineRule="auto"/>
      <w:textAlignment w:val="center"/>
    </w:pPr>
    <w:rPr>
      <w:rFonts w:ascii="Times New Roman" w:eastAsia="Times New Roman" w:hAnsi="Times New Roman"/>
      <w:sz w:val="24"/>
      <w:szCs w:val="24"/>
      <w:lang w:eastAsia="es-PE"/>
    </w:rPr>
  </w:style>
  <w:style w:type="paragraph" w:customStyle="1" w:styleId="xl93">
    <w:name w:val="xl93"/>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4">
    <w:name w:val="xl94"/>
    <w:basedOn w:val="Normal"/>
    <w:rsid w:val="009335D0"/>
    <w:pP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5">
    <w:name w:val="xl95"/>
    <w:basedOn w:val="Normal"/>
    <w:rsid w:val="009335D0"/>
    <w:pP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6">
    <w:name w:val="xl96"/>
    <w:basedOn w:val="Normal"/>
    <w:rsid w:val="009335D0"/>
    <w:pP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7">
    <w:name w:val="xl97"/>
    <w:basedOn w:val="Normal"/>
    <w:rsid w:val="009335D0"/>
    <w:pP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98">
    <w:name w:val="xl98"/>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99">
    <w:name w:val="xl99"/>
    <w:basedOn w:val="Normal"/>
    <w:rsid w:val="009335D0"/>
    <w:pPr>
      <w:spacing w:before="100" w:beforeAutospacing="1" w:after="100" w:afterAutospacing="1" w:line="240" w:lineRule="auto"/>
      <w:jc w:val="center"/>
      <w:textAlignment w:val="center"/>
    </w:pPr>
    <w:rPr>
      <w:rFonts w:ascii="Times New Roman" w:eastAsia="Times New Roman" w:hAnsi="Times New Roman"/>
      <w:sz w:val="24"/>
      <w:szCs w:val="24"/>
      <w:lang w:eastAsia="es-PE"/>
    </w:rPr>
  </w:style>
  <w:style w:type="paragraph" w:customStyle="1" w:styleId="xl100">
    <w:name w:val="xl100"/>
    <w:basedOn w:val="Normal"/>
    <w:rsid w:val="009335D0"/>
    <w:pPr>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D1C8331D27F04815AAE375029BAE641D">
    <w:name w:val="D1C8331D27F04815AAE375029BAE641D"/>
    <w:rsid w:val="009335D0"/>
    <w:rPr>
      <w:rFonts w:ascii="Calibri" w:eastAsia="Times New Roman" w:hAnsi="Calibri" w:cs="Times New Roman"/>
      <w:lang w:val="en-US"/>
    </w:rPr>
  </w:style>
  <w:style w:type="paragraph" w:customStyle="1" w:styleId="233E5CD5853943F4BD7E8C4B124C0E1D">
    <w:name w:val="233E5CD5853943F4BD7E8C4B124C0E1D"/>
    <w:rsid w:val="009335D0"/>
    <w:rPr>
      <w:rFonts w:ascii="Calibri" w:eastAsia="Times New Roman" w:hAnsi="Calibri" w:cs="Times New Roman"/>
      <w:lang w:eastAsia="es-PE"/>
    </w:rPr>
  </w:style>
  <w:style w:type="character" w:customStyle="1" w:styleId="TextonotaalfinalCar">
    <w:name w:val="Texto nota al final Car"/>
    <w:basedOn w:val="Fuentedeprrafopredeter"/>
    <w:link w:val="Textonotaalfinal"/>
    <w:uiPriority w:val="99"/>
    <w:semiHidden/>
    <w:rsid w:val="009335D0"/>
    <w:rPr>
      <w:rFonts w:ascii="Times New Roman" w:eastAsia="SimSun" w:hAnsi="Times New Roman" w:cs="Mangal"/>
      <w:kern w:val="1"/>
      <w:szCs w:val="18"/>
      <w:lang w:eastAsia="hi-IN" w:bidi="hi-IN"/>
    </w:rPr>
  </w:style>
  <w:style w:type="paragraph" w:styleId="Textonotaalfinal">
    <w:name w:val="endnote text"/>
    <w:basedOn w:val="Normal"/>
    <w:link w:val="TextonotaalfinalCar"/>
    <w:uiPriority w:val="99"/>
    <w:semiHidden/>
    <w:unhideWhenUsed/>
    <w:rsid w:val="009335D0"/>
    <w:pPr>
      <w:widowControl w:val="0"/>
      <w:suppressAutoHyphens/>
      <w:spacing w:after="0" w:line="240" w:lineRule="auto"/>
    </w:pPr>
    <w:rPr>
      <w:rFonts w:ascii="Times New Roman" w:eastAsia="SimSun" w:hAnsi="Times New Roman" w:cs="Mangal"/>
      <w:kern w:val="1"/>
      <w:szCs w:val="18"/>
      <w:lang w:eastAsia="hi-IN" w:bidi="hi-IN"/>
    </w:rPr>
  </w:style>
  <w:style w:type="character" w:customStyle="1" w:styleId="TextonotaalfinalCar1">
    <w:name w:val="Texto nota al final Car1"/>
    <w:basedOn w:val="Fuentedeprrafopredeter"/>
    <w:uiPriority w:val="99"/>
    <w:semiHidden/>
    <w:rsid w:val="009335D0"/>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9335D0"/>
    <w:rPr>
      <w:rFonts w:ascii="Times New Roman" w:eastAsia="SimSun" w:hAnsi="Times New Roman" w:cs="Mangal"/>
      <w:kern w:val="1"/>
      <w:sz w:val="20"/>
      <w:szCs w:val="18"/>
      <w:lang w:eastAsia="hi-IN" w:bidi="hi-IN"/>
    </w:rPr>
  </w:style>
  <w:style w:type="paragraph" w:styleId="Textonotapie">
    <w:name w:val="footnote text"/>
    <w:basedOn w:val="Normal"/>
    <w:link w:val="TextonotapieCar"/>
    <w:uiPriority w:val="99"/>
    <w:semiHidden/>
    <w:unhideWhenUsed/>
    <w:rsid w:val="009335D0"/>
    <w:pPr>
      <w:widowControl w:val="0"/>
      <w:suppressAutoHyphens/>
      <w:spacing w:after="0" w:line="240" w:lineRule="auto"/>
    </w:pPr>
    <w:rPr>
      <w:rFonts w:ascii="Times New Roman" w:eastAsia="SimSun" w:hAnsi="Times New Roman" w:cs="Mangal"/>
      <w:kern w:val="1"/>
      <w:sz w:val="20"/>
      <w:szCs w:val="18"/>
      <w:lang w:eastAsia="hi-IN" w:bidi="hi-IN"/>
    </w:rPr>
  </w:style>
  <w:style w:type="paragraph" w:styleId="Lista3">
    <w:name w:val="List 3"/>
    <w:basedOn w:val="Normal"/>
    <w:uiPriority w:val="99"/>
    <w:unhideWhenUsed/>
    <w:rsid w:val="009335D0"/>
    <w:pPr>
      <w:ind w:left="849" w:hanging="283"/>
      <w:contextualSpacing/>
    </w:pPr>
  </w:style>
  <w:style w:type="paragraph" w:styleId="Lista2">
    <w:name w:val="List 2"/>
    <w:basedOn w:val="Normal"/>
    <w:uiPriority w:val="99"/>
    <w:unhideWhenUsed/>
    <w:rsid w:val="009335D0"/>
    <w:pPr>
      <w:ind w:left="566" w:hanging="283"/>
      <w:contextualSpacing/>
    </w:pPr>
  </w:style>
  <w:style w:type="paragraph" w:customStyle="1" w:styleId="89381BF9984A4E60A06B7BA62B16DDE8">
    <w:name w:val="89381BF9984A4E60A06B7BA62B16DDE8"/>
    <w:rsid w:val="009335D0"/>
    <w:rPr>
      <w:rFonts w:eastAsiaTheme="minorEastAsia"/>
      <w:lang w:val="en-US"/>
    </w:rPr>
  </w:style>
  <w:style w:type="paragraph" w:styleId="Lista4">
    <w:name w:val="List 4"/>
    <w:basedOn w:val="Normal"/>
    <w:uiPriority w:val="99"/>
    <w:unhideWhenUsed/>
    <w:rsid w:val="009335D0"/>
    <w:pPr>
      <w:ind w:left="1132" w:hanging="283"/>
      <w:contextualSpacing/>
    </w:pPr>
  </w:style>
  <w:style w:type="paragraph" w:styleId="Listaconvietas2">
    <w:name w:val="List Bullet 2"/>
    <w:basedOn w:val="Normal"/>
    <w:uiPriority w:val="99"/>
    <w:unhideWhenUsed/>
    <w:rsid w:val="009335D0"/>
    <w:pPr>
      <w:numPr>
        <w:numId w:val="1"/>
      </w:numPr>
      <w:contextualSpacing/>
    </w:pPr>
  </w:style>
  <w:style w:type="paragraph" w:styleId="Listaconvietas4">
    <w:name w:val="List Bullet 4"/>
    <w:basedOn w:val="Normal"/>
    <w:uiPriority w:val="99"/>
    <w:unhideWhenUsed/>
    <w:rsid w:val="009335D0"/>
    <w:pPr>
      <w:numPr>
        <w:numId w:val="2"/>
      </w:numPr>
      <w:contextualSpacing/>
    </w:pPr>
  </w:style>
  <w:style w:type="paragraph" w:styleId="Continuarlista">
    <w:name w:val="List Continue"/>
    <w:basedOn w:val="Normal"/>
    <w:uiPriority w:val="99"/>
    <w:unhideWhenUsed/>
    <w:rsid w:val="009335D0"/>
    <w:pPr>
      <w:spacing w:after="120"/>
      <w:ind w:left="283"/>
      <w:contextualSpacing/>
    </w:pPr>
  </w:style>
  <w:style w:type="paragraph" w:styleId="Epgrafe">
    <w:name w:val="caption"/>
    <w:basedOn w:val="Normal"/>
    <w:next w:val="Normal"/>
    <w:uiPriority w:val="35"/>
    <w:unhideWhenUsed/>
    <w:qFormat/>
    <w:rsid w:val="009335D0"/>
    <w:pPr>
      <w:spacing w:line="240" w:lineRule="auto"/>
    </w:pPr>
    <w:rPr>
      <w:b/>
      <w:bCs/>
      <w:color w:val="4F81BD" w:themeColor="accent1"/>
      <w:sz w:val="18"/>
      <w:szCs w:val="18"/>
    </w:rPr>
  </w:style>
  <w:style w:type="paragraph" w:customStyle="1" w:styleId="Infodocumentosadjuntos">
    <w:name w:val="Info documentos adjuntos"/>
    <w:basedOn w:val="Normal"/>
    <w:rsid w:val="009335D0"/>
  </w:style>
  <w:style w:type="paragraph" w:styleId="Encabezadodenota">
    <w:name w:val="Note Heading"/>
    <w:basedOn w:val="Normal"/>
    <w:next w:val="Normal"/>
    <w:link w:val="EncabezadodenotaCar"/>
    <w:uiPriority w:val="99"/>
    <w:unhideWhenUsed/>
    <w:rsid w:val="009335D0"/>
    <w:pPr>
      <w:spacing w:after="0" w:line="240" w:lineRule="auto"/>
    </w:pPr>
  </w:style>
  <w:style w:type="character" w:customStyle="1" w:styleId="EncabezadodenotaCar">
    <w:name w:val="Encabezado de nota Car"/>
    <w:basedOn w:val="Fuentedeprrafopredeter"/>
    <w:link w:val="Encabezadodenota"/>
    <w:uiPriority w:val="99"/>
    <w:rsid w:val="009335D0"/>
    <w:rPr>
      <w:rFonts w:ascii="Calibri" w:eastAsia="Calibri" w:hAnsi="Calibri" w:cs="Times New Roman"/>
    </w:rPr>
  </w:style>
  <w:style w:type="character" w:customStyle="1" w:styleId="apple-converted-space">
    <w:name w:val="apple-converted-space"/>
    <w:basedOn w:val="Fuentedeprrafopredeter"/>
    <w:rsid w:val="009F7A16"/>
  </w:style>
  <w:style w:type="paragraph" w:customStyle="1" w:styleId="088095CB421E4E02BDC9682AFEE1723A">
    <w:name w:val="088095CB421E4E02BDC9682AFEE1723A"/>
    <w:rsid w:val="001A5E26"/>
    <w:rPr>
      <w:rFonts w:eastAsiaTheme="minorEastAsia"/>
      <w:lang w:eastAsia="es-PE"/>
    </w:rPr>
  </w:style>
  <w:style w:type="character" w:styleId="Refdenotaalpie">
    <w:name w:val="footnote reference"/>
    <w:basedOn w:val="Fuentedeprrafopredeter"/>
    <w:uiPriority w:val="99"/>
    <w:semiHidden/>
    <w:unhideWhenUsed/>
    <w:rsid w:val="001103A2"/>
    <w:rPr>
      <w:vertAlign w:val="superscript"/>
    </w:rPr>
  </w:style>
  <w:style w:type="character" w:styleId="Refdenotaalfinal">
    <w:name w:val="endnote reference"/>
    <w:basedOn w:val="Fuentedeprrafopredeter"/>
    <w:uiPriority w:val="99"/>
    <w:semiHidden/>
    <w:unhideWhenUsed/>
    <w:rsid w:val="0070057D"/>
    <w:rPr>
      <w:vertAlign w:val="superscript"/>
    </w:rPr>
  </w:style>
  <w:style w:type="character" w:customStyle="1" w:styleId="plainlinks">
    <w:name w:val="plainlinks"/>
    <w:basedOn w:val="Fuentedeprrafopredeter"/>
    <w:rsid w:val="00033882"/>
  </w:style>
  <w:style w:type="character" w:customStyle="1" w:styleId="latitude">
    <w:name w:val="latitude"/>
    <w:basedOn w:val="Fuentedeprrafopredeter"/>
    <w:rsid w:val="00033882"/>
  </w:style>
  <w:style w:type="character" w:customStyle="1" w:styleId="longitude">
    <w:name w:val="longitude"/>
    <w:basedOn w:val="Fuentedeprrafopredeter"/>
    <w:rsid w:val="00033882"/>
  </w:style>
  <w:style w:type="table" w:customStyle="1" w:styleId="Calendario3">
    <w:name w:val="Calendario 3"/>
    <w:basedOn w:val="Tablanormal"/>
    <w:uiPriority w:val="99"/>
    <w:qFormat/>
    <w:rsid w:val="009A75F2"/>
    <w:pPr>
      <w:spacing w:after="0" w:line="240" w:lineRule="auto"/>
      <w:jc w:val="right"/>
    </w:pPr>
    <w:rPr>
      <w:rFonts w:asciiTheme="majorHAnsi" w:eastAsiaTheme="majorEastAsia" w:hAnsiTheme="majorHAnsi" w:cstheme="majorBidi"/>
      <w:color w:val="000000" w:themeColor="text1"/>
      <w:lang w:eastAsia="es-PE"/>
    </w:rPr>
    <w:tblPr>
      <w:tblInd w:w="0" w:type="dxa"/>
      <w:tblCellMar>
        <w:top w:w="0" w:type="dxa"/>
        <w:left w:w="108" w:type="dxa"/>
        <w:bottom w:w="0" w:type="dxa"/>
        <w:right w:w="108" w:type="dxa"/>
      </w:tblCellMa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nfasissutil">
    <w:name w:val="Subtle Emphasis"/>
    <w:basedOn w:val="Fuentedeprrafopredeter"/>
    <w:uiPriority w:val="19"/>
    <w:qFormat/>
    <w:rsid w:val="00B612A7"/>
    <w:rPr>
      <w:i/>
      <w:iCs/>
      <w:color w:val="808080" w:themeColor="text1" w:themeTint="7F"/>
    </w:rPr>
  </w:style>
  <w:style w:type="character" w:customStyle="1" w:styleId="mw-headline">
    <w:name w:val="mw-headline"/>
    <w:basedOn w:val="Fuentedeprrafopredeter"/>
    <w:rsid w:val="00D669F1"/>
  </w:style>
  <w:style w:type="character" w:customStyle="1" w:styleId="mw-editsection">
    <w:name w:val="mw-editsection"/>
    <w:basedOn w:val="Fuentedeprrafopredeter"/>
    <w:rsid w:val="00D669F1"/>
  </w:style>
  <w:style w:type="character" w:customStyle="1" w:styleId="mw-editsection-bracket">
    <w:name w:val="mw-editsection-bracket"/>
    <w:basedOn w:val="Fuentedeprrafopredeter"/>
    <w:rsid w:val="00D66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B0"/>
    <w:rPr>
      <w:rFonts w:ascii="Calibri" w:eastAsia="Calibri" w:hAnsi="Calibri" w:cs="Times New Roman"/>
    </w:rPr>
  </w:style>
  <w:style w:type="paragraph" w:styleId="Ttulo1">
    <w:name w:val="heading 1"/>
    <w:basedOn w:val="Normal"/>
    <w:next w:val="Normal"/>
    <w:link w:val="Ttulo1Car"/>
    <w:uiPriority w:val="9"/>
    <w:qFormat/>
    <w:rsid w:val="00933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9335D0"/>
    <w:pPr>
      <w:keepNext/>
      <w:suppressAutoHyphens/>
      <w:spacing w:after="0" w:line="240" w:lineRule="auto"/>
      <w:ind w:left="284" w:firstLine="1"/>
      <w:jc w:val="both"/>
      <w:outlineLvl w:val="1"/>
    </w:pPr>
    <w:rPr>
      <w:rFonts w:ascii="Arial" w:eastAsia="Times New Roman" w:hAnsi="Arial"/>
      <w:b/>
      <w:sz w:val="28"/>
      <w:szCs w:val="20"/>
      <w:u w:val="single"/>
      <w:lang w:val="es-ES_tradnl"/>
    </w:rPr>
  </w:style>
  <w:style w:type="paragraph" w:styleId="Ttulo3">
    <w:name w:val="heading 3"/>
    <w:basedOn w:val="Normal"/>
    <w:next w:val="Normal"/>
    <w:link w:val="Ttulo3Car"/>
    <w:uiPriority w:val="9"/>
    <w:unhideWhenUsed/>
    <w:qFormat/>
    <w:rsid w:val="009335D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335D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335D0"/>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335D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335D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335D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33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35D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9335D0"/>
    <w:rPr>
      <w:rFonts w:ascii="Arial" w:eastAsia="Times New Roman" w:hAnsi="Arial" w:cs="Times New Roman"/>
      <w:b/>
      <w:sz w:val="28"/>
      <w:szCs w:val="20"/>
      <w:u w:val="single"/>
      <w:lang w:val="es-ES_tradnl"/>
    </w:rPr>
  </w:style>
  <w:style w:type="character" w:customStyle="1" w:styleId="Ttulo3Car">
    <w:name w:val="Título 3 Car"/>
    <w:basedOn w:val="Fuentedeprrafopredeter"/>
    <w:link w:val="Ttulo3"/>
    <w:uiPriority w:val="9"/>
    <w:rsid w:val="009335D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335D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335D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335D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335D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335D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335D0"/>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C321AB"/>
    <w:pPr>
      <w:ind w:left="720"/>
      <w:contextualSpacing/>
    </w:pPr>
  </w:style>
  <w:style w:type="character" w:customStyle="1" w:styleId="PrrafodelistaCar">
    <w:name w:val="Párrafo de lista Car"/>
    <w:link w:val="Prrafodelista"/>
    <w:uiPriority w:val="34"/>
    <w:locked/>
    <w:rsid w:val="00C321AB"/>
    <w:rPr>
      <w:rFonts w:ascii="Calibri" w:eastAsia="Calibri" w:hAnsi="Calibri" w:cs="Times New Roman"/>
    </w:rPr>
  </w:style>
  <w:style w:type="paragraph" w:styleId="Textoindependiente">
    <w:name w:val="Body Text"/>
    <w:basedOn w:val="Normal"/>
    <w:link w:val="TextoindependienteCar"/>
    <w:uiPriority w:val="99"/>
    <w:rsid w:val="00C321A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oindependienteCar">
    <w:name w:val="Texto independiente Car"/>
    <w:basedOn w:val="Fuentedeprrafopredeter"/>
    <w:link w:val="Textoindependiente"/>
    <w:uiPriority w:val="99"/>
    <w:rsid w:val="00C321AB"/>
    <w:rPr>
      <w:rFonts w:ascii="Times New Roman" w:eastAsia="SimSun" w:hAnsi="Times New Roman" w:cs="Mangal"/>
      <w:kern w:val="1"/>
      <w:sz w:val="24"/>
      <w:szCs w:val="24"/>
      <w:lang w:eastAsia="hi-IN" w:bidi="hi-IN"/>
    </w:rPr>
  </w:style>
  <w:style w:type="paragraph" w:styleId="Encabezado">
    <w:name w:val="header"/>
    <w:basedOn w:val="Normal"/>
    <w:link w:val="EncabezadoCar"/>
    <w:uiPriority w:val="99"/>
    <w:unhideWhenUsed/>
    <w:rsid w:val="00C321AB"/>
    <w:pPr>
      <w:tabs>
        <w:tab w:val="center" w:pos="4419"/>
        <w:tab w:val="right" w:pos="8838"/>
      </w:tabs>
    </w:pPr>
  </w:style>
  <w:style w:type="character" w:customStyle="1" w:styleId="EncabezadoCar">
    <w:name w:val="Encabezado Car"/>
    <w:basedOn w:val="Fuentedeprrafopredeter"/>
    <w:link w:val="Encabezado"/>
    <w:uiPriority w:val="99"/>
    <w:rsid w:val="00C321AB"/>
    <w:rPr>
      <w:rFonts w:ascii="Calibri" w:eastAsia="Calibri" w:hAnsi="Calibri" w:cs="Times New Roman"/>
    </w:rPr>
  </w:style>
  <w:style w:type="paragraph" w:customStyle="1" w:styleId="Default">
    <w:name w:val="Default"/>
    <w:rsid w:val="00C321AB"/>
    <w:pPr>
      <w:autoSpaceDE w:val="0"/>
      <w:autoSpaceDN w:val="0"/>
      <w:adjustRightInd w:val="0"/>
    </w:pPr>
    <w:rPr>
      <w:rFonts w:ascii="Tahoma" w:eastAsia="Times New Roman" w:hAnsi="Tahoma" w:cs="Tahoma"/>
      <w:color w:val="000000"/>
      <w:sz w:val="24"/>
      <w:szCs w:val="24"/>
      <w:lang w:eastAsia="es-PE"/>
    </w:rPr>
  </w:style>
  <w:style w:type="paragraph" w:styleId="Piedepgina">
    <w:name w:val="footer"/>
    <w:basedOn w:val="Normal"/>
    <w:link w:val="PiedepginaCar"/>
    <w:uiPriority w:val="99"/>
    <w:unhideWhenUsed/>
    <w:rsid w:val="00C321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1AB"/>
    <w:rPr>
      <w:rFonts w:ascii="Calibri" w:eastAsia="Calibri" w:hAnsi="Calibri" w:cs="Times New Roman"/>
    </w:rPr>
  </w:style>
  <w:style w:type="paragraph" w:customStyle="1" w:styleId="A0E349F008B644AAB6A282E0D042D17E">
    <w:name w:val="A0E349F008B644AAB6A282E0D042D17E"/>
    <w:rsid w:val="00C321AB"/>
    <w:rPr>
      <w:rFonts w:eastAsiaTheme="minorEastAsia"/>
      <w:lang w:eastAsia="es-PE"/>
    </w:rPr>
  </w:style>
  <w:style w:type="paragraph" w:styleId="Textodeglobo">
    <w:name w:val="Balloon Text"/>
    <w:basedOn w:val="Normal"/>
    <w:link w:val="TextodegloboCar"/>
    <w:uiPriority w:val="99"/>
    <w:semiHidden/>
    <w:unhideWhenUsed/>
    <w:rsid w:val="00C321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21AB"/>
    <w:rPr>
      <w:rFonts w:ascii="Tahoma" w:eastAsia="Calibri" w:hAnsi="Tahoma" w:cs="Tahoma"/>
      <w:sz w:val="16"/>
      <w:szCs w:val="16"/>
    </w:rPr>
  </w:style>
  <w:style w:type="paragraph" w:styleId="Sangra2detindependiente">
    <w:name w:val="Body Text Indent 2"/>
    <w:basedOn w:val="Normal"/>
    <w:link w:val="Sangra2detindependienteCar"/>
    <w:uiPriority w:val="99"/>
    <w:unhideWhenUsed/>
    <w:rsid w:val="00285CA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85CA9"/>
    <w:rPr>
      <w:rFonts w:ascii="Calibri" w:eastAsia="Calibri" w:hAnsi="Calibri" w:cs="Times New Roman"/>
    </w:rPr>
  </w:style>
  <w:style w:type="paragraph" w:styleId="NormalWeb">
    <w:name w:val="Normal (Web)"/>
    <w:basedOn w:val="Normal"/>
    <w:uiPriority w:val="99"/>
    <w:unhideWhenUsed/>
    <w:rsid w:val="00285CA9"/>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itu">
    <w:name w:val="titu"/>
    <w:basedOn w:val="Normal"/>
    <w:rsid w:val="00285CA9"/>
    <w:pPr>
      <w:tabs>
        <w:tab w:val="left" w:pos="-1440"/>
        <w:tab w:val="left" w:pos="-720"/>
      </w:tabs>
      <w:suppressAutoHyphens/>
      <w:spacing w:after="0" w:line="360" w:lineRule="auto"/>
      <w:jc w:val="both"/>
    </w:pPr>
    <w:rPr>
      <w:rFonts w:ascii="Arial" w:eastAsia="MS Mincho" w:hAnsi="Arial"/>
      <w:b/>
      <w:spacing w:val="20"/>
      <w:szCs w:val="20"/>
      <w:lang w:eastAsia="es-ES"/>
    </w:rPr>
  </w:style>
  <w:style w:type="paragraph" w:styleId="HTMLconformatoprevio">
    <w:name w:val="HTML Preformatted"/>
    <w:basedOn w:val="Normal"/>
    <w:link w:val="HTMLconformatoprevioCar"/>
    <w:rsid w:val="00285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es-ES"/>
    </w:rPr>
  </w:style>
  <w:style w:type="character" w:customStyle="1" w:styleId="HTMLconformatoprevioCar">
    <w:name w:val="HTML con formato previo Car"/>
    <w:basedOn w:val="Fuentedeprrafopredeter"/>
    <w:link w:val="HTMLconformatoprevio"/>
    <w:rsid w:val="00285CA9"/>
    <w:rPr>
      <w:rFonts w:ascii="Courier New" w:eastAsia="Times New Roman" w:hAnsi="Courier New" w:cs="Times New Roman"/>
      <w:sz w:val="20"/>
      <w:szCs w:val="20"/>
      <w:lang w:eastAsia="es-ES"/>
    </w:rPr>
  </w:style>
  <w:style w:type="paragraph" w:customStyle="1" w:styleId="estilo31">
    <w:name w:val="estilo31"/>
    <w:basedOn w:val="Normal"/>
    <w:rsid w:val="00285CA9"/>
    <w:pPr>
      <w:spacing w:before="100" w:beforeAutospacing="1" w:after="100" w:afterAutospacing="1" w:line="240" w:lineRule="auto"/>
    </w:pPr>
    <w:rPr>
      <w:rFonts w:ascii="Arial" w:eastAsia="Times New Roman" w:hAnsi="Arial" w:cs="Arial"/>
      <w:color w:val="666666"/>
      <w:sz w:val="18"/>
      <w:szCs w:val="18"/>
      <w:lang w:eastAsia="es-PE"/>
    </w:rPr>
  </w:style>
  <w:style w:type="table" w:styleId="Tablaconcuadrcula">
    <w:name w:val="Table Grid"/>
    <w:basedOn w:val="Tablanormal"/>
    <w:rsid w:val="00285CA9"/>
    <w:rPr>
      <w:rFonts w:ascii="Calibri" w:eastAsia="Calibri" w:hAnsi="Calibri" w:cs="Times New Roman"/>
      <w:sz w:val="20"/>
      <w:szCs w:val="20"/>
      <w:lang w:eastAsia="es-P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
    <w:unhideWhenUsed/>
    <w:rsid w:val="00285CA9"/>
    <w:pPr>
      <w:spacing w:after="120"/>
      <w:ind w:left="283"/>
    </w:pPr>
  </w:style>
  <w:style w:type="character" w:customStyle="1" w:styleId="SangradetextonormalCar">
    <w:name w:val="Sangría de texto normal Car"/>
    <w:basedOn w:val="Fuentedeprrafopredeter"/>
    <w:link w:val="Sangradetextonormal"/>
    <w:rsid w:val="00285CA9"/>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285CA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85CA9"/>
    <w:rPr>
      <w:rFonts w:ascii="Calibri" w:eastAsia="Calibri" w:hAnsi="Calibri" w:cs="Times New Roman"/>
    </w:rPr>
  </w:style>
  <w:style w:type="character" w:styleId="Hipervnculo">
    <w:name w:val="Hyperlink"/>
    <w:uiPriority w:val="99"/>
    <w:unhideWhenUsed/>
    <w:rsid w:val="00F25C19"/>
    <w:rPr>
      <w:color w:val="0000FF"/>
      <w:u w:val="single"/>
    </w:rPr>
  </w:style>
  <w:style w:type="character" w:customStyle="1" w:styleId="ListLabel1">
    <w:name w:val="ListLabel 1"/>
    <w:rsid w:val="009335D0"/>
    <w:rPr>
      <w:rFonts w:cs="Times New Roman"/>
    </w:rPr>
  </w:style>
  <w:style w:type="character" w:customStyle="1" w:styleId="WW8Num9z0">
    <w:name w:val="WW8Num9z0"/>
    <w:rsid w:val="009335D0"/>
    <w:rPr>
      <w:b/>
      <w:i w:val="0"/>
      <w:u w:val="none"/>
    </w:rPr>
  </w:style>
  <w:style w:type="paragraph" w:customStyle="1" w:styleId="Encabezado1">
    <w:name w:val="Encabezado1"/>
    <w:basedOn w:val="Normal"/>
    <w:next w:val="Textoindependiente"/>
    <w:rsid w:val="009335D0"/>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Lista">
    <w:name w:val="List"/>
    <w:basedOn w:val="Textoindependiente"/>
    <w:rsid w:val="009335D0"/>
  </w:style>
  <w:style w:type="paragraph" w:customStyle="1" w:styleId="Etiqueta">
    <w:name w:val="Etiqueta"/>
    <w:basedOn w:val="Normal"/>
    <w:rsid w:val="009335D0"/>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ndice">
    <w:name w:val="Índice"/>
    <w:basedOn w:val="Normal"/>
    <w:rsid w:val="009335D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Dibujo">
    <w:name w:val="Dibujo"/>
    <w:basedOn w:val="Etiqueta"/>
    <w:rsid w:val="009335D0"/>
  </w:style>
  <w:style w:type="paragraph" w:styleId="Ttulo">
    <w:name w:val="Title"/>
    <w:basedOn w:val="Normal"/>
    <w:next w:val="Subttulo"/>
    <w:link w:val="TtuloCar"/>
    <w:qFormat/>
    <w:rsid w:val="009335D0"/>
    <w:pPr>
      <w:suppressAutoHyphens/>
      <w:spacing w:after="0" w:line="240" w:lineRule="auto"/>
      <w:jc w:val="center"/>
    </w:pPr>
    <w:rPr>
      <w:rFonts w:ascii="Arial" w:eastAsia="Times New Roman" w:hAnsi="Arial"/>
      <w:b/>
      <w:sz w:val="32"/>
      <w:szCs w:val="20"/>
      <w:lang w:val="es-ES_tradnl"/>
    </w:rPr>
  </w:style>
  <w:style w:type="paragraph" w:styleId="Subttulo">
    <w:name w:val="Subtitle"/>
    <w:basedOn w:val="Normal"/>
    <w:next w:val="Normal"/>
    <w:link w:val="SubttuloCar"/>
    <w:uiPriority w:val="11"/>
    <w:qFormat/>
    <w:rsid w:val="009335D0"/>
    <w:pPr>
      <w:widowControl w:val="0"/>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9335D0"/>
    <w:rPr>
      <w:rFonts w:ascii="Cambria" w:eastAsia="Times New Roman" w:hAnsi="Cambria" w:cs="Times New Roman"/>
      <w:i/>
      <w:iCs/>
      <w:color w:val="4F81BD"/>
      <w:spacing w:val="15"/>
      <w:sz w:val="24"/>
      <w:szCs w:val="24"/>
    </w:rPr>
  </w:style>
  <w:style w:type="character" w:customStyle="1" w:styleId="TtuloCar">
    <w:name w:val="Título Car"/>
    <w:basedOn w:val="Fuentedeprrafopredeter"/>
    <w:link w:val="Ttulo"/>
    <w:rsid w:val="009335D0"/>
    <w:rPr>
      <w:rFonts w:ascii="Arial" w:eastAsia="Times New Roman" w:hAnsi="Arial" w:cs="Times New Roman"/>
      <w:b/>
      <w:sz w:val="32"/>
      <w:szCs w:val="20"/>
      <w:lang w:val="es-ES_tradnl"/>
    </w:rPr>
  </w:style>
  <w:style w:type="paragraph" w:styleId="Sinespaciado">
    <w:name w:val="No Spacing"/>
    <w:link w:val="SinespaciadoCar"/>
    <w:uiPriority w:val="1"/>
    <w:qFormat/>
    <w:rsid w:val="009335D0"/>
    <w:rPr>
      <w:rFonts w:ascii="Calibri" w:eastAsia="Times New Roman" w:hAnsi="Calibri" w:cs="Times New Roman"/>
      <w:sz w:val="20"/>
      <w:szCs w:val="20"/>
      <w:lang w:val="es-ES" w:eastAsia="es-ES"/>
    </w:rPr>
  </w:style>
  <w:style w:type="character" w:customStyle="1" w:styleId="SinespaciadoCar">
    <w:name w:val="Sin espaciado Car"/>
    <w:link w:val="Sinespaciado"/>
    <w:uiPriority w:val="1"/>
    <w:rsid w:val="009335D0"/>
    <w:rPr>
      <w:rFonts w:ascii="Calibri" w:eastAsia="Times New Roman" w:hAnsi="Calibri" w:cs="Times New Roman"/>
      <w:sz w:val="20"/>
      <w:szCs w:val="20"/>
      <w:lang w:val="es-ES" w:eastAsia="es-ES"/>
    </w:rPr>
  </w:style>
  <w:style w:type="character" w:customStyle="1" w:styleId="Sangra3detindependienteCar">
    <w:name w:val="Sangría 3 de t. independiente Car"/>
    <w:basedOn w:val="Fuentedeprrafopredeter"/>
    <w:link w:val="Sangra3detindependiente"/>
    <w:uiPriority w:val="99"/>
    <w:semiHidden/>
    <w:rsid w:val="009335D0"/>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335D0"/>
    <w:pPr>
      <w:widowControl w:val="0"/>
      <w:spacing w:after="120"/>
      <w:ind w:left="283"/>
    </w:pPr>
    <w:rPr>
      <w:sz w:val="16"/>
      <w:szCs w:val="16"/>
    </w:rPr>
  </w:style>
  <w:style w:type="paragraph" w:customStyle="1" w:styleId="Prrafodelista1">
    <w:name w:val="Párrafo de lista1"/>
    <w:basedOn w:val="Normal"/>
    <w:uiPriority w:val="34"/>
    <w:qFormat/>
    <w:rsid w:val="009335D0"/>
    <w:pPr>
      <w:spacing w:after="0" w:line="240" w:lineRule="auto"/>
      <w:ind w:left="720"/>
    </w:pPr>
    <w:rPr>
      <w:rFonts w:ascii="Times New Roman" w:eastAsia="Times New Roman" w:hAnsi="Times New Roman"/>
      <w:sz w:val="24"/>
      <w:szCs w:val="24"/>
      <w:lang w:val="es-ES" w:eastAsia="es-ES"/>
    </w:rPr>
  </w:style>
  <w:style w:type="character" w:styleId="Textoennegrita">
    <w:name w:val="Strong"/>
    <w:uiPriority w:val="22"/>
    <w:qFormat/>
    <w:rsid w:val="009335D0"/>
    <w:rPr>
      <w:b/>
      <w:bCs/>
    </w:rPr>
  </w:style>
  <w:style w:type="paragraph" w:customStyle="1" w:styleId="xl64">
    <w:name w:val="xl64"/>
    <w:basedOn w:val="Normal"/>
    <w:rsid w:val="009335D0"/>
    <w:pPr>
      <w:spacing w:before="100" w:beforeAutospacing="1" w:after="100" w:afterAutospacing="1" w:line="240" w:lineRule="auto"/>
      <w:textAlignment w:val="center"/>
    </w:pPr>
    <w:rPr>
      <w:rFonts w:ascii="Arial" w:eastAsia="Times New Roman" w:hAnsi="Arial" w:cs="Arial"/>
      <w:b/>
      <w:bCs/>
      <w:sz w:val="20"/>
      <w:szCs w:val="20"/>
      <w:lang w:eastAsia="es-PE"/>
    </w:rPr>
  </w:style>
  <w:style w:type="paragraph" w:customStyle="1" w:styleId="xl65">
    <w:name w:val="xl65"/>
    <w:basedOn w:val="Normal"/>
    <w:rsid w:val="009335D0"/>
    <w:pPr>
      <w:spacing w:before="100" w:beforeAutospacing="1" w:after="100" w:afterAutospacing="1" w:line="240" w:lineRule="auto"/>
      <w:jc w:val="center"/>
    </w:pPr>
    <w:rPr>
      <w:rFonts w:ascii="Times New Roman" w:eastAsia="Times New Roman" w:hAnsi="Times New Roman"/>
      <w:sz w:val="24"/>
      <w:szCs w:val="24"/>
      <w:lang w:eastAsia="es-PE"/>
    </w:rPr>
  </w:style>
  <w:style w:type="paragraph" w:customStyle="1" w:styleId="xl66">
    <w:name w:val="xl66"/>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7">
    <w:name w:val="xl67"/>
    <w:basedOn w:val="Normal"/>
    <w:rsid w:val="009335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8">
    <w:name w:val="xl68"/>
    <w:basedOn w:val="Normal"/>
    <w:rsid w:val="009335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69">
    <w:name w:val="xl69"/>
    <w:basedOn w:val="Normal"/>
    <w:rsid w:val="009335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0">
    <w:name w:val="xl70"/>
    <w:basedOn w:val="Normal"/>
    <w:rsid w:val="009335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1">
    <w:name w:val="xl71"/>
    <w:basedOn w:val="Normal"/>
    <w:rsid w:val="009335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2">
    <w:name w:val="xl72"/>
    <w:basedOn w:val="Normal"/>
    <w:rsid w:val="009335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3">
    <w:name w:val="xl73"/>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62626"/>
      <w:sz w:val="20"/>
      <w:szCs w:val="20"/>
      <w:lang w:eastAsia="es-PE"/>
    </w:rPr>
  </w:style>
  <w:style w:type="paragraph" w:customStyle="1" w:styleId="xl74">
    <w:name w:val="xl74"/>
    <w:basedOn w:val="Normal"/>
    <w:rsid w:val="009335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5">
    <w:name w:val="xl75"/>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6">
    <w:name w:val="xl76"/>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7">
    <w:name w:val="xl77"/>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8">
    <w:name w:val="xl78"/>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79">
    <w:name w:val="xl79"/>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0">
    <w:name w:val="xl80"/>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1">
    <w:name w:val="xl81"/>
    <w:basedOn w:val="Normal"/>
    <w:rsid w:val="009335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2">
    <w:name w:val="xl82"/>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3">
    <w:name w:val="xl83"/>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4">
    <w:name w:val="xl84"/>
    <w:basedOn w:val="Normal"/>
    <w:rsid w:val="009335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5">
    <w:name w:val="xl85"/>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6">
    <w:name w:val="xl86"/>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7">
    <w:name w:val="xl87"/>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88">
    <w:name w:val="xl88"/>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89">
    <w:name w:val="xl89"/>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0">
    <w:name w:val="xl90"/>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1">
    <w:name w:val="xl91"/>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2">
    <w:name w:val="xl92"/>
    <w:basedOn w:val="Normal"/>
    <w:rsid w:val="009335D0"/>
    <w:pPr>
      <w:spacing w:before="100" w:beforeAutospacing="1" w:after="100" w:afterAutospacing="1" w:line="240" w:lineRule="auto"/>
      <w:textAlignment w:val="center"/>
    </w:pPr>
    <w:rPr>
      <w:rFonts w:ascii="Times New Roman" w:eastAsia="Times New Roman" w:hAnsi="Times New Roman"/>
      <w:sz w:val="24"/>
      <w:szCs w:val="24"/>
      <w:lang w:eastAsia="es-PE"/>
    </w:rPr>
  </w:style>
  <w:style w:type="paragraph" w:customStyle="1" w:styleId="xl93">
    <w:name w:val="xl93"/>
    <w:basedOn w:val="Normal"/>
    <w:rsid w:val="009335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4">
    <w:name w:val="xl94"/>
    <w:basedOn w:val="Normal"/>
    <w:rsid w:val="009335D0"/>
    <w:pP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5">
    <w:name w:val="xl95"/>
    <w:basedOn w:val="Normal"/>
    <w:rsid w:val="009335D0"/>
    <w:pPr>
      <w:spacing w:before="100" w:beforeAutospacing="1" w:after="100" w:afterAutospacing="1" w:line="240" w:lineRule="auto"/>
      <w:textAlignment w:val="center"/>
    </w:pPr>
    <w:rPr>
      <w:rFonts w:ascii="Arial" w:eastAsia="Times New Roman" w:hAnsi="Arial" w:cs="Arial"/>
      <w:sz w:val="20"/>
      <w:szCs w:val="20"/>
      <w:lang w:eastAsia="es-PE"/>
    </w:rPr>
  </w:style>
  <w:style w:type="paragraph" w:customStyle="1" w:styleId="xl96">
    <w:name w:val="xl96"/>
    <w:basedOn w:val="Normal"/>
    <w:rsid w:val="009335D0"/>
    <w:pPr>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97">
    <w:name w:val="xl97"/>
    <w:basedOn w:val="Normal"/>
    <w:rsid w:val="009335D0"/>
    <w:pP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98">
    <w:name w:val="xl98"/>
    <w:basedOn w:val="Normal"/>
    <w:rsid w:val="009335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99">
    <w:name w:val="xl99"/>
    <w:basedOn w:val="Normal"/>
    <w:rsid w:val="009335D0"/>
    <w:pPr>
      <w:spacing w:before="100" w:beforeAutospacing="1" w:after="100" w:afterAutospacing="1" w:line="240" w:lineRule="auto"/>
      <w:jc w:val="center"/>
      <w:textAlignment w:val="center"/>
    </w:pPr>
    <w:rPr>
      <w:rFonts w:ascii="Times New Roman" w:eastAsia="Times New Roman" w:hAnsi="Times New Roman"/>
      <w:sz w:val="24"/>
      <w:szCs w:val="24"/>
      <w:lang w:eastAsia="es-PE"/>
    </w:rPr>
  </w:style>
  <w:style w:type="paragraph" w:customStyle="1" w:styleId="xl100">
    <w:name w:val="xl100"/>
    <w:basedOn w:val="Normal"/>
    <w:rsid w:val="009335D0"/>
    <w:pPr>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D1C8331D27F04815AAE375029BAE641D">
    <w:name w:val="D1C8331D27F04815AAE375029BAE641D"/>
    <w:rsid w:val="009335D0"/>
    <w:rPr>
      <w:rFonts w:ascii="Calibri" w:eastAsia="Times New Roman" w:hAnsi="Calibri" w:cs="Times New Roman"/>
      <w:lang w:val="en-US"/>
    </w:rPr>
  </w:style>
  <w:style w:type="paragraph" w:customStyle="1" w:styleId="233E5CD5853943F4BD7E8C4B124C0E1D">
    <w:name w:val="233E5CD5853943F4BD7E8C4B124C0E1D"/>
    <w:rsid w:val="009335D0"/>
    <w:rPr>
      <w:rFonts w:ascii="Calibri" w:eastAsia="Times New Roman" w:hAnsi="Calibri" w:cs="Times New Roman"/>
      <w:lang w:eastAsia="es-PE"/>
    </w:rPr>
  </w:style>
  <w:style w:type="character" w:customStyle="1" w:styleId="TextonotaalfinalCar">
    <w:name w:val="Texto nota al final Car"/>
    <w:basedOn w:val="Fuentedeprrafopredeter"/>
    <w:link w:val="Textonotaalfinal"/>
    <w:uiPriority w:val="99"/>
    <w:semiHidden/>
    <w:rsid w:val="009335D0"/>
    <w:rPr>
      <w:rFonts w:ascii="Times New Roman" w:eastAsia="SimSun" w:hAnsi="Times New Roman" w:cs="Mangal"/>
      <w:kern w:val="1"/>
      <w:szCs w:val="18"/>
      <w:lang w:eastAsia="hi-IN" w:bidi="hi-IN"/>
    </w:rPr>
  </w:style>
  <w:style w:type="paragraph" w:styleId="Textonotaalfinal">
    <w:name w:val="endnote text"/>
    <w:basedOn w:val="Normal"/>
    <w:link w:val="TextonotaalfinalCar"/>
    <w:uiPriority w:val="99"/>
    <w:semiHidden/>
    <w:unhideWhenUsed/>
    <w:rsid w:val="009335D0"/>
    <w:pPr>
      <w:widowControl w:val="0"/>
      <w:suppressAutoHyphens/>
      <w:spacing w:after="0" w:line="240" w:lineRule="auto"/>
    </w:pPr>
    <w:rPr>
      <w:rFonts w:ascii="Times New Roman" w:eastAsia="SimSun" w:hAnsi="Times New Roman" w:cs="Mangal"/>
      <w:kern w:val="1"/>
      <w:szCs w:val="18"/>
      <w:lang w:eastAsia="hi-IN" w:bidi="hi-IN"/>
    </w:rPr>
  </w:style>
  <w:style w:type="character" w:customStyle="1" w:styleId="TextonotaalfinalCar1">
    <w:name w:val="Texto nota al final Car1"/>
    <w:basedOn w:val="Fuentedeprrafopredeter"/>
    <w:uiPriority w:val="99"/>
    <w:semiHidden/>
    <w:rsid w:val="009335D0"/>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9335D0"/>
    <w:rPr>
      <w:rFonts w:ascii="Times New Roman" w:eastAsia="SimSun" w:hAnsi="Times New Roman" w:cs="Mangal"/>
      <w:kern w:val="1"/>
      <w:sz w:val="20"/>
      <w:szCs w:val="18"/>
      <w:lang w:eastAsia="hi-IN" w:bidi="hi-IN"/>
    </w:rPr>
  </w:style>
  <w:style w:type="paragraph" w:styleId="Textonotapie">
    <w:name w:val="footnote text"/>
    <w:basedOn w:val="Normal"/>
    <w:link w:val="TextonotapieCar"/>
    <w:uiPriority w:val="99"/>
    <w:semiHidden/>
    <w:unhideWhenUsed/>
    <w:rsid w:val="009335D0"/>
    <w:pPr>
      <w:widowControl w:val="0"/>
      <w:suppressAutoHyphens/>
      <w:spacing w:after="0" w:line="240" w:lineRule="auto"/>
    </w:pPr>
    <w:rPr>
      <w:rFonts w:ascii="Times New Roman" w:eastAsia="SimSun" w:hAnsi="Times New Roman" w:cs="Mangal"/>
      <w:kern w:val="1"/>
      <w:sz w:val="20"/>
      <w:szCs w:val="18"/>
      <w:lang w:eastAsia="hi-IN" w:bidi="hi-IN"/>
    </w:rPr>
  </w:style>
  <w:style w:type="paragraph" w:styleId="Lista3">
    <w:name w:val="List 3"/>
    <w:basedOn w:val="Normal"/>
    <w:uiPriority w:val="99"/>
    <w:unhideWhenUsed/>
    <w:rsid w:val="009335D0"/>
    <w:pPr>
      <w:ind w:left="849" w:hanging="283"/>
      <w:contextualSpacing/>
    </w:pPr>
  </w:style>
  <w:style w:type="paragraph" w:styleId="Lista2">
    <w:name w:val="List 2"/>
    <w:basedOn w:val="Normal"/>
    <w:uiPriority w:val="99"/>
    <w:unhideWhenUsed/>
    <w:rsid w:val="009335D0"/>
    <w:pPr>
      <w:ind w:left="566" w:hanging="283"/>
      <w:contextualSpacing/>
    </w:pPr>
  </w:style>
  <w:style w:type="paragraph" w:customStyle="1" w:styleId="89381BF9984A4E60A06B7BA62B16DDE8">
    <w:name w:val="89381BF9984A4E60A06B7BA62B16DDE8"/>
    <w:rsid w:val="009335D0"/>
    <w:rPr>
      <w:rFonts w:eastAsiaTheme="minorEastAsia"/>
      <w:lang w:val="en-US"/>
    </w:rPr>
  </w:style>
  <w:style w:type="paragraph" w:styleId="Lista4">
    <w:name w:val="List 4"/>
    <w:basedOn w:val="Normal"/>
    <w:uiPriority w:val="99"/>
    <w:unhideWhenUsed/>
    <w:rsid w:val="009335D0"/>
    <w:pPr>
      <w:ind w:left="1132" w:hanging="283"/>
      <w:contextualSpacing/>
    </w:pPr>
  </w:style>
  <w:style w:type="paragraph" w:styleId="Listaconvietas2">
    <w:name w:val="List Bullet 2"/>
    <w:basedOn w:val="Normal"/>
    <w:uiPriority w:val="99"/>
    <w:unhideWhenUsed/>
    <w:rsid w:val="009335D0"/>
    <w:pPr>
      <w:numPr>
        <w:numId w:val="1"/>
      </w:numPr>
      <w:contextualSpacing/>
    </w:pPr>
  </w:style>
  <w:style w:type="paragraph" w:styleId="Listaconvietas4">
    <w:name w:val="List Bullet 4"/>
    <w:basedOn w:val="Normal"/>
    <w:uiPriority w:val="99"/>
    <w:unhideWhenUsed/>
    <w:rsid w:val="009335D0"/>
    <w:pPr>
      <w:numPr>
        <w:numId w:val="2"/>
      </w:numPr>
      <w:contextualSpacing/>
    </w:pPr>
  </w:style>
  <w:style w:type="paragraph" w:styleId="Continuarlista">
    <w:name w:val="List Continue"/>
    <w:basedOn w:val="Normal"/>
    <w:uiPriority w:val="99"/>
    <w:unhideWhenUsed/>
    <w:rsid w:val="009335D0"/>
    <w:pPr>
      <w:spacing w:after="120"/>
      <w:ind w:left="283"/>
      <w:contextualSpacing/>
    </w:pPr>
  </w:style>
  <w:style w:type="paragraph" w:styleId="Epgrafe">
    <w:name w:val="caption"/>
    <w:basedOn w:val="Normal"/>
    <w:next w:val="Normal"/>
    <w:uiPriority w:val="35"/>
    <w:unhideWhenUsed/>
    <w:qFormat/>
    <w:rsid w:val="009335D0"/>
    <w:pPr>
      <w:spacing w:line="240" w:lineRule="auto"/>
    </w:pPr>
    <w:rPr>
      <w:b/>
      <w:bCs/>
      <w:color w:val="4F81BD" w:themeColor="accent1"/>
      <w:sz w:val="18"/>
      <w:szCs w:val="18"/>
    </w:rPr>
  </w:style>
  <w:style w:type="paragraph" w:customStyle="1" w:styleId="Infodocumentosadjuntos">
    <w:name w:val="Info documentos adjuntos"/>
    <w:basedOn w:val="Normal"/>
    <w:rsid w:val="009335D0"/>
  </w:style>
  <w:style w:type="paragraph" w:styleId="Encabezadodenota">
    <w:name w:val="Note Heading"/>
    <w:basedOn w:val="Normal"/>
    <w:next w:val="Normal"/>
    <w:link w:val="EncabezadodenotaCar"/>
    <w:uiPriority w:val="99"/>
    <w:unhideWhenUsed/>
    <w:rsid w:val="009335D0"/>
    <w:pPr>
      <w:spacing w:after="0" w:line="240" w:lineRule="auto"/>
    </w:pPr>
  </w:style>
  <w:style w:type="character" w:customStyle="1" w:styleId="EncabezadodenotaCar">
    <w:name w:val="Encabezado de nota Car"/>
    <w:basedOn w:val="Fuentedeprrafopredeter"/>
    <w:link w:val="Encabezadodenota"/>
    <w:uiPriority w:val="99"/>
    <w:rsid w:val="009335D0"/>
    <w:rPr>
      <w:rFonts w:ascii="Calibri" w:eastAsia="Calibri" w:hAnsi="Calibri" w:cs="Times New Roman"/>
    </w:rPr>
  </w:style>
  <w:style w:type="character" w:customStyle="1" w:styleId="apple-converted-space">
    <w:name w:val="apple-converted-space"/>
    <w:basedOn w:val="Fuentedeprrafopredeter"/>
    <w:rsid w:val="009F7A16"/>
  </w:style>
  <w:style w:type="paragraph" w:customStyle="1" w:styleId="088095CB421E4E02BDC9682AFEE1723A">
    <w:name w:val="088095CB421E4E02BDC9682AFEE1723A"/>
    <w:rsid w:val="001A5E26"/>
    <w:rPr>
      <w:rFonts w:eastAsiaTheme="minorEastAsia"/>
      <w:lang w:eastAsia="es-PE"/>
    </w:rPr>
  </w:style>
  <w:style w:type="character" w:styleId="Refdenotaalpie">
    <w:name w:val="footnote reference"/>
    <w:basedOn w:val="Fuentedeprrafopredeter"/>
    <w:uiPriority w:val="99"/>
    <w:semiHidden/>
    <w:unhideWhenUsed/>
    <w:rsid w:val="001103A2"/>
    <w:rPr>
      <w:vertAlign w:val="superscript"/>
    </w:rPr>
  </w:style>
  <w:style w:type="character" w:styleId="Refdenotaalfinal">
    <w:name w:val="endnote reference"/>
    <w:basedOn w:val="Fuentedeprrafopredeter"/>
    <w:uiPriority w:val="99"/>
    <w:semiHidden/>
    <w:unhideWhenUsed/>
    <w:rsid w:val="0070057D"/>
    <w:rPr>
      <w:vertAlign w:val="superscript"/>
    </w:rPr>
  </w:style>
  <w:style w:type="character" w:customStyle="1" w:styleId="plainlinks">
    <w:name w:val="plainlinks"/>
    <w:basedOn w:val="Fuentedeprrafopredeter"/>
    <w:rsid w:val="00033882"/>
  </w:style>
  <w:style w:type="character" w:customStyle="1" w:styleId="latitude">
    <w:name w:val="latitude"/>
    <w:basedOn w:val="Fuentedeprrafopredeter"/>
    <w:rsid w:val="00033882"/>
  </w:style>
  <w:style w:type="character" w:customStyle="1" w:styleId="longitude">
    <w:name w:val="longitude"/>
    <w:basedOn w:val="Fuentedeprrafopredeter"/>
    <w:rsid w:val="00033882"/>
  </w:style>
  <w:style w:type="table" w:customStyle="1" w:styleId="Calendario3">
    <w:name w:val="Calendario 3"/>
    <w:basedOn w:val="Tablanormal"/>
    <w:uiPriority w:val="99"/>
    <w:qFormat/>
    <w:rsid w:val="009A75F2"/>
    <w:pPr>
      <w:spacing w:after="0" w:line="240" w:lineRule="auto"/>
      <w:jc w:val="right"/>
    </w:pPr>
    <w:rPr>
      <w:rFonts w:asciiTheme="majorHAnsi" w:eastAsiaTheme="majorEastAsia" w:hAnsiTheme="majorHAnsi" w:cstheme="majorBidi"/>
      <w:color w:val="000000" w:themeColor="text1"/>
      <w:lang w:eastAsia="es-PE"/>
    </w:rPr>
    <w:tblPr>
      <w:tblInd w:w="0" w:type="dxa"/>
      <w:tblCellMar>
        <w:top w:w="0" w:type="dxa"/>
        <w:left w:w="108" w:type="dxa"/>
        <w:bottom w:w="0" w:type="dxa"/>
        <w:right w:w="108" w:type="dxa"/>
      </w:tblCellMa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nfasissutil">
    <w:name w:val="Subtle Emphasis"/>
    <w:basedOn w:val="Fuentedeprrafopredeter"/>
    <w:uiPriority w:val="19"/>
    <w:qFormat/>
    <w:rsid w:val="00B612A7"/>
    <w:rPr>
      <w:i/>
      <w:iCs/>
      <w:color w:val="808080" w:themeColor="text1" w:themeTint="7F"/>
    </w:rPr>
  </w:style>
  <w:style w:type="character" w:customStyle="1" w:styleId="mw-headline">
    <w:name w:val="mw-headline"/>
    <w:basedOn w:val="Fuentedeprrafopredeter"/>
    <w:rsid w:val="00D669F1"/>
  </w:style>
  <w:style w:type="character" w:customStyle="1" w:styleId="mw-editsection">
    <w:name w:val="mw-editsection"/>
    <w:basedOn w:val="Fuentedeprrafopredeter"/>
    <w:rsid w:val="00D669F1"/>
  </w:style>
  <w:style w:type="character" w:customStyle="1" w:styleId="mw-editsection-bracket">
    <w:name w:val="mw-editsection-bracket"/>
    <w:basedOn w:val="Fuentedeprrafopredeter"/>
    <w:rsid w:val="00D66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6528">
      <w:bodyDiv w:val="1"/>
      <w:marLeft w:val="0"/>
      <w:marRight w:val="0"/>
      <w:marTop w:val="0"/>
      <w:marBottom w:val="0"/>
      <w:divBdr>
        <w:top w:val="none" w:sz="0" w:space="0" w:color="auto"/>
        <w:left w:val="none" w:sz="0" w:space="0" w:color="auto"/>
        <w:bottom w:val="none" w:sz="0" w:space="0" w:color="auto"/>
        <w:right w:val="none" w:sz="0" w:space="0" w:color="auto"/>
      </w:divBdr>
    </w:div>
    <w:div w:id="79454701">
      <w:bodyDiv w:val="1"/>
      <w:marLeft w:val="0"/>
      <w:marRight w:val="0"/>
      <w:marTop w:val="0"/>
      <w:marBottom w:val="0"/>
      <w:divBdr>
        <w:top w:val="none" w:sz="0" w:space="0" w:color="auto"/>
        <w:left w:val="none" w:sz="0" w:space="0" w:color="auto"/>
        <w:bottom w:val="none" w:sz="0" w:space="0" w:color="auto"/>
        <w:right w:val="none" w:sz="0" w:space="0" w:color="auto"/>
      </w:divBdr>
    </w:div>
    <w:div w:id="172107338">
      <w:bodyDiv w:val="1"/>
      <w:marLeft w:val="0"/>
      <w:marRight w:val="0"/>
      <w:marTop w:val="0"/>
      <w:marBottom w:val="0"/>
      <w:divBdr>
        <w:top w:val="none" w:sz="0" w:space="0" w:color="auto"/>
        <w:left w:val="none" w:sz="0" w:space="0" w:color="auto"/>
        <w:bottom w:val="none" w:sz="0" w:space="0" w:color="auto"/>
        <w:right w:val="none" w:sz="0" w:space="0" w:color="auto"/>
      </w:divBdr>
    </w:div>
    <w:div w:id="20942021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4">
          <w:marLeft w:val="0"/>
          <w:marRight w:val="0"/>
          <w:marTop w:val="0"/>
          <w:marBottom w:val="0"/>
          <w:divBdr>
            <w:top w:val="none" w:sz="0" w:space="0" w:color="auto"/>
            <w:left w:val="none" w:sz="0" w:space="0" w:color="auto"/>
            <w:bottom w:val="none" w:sz="0" w:space="0" w:color="auto"/>
            <w:right w:val="none" w:sz="0" w:space="0" w:color="auto"/>
          </w:divBdr>
        </w:div>
        <w:div w:id="150685981">
          <w:marLeft w:val="0"/>
          <w:marRight w:val="0"/>
          <w:marTop w:val="0"/>
          <w:marBottom w:val="0"/>
          <w:divBdr>
            <w:top w:val="none" w:sz="0" w:space="0" w:color="auto"/>
            <w:left w:val="none" w:sz="0" w:space="0" w:color="auto"/>
            <w:bottom w:val="none" w:sz="0" w:space="0" w:color="auto"/>
            <w:right w:val="none" w:sz="0" w:space="0" w:color="auto"/>
          </w:divBdr>
        </w:div>
        <w:div w:id="190075916">
          <w:marLeft w:val="0"/>
          <w:marRight w:val="0"/>
          <w:marTop w:val="0"/>
          <w:marBottom w:val="0"/>
          <w:divBdr>
            <w:top w:val="none" w:sz="0" w:space="0" w:color="auto"/>
            <w:left w:val="none" w:sz="0" w:space="0" w:color="auto"/>
            <w:bottom w:val="none" w:sz="0" w:space="0" w:color="auto"/>
            <w:right w:val="none" w:sz="0" w:space="0" w:color="auto"/>
          </w:divBdr>
        </w:div>
        <w:div w:id="417755881">
          <w:marLeft w:val="0"/>
          <w:marRight w:val="0"/>
          <w:marTop w:val="0"/>
          <w:marBottom w:val="0"/>
          <w:divBdr>
            <w:top w:val="none" w:sz="0" w:space="0" w:color="auto"/>
            <w:left w:val="none" w:sz="0" w:space="0" w:color="auto"/>
            <w:bottom w:val="none" w:sz="0" w:space="0" w:color="auto"/>
            <w:right w:val="none" w:sz="0" w:space="0" w:color="auto"/>
          </w:divBdr>
        </w:div>
        <w:div w:id="434521726">
          <w:marLeft w:val="0"/>
          <w:marRight w:val="0"/>
          <w:marTop w:val="0"/>
          <w:marBottom w:val="0"/>
          <w:divBdr>
            <w:top w:val="none" w:sz="0" w:space="0" w:color="auto"/>
            <w:left w:val="none" w:sz="0" w:space="0" w:color="auto"/>
            <w:bottom w:val="none" w:sz="0" w:space="0" w:color="auto"/>
            <w:right w:val="none" w:sz="0" w:space="0" w:color="auto"/>
          </w:divBdr>
        </w:div>
        <w:div w:id="441612850">
          <w:marLeft w:val="0"/>
          <w:marRight w:val="0"/>
          <w:marTop w:val="0"/>
          <w:marBottom w:val="0"/>
          <w:divBdr>
            <w:top w:val="none" w:sz="0" w:space="0" w:color="auto"/>
            <w:left w:val="none" w:sz="0" w:space="0" w:color="auto"/>
            <w:bottom w:val="none" w:sz="0" w:space="0" w:color="auto"/>
            <w:right w:val="none" w:sz="0" w:space="0" w:color="auto"/>
          </w:divBdr>
        </w:div>
        <w:div w:id="869147728">
          <w:marLeft w:val="0"/>
          <w:marRight w:val="0"/>
          <w:marTop w:val="0"/>
          <w:marBottom w:val="0"/>
          <w:divBdr>
            <w:top w:val="none" w:sz="0" w:space="0" w:color="auto"/>
            <w:left w:val="none" w:sz="0" w:space="0" w:color="auto"/>
            <w:bottom w:val="none" w:sz="0" w:space="0" w:color="auto"/>
            <w:right w:val="none" w:sz="0" w:space="0" w:color="auto"/>
          </w:divBdr>
        </w:div>
        <w:div w:id="1401319632">
          <w:marLeft w:val="0"/>
          <w:marRight w:val="0"/>
          <w:marTop w:val="0"/>
          <w:marBottom w:val="0"/>
          <w:divBdr>
            <w:top w:val="none" w:sz="0" w:space="0" w:color="auto"/>
            <w:left w:val="none" w:sz="0" w:space="0" w:color="auto"/>
            <w:bottom w:val="none" w:sz="0" w:space="0" w:color="auto"/>
            <w:right w:val="none" w:sz="0" w:space="0" w:color="auto"/>
          </w:divBdr>
        </w:div>
        <w:div w:id="1553613714">
          <w:marLeft w:val="0"/>
          <w:marRight w:val="0"/>
          <w:marTop w:val="0"/>
          <w:marBottom w:val="0"/>
          <w:divBdr>
            <w:top w:val="none" w:sz="0" w:space="0" w:color="auto"/>
            <w:left w:val="none" w:sz="0" w:space="0" w:color="auto"/>
            <w:bottom w:val="none" w:sz="0" w:space="0" w:color="auto"/>
            <w:right w:val="none" w:sz="0" w:space="0" w:color="auto"/>
          </w:divBdr>
        </w:div>
        <w:div w:id="1554198135">
          <w:marLeft w:val="0"/>
          <w:marRight w:val="0"/>
          <w:marTop w:val="0"/>
          <w:marBottom w:val="0"/>
          <w:divBdr>
            <w:top w:val="none" w:sz="0" w:space="0" w:color="auto"/>
            <w:left w:val="none" w:sz="0" w:space="0" w:color="auto"/>
            <w:bottom w:val="none" w:sz="0" w:space="0" w:color="auto"/>
            <w:right w:val="none" w:sz="0" w:space="0" w:color="auto"/>
          </w:divBdr>
        </w:div>
        <w:div w:id="1689990685">
          <w:marLeft w:val="0"/>
          <w:marRight w:val="0"/>
          <w:marTop w:val="0"/>
          <w:marBottom w:val="0"/>
          <w:divBdr>
            <w:top w:val="none" w:sz="0" w:space="0" w:color="auto"/>
            <w:left w:val="none" w:sz="0" w:space="0" w:color="auto"/>
            <w:bottom w:val="none" w:sz="0" w:space="0" w:color="auto"/>
            <w:right w:val="none" w:sz="0" w:space="0" w:color="auto"/>
          </w:divBdr>
        </w:div>
        <w:div w:id="2009862757">
          <w:marLeft w:val="0"/>
          <w:marRight w:val="0"/>
          <w:marTop w:val="0"/>
          <w:marBottom w:val="0"/>
          <w:divBdr>
            <w:top w:val="none" w:sz="0" w:space="0" w:color="auto"/>
            <w:left w:val="none" w:sz="0" w:space="0" w:color="auto"/>
            <w:bottom w:val="none" w:sz="0" w:space="0" w:color="auto"/>
            <w:right w:val="none" w:sz="0" w:space="0" w:color="auto"/>
          </w:divBdr>
        </w:div>
        <w:div w:id="2133210906">
          <w:marLeft w:val="0"/>
          <w:marRight w:val="0"/>
          <w:marTop w:val="0"/>
          <w:marBottom w:val="0"/>
          <w:divBdr>
            <w:top w:val="none" w:sz="0" w:space="0" w:color="auto"/>
            <w:left w:val="none" w:sz="0" w:space="0" w:color="auto"/>
            <w:bottom w:val="none" w:sz="0" w:space="0" w:color="auto"/>
            <w:right w:val="none" w:sz="0" w:space="0" w:color="auto"/>
          </w:divBdr>
        </w:div>
      </w:divsChild>
    </w:div>
    <w:div w:id="222370360">
      <w:bodyDiv w:val="1"/>
      <w:marLeft w:val="0"/>
      <w:marRight w:val="0"/>
      <w:marTop w:val="0"/>
      <w:marBottom w:val="0"/>
      <w:divBdr>
        <w:top w:val="none" w:sz="0" w:space="0" w:color="auto"/>
        <w:left w:val="none" w:sz="0" w:space="0" w:color="auto"/>
        <w:bottom w:val="none" w:sz="0" w:space="0" w:color="auto"/>
        <w:right w:val="none" w:sz="0" w:space="0" w:color="auto"/>
      </w:divBdr>
    </w:div>
    <w:div w:id="234508069">
      <w:bodyDiv w:val="1"/>
      <w:marLeft w:val="0"/>
      <w:marRight w:val="0"/>
      <w:marTop w:val="0"/>
      <w:marBottom w:val="0"/>
      <w:divBdr>
        <w:top w:val="none" w:sz="0" w:space="0" w:color="auto"/>
        <w:left w:val="none" w:sz="0" w:space="0" w:color="auto"/>
        <w:bottom w:val="none" w:sz="0" w:space="0" w:color="auto"/>
        <w:right w:val="none" w:sz="0" w:space="0" w:color="auto"/>
      </w:divBdr>
    </w:div>
    <w:div w:id="242421704">
      <w:bodyDiv w:val="1"/>
      <w:marLeft w:val="0"/>
      <w:marRight w:val="0"/>
      <w:marTop w:val="0"/>
      <w:marBottom w:val="0"/>
      <w:divBdr>
        <w:top w:val="none" w:sz="0" w:space="0" w:color="auto"/>
        <w:left w:val="none" w:sz="0" w:space="0" w:color="auto"/>
        <w:bottom w:val="none" w:sz="0" w:space="0" w:color="auto"/>
        <w:right w:val="none" w:sz="0" w:space="0" w:color="auto"/>
      </w:divBdr>
    </w:div>
    <w:div w:id="290940611">
      <w:bodyDiv w:val="1"/>
      <w:marLeft w:val="0"/>
      <w:marRight w:val="0"/>
      <w:marTop w:val="0"/>
      <w:marBottom w:val="0"/>
      <w:divBdr>
        <w:top w:val="none" w:sz="0" w:space="0" w:color="auto"/>
        <w:left w:val="none" w:sz="0" w:space="0" w:color="auto"/>
        <w:bottom w:val="none" w:sz="0" w:space="0" w:color="auto"/>
        <w:right w:val="none" w:sz="0" w:space="0" w:color="auto"/>
      </w:divBdr>
    </w:div>
    <w:div w:id="387649312">
      <w:bodyDiv w:val="1"/>
      <w:marLeft w:val="0"/>
      <w:marRight w:val="0"/>
      <w:marTop w:val="0"/>
      <w:marBottom w:val="0"/>
      <w:divBdr>
        <w:top w:val="none" w:sz="0" w:space="0" w:color="auto"/>
        <w:left w:val="none" w:sz="0" w:space="0" w:color="auto"/>
        <w:bottom w:val="none" w:sz="0" w:space="0" w:color="auto"/>
        <w:right w:val="none" w:sz="0" w:space="0" w:color="auto"/>
      </w:divBdr>
    </w:div>
    <w:div w:id="413625118">
      <w:bodyDiv w:val="1"/>
      <w:marLeft w:val="0"/>
      <w:marRight w:val="0"/>
      <w:marTop w:val="0"/>
      <w:marBottom w:val="0"/>
      <w:divBdr>
        <w:top w:val="none" w:sz="0" w:space="0" w:color="auto"/>
        <w:left w:val="none" w:sz="0" w:space="0" w:color="auto"/>
        <w:bottom w:val="none" w:sz="0" w:space="0" w:color="auto"/>
        <w:right w:val="none" w:sz="0" w:space="0" w:color="auto"/>
      </w:divBdr>
    </w:div>
    <w:div w:id="477383417">
      <w:bodyDiv w:val="1"/>
      <w:marLeft w:val="0"/>
      <w:marRight w:val="0"/>
      <w:marTop w:val="0"/>
      <w:marBottom w:val="0"/>
      <w:divBdr>
        <w:top w:val="none" w:sz="0" w:space="0" w:color="auto"/>
        <w:left w:val="none" w:sz="0" w:space="0" w:color="auto"/>
        <w:bottom w:val="none" w:sz="0" w:space="0" w:color="auto"/>
        <w:right w:val="none" w:sz="0" w:space="0" w:color="auto"/>
      </w:divBdr>
    </w:div>
    <w:div w:id="670722163">
      <w:bodyDiv w:val="1"/>
      <w:marLeft w:val="0"/>
      <w:marRight w:val="0"/>
      <w:marTop w:val="0"/>
      <w:marBottom w:val="0"/>
      <w:divBdr>
        <w:top w:val="none" w:sz="0" w:space="0" w:color="auto"/>
        <w:left w:val="none" w:sz="0" w:space="0" w:color="auto"/>
        <w:bottom w:val="none" w:sz="0" w:space="0" w:color="auto"/>
        <w:right w:val="none" w:sz="0" w:space="0" w:color="auto"/>
      </w:divBdr>
      <w:divsChild>
        <w:div w:id="117115188">
          <w:marLeft w:val="0"/>
          <w:marRight w:val="0"/>
          <w:marTop w:val="0"/>
          <w:marBottom w:val="0"/>
          <w:divBdr>
            <w:top w:val="none" w:sz="0" w:space="0" w:color="auto"/>
            <w:left w:val="none" w:sz="0" w:space="0" w:color="auto"/>
            <w:bottom w:val="none" w:sz="0" w:space="0" w:color="auto"/>
            <w:right w:val="none" w:sz="0" w:space="0" w:color="auto"/>
          </w:divBdr>
          <w:divsChild>
            <w:div w:id="338705089">
              <w:marLeft w:val="0"/>
              <w:marRight w:val="0"/>
              <w:marTop w:val="0"/>
              <w:marBottom w:val="0"/>
              <w:divBdr>
                <w:top w:val="none" w:sz="0" w:space="0" w:color="auto"/>
                <w:left w:val="none" w:sz="0" w:space="0" w:color="auto"/>
                <w:bottom w:val="none" w:sz="0" w:space="0" w:color="auto"/>
                <w:right w:val="none" w:sz="0" w:space="0" w:color="auto"/>
              </w:divBdr>
              <w:divsChild>
                <w:div w:id="393089382">
                  <w:marLeft w:val="0"/>
                  <w:marRight w:val="0"/>
                  <w:marTop w:val="0"/>
                  <w:marBottom w:val="0"/>
                  <w:divBdr>
                    <w:top w:val="none" w:sz="0" w:space="0" w:color="auto"/>
                    <w:left w:val="none" w:sz="0" w:space="0" w:color="auto"/>
                    <w:bottom w:val="none" w:sz="0" w:space="0" w:color="auto"/>
                    <w:right w:val="none" w:sz="0" w:space="0" w:color="auto"/>
                  </w:divBdr>
                  <w:divsChild>
                    <w:div w:id="380321997">
                      <w:marLeft w:val="0"/>
                      <w:marRight w:val="0"/>
                      <w:marTop w:val="0"/>
                      <w:marBottom w:val="0"/>
                      <w:divBdr>
                        <w:top w:val="none" w:sz="0" w:space="0" w:color="auto"/>
                        <w:left w:val="none" w:sz="0" w:space="0" w:color="auto"/>
                        <w:bottom w:val="none" w:sz="0" w:space="0" w:color="auto"/>
                        <w:right w:val="none" w:sz="0" w:space="0" w:color="auto"/>
                      </w:divBdr>
                      <w:divsChild>
                        <w:div w:id="419957368">
                          <w:marLeft w:val="0"/>
                          <w:marRight w:val="0"/>
                          <w:marTop w:val="0"/>
                          <w:marBottom w:val="0"/>
                          <w:divBdr>
                            <w:top w:val="none" w:sz="0" w:space="0" w:color="auto"/>
                            <w:left w:val="none" w:sz="0" w:space="0" w:color="auto"/>
                            <w:bottom w:val="none" w:sz="0" w:space="0" w:color="auto"/>
                            <w:right w:val="none" w:sz="0" w:space="0" w:color="auto"/>
                          </w:divBdr>
                          <w:divsChild>
                            <w:div w:id="477956998">
                              <w:marLeft w:val="0"/>
                              <w:marRight w:val="0"/>
                              <w:marTop w:val="0"/>
                              <w:marBottom w:val="0"/>
                              <w:divBdr>
                                <w:top w:val="none" w:sz="0" w:space="0" w:color="auto"/>
                                <w:left w:val="none" w:sz="0" w:space="0" w:color="auto"/>
                                <w:bottom w:val="none" w:sz="0" w:space="0" w:color="auto"/>
                                <w:right w:val="none" w:sz="0" w:space="0" w:color="auto"/>
                              </w:divBdr>
                              <w:divsChild>
                                <w:div w:id="14221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269003">
      <w:bodyDiv w:val="1"/>
      <w:marLeft w:val="0"/>
      <w:marRight w:val="0"/>
      <w:marTop w:val="0"/>
      <w:marBottom w:val="0"/>
      <w:divBdr>
        <w:top w:val="none" w:sz="0" w:space="0" w:color="auto"/>
        <w:left w:val="none" w:sz="0" w:space="0" w:color="auto"/>
        <w:bottom w:val="none" w:sz="0" w:space="0" w:color="auto"/>
        <w:right w:val="none" w:sz="0" w:space="0" w:color="auto"/>
      </w:divBdr>
    </w:div>
    <w:div w:id="780026721">
      <w:bodyDiv w:val="1"/>
      <w:marLeft w:val="0"/>
      <w:marRight w:val="0"/>
      <w:marTop w:val="0"/>
      <w:marBottom w:val="0"/>
      <w:divBdr>
        <w:top w:val="none" w:sz="0" w:space="0" w:color="auto"/>
        <w:left w:val="none" w:sz="0" w:space="0" w:color="auto"/>
        <w:bottom w:val="none" w:sz="0" w:space="0" w:color="auto"/>
        <w:right w:val="none" w:sz="0" w:space="0" w:color="auto"/>
      </w:divBdr>
    </w:div>
    <w:div w:id="853766505">
      <w:bodyDiv w:val="1"/>
      <w:marLeft w:val="0"/>
      <w:marRight w:val="0"/>
      <w:marTop w:val="0"/>
      <w:marBottom w:val="0"/>
      <w:divBdr>
        <w:top w:val="none" w:sz="0" w:space="0" w:color="auto"/>
        <w:left w:val="none" w:sz="0" w:space="0" w:color="auto"/>
        <w:bottom w:val="none" w:sz="0" w:space="0" w:color="auto"/>
        <w:right w:val="none" w:sz="0" w:space="0" w:color="auto"/>
      </w:divBdr>
    </w:div>
    <w:div w:id="881551800">
      <w:bodyDiv w:val="1"/>
      <w:marLeft w:val="0"/>
      <w:marRight w:val="0"/>
      <w:marTop w:val="0"/>
      <w:marBottom w:val="0"/>
      <w:divBdr>
        <w:top w:val="none" w:sz="0" w:space="0" w:color="auto"/>
        <w:left w:val="none" w:sz="0" w:space="0" w:color="auto"/>
        <w:bottom w:val="none" w:sz="0" w:space="0" w:color="auto"/>
        <w:right w:val="none" w:sz="0" w:space="0" w:color="auto"/>
      </w:divBdr>
    </w:div>
    <w:div w:id="901332089">
      <w:bodyDiv w:val="1"/>
      <w:marLeft w:val="0"/>
      <w:marRight w:val="0"/>
      <w:marTop w:val="0"/>
      <w:marBottom w:val="0"/>
      <w:divBdr>
        <w:top w:val="none" w:sz="0" w:space="0" w:color="auto"/>
        <w:left w:val="none" w:sz="0" w:space="0" w:color="auto"/>
        <w:bottom w:val="none" w:sz="0" w:space="0" w:color="auto"/>
        <w:right w:val="none" w:sz="0" w:space="0" w:color="auto"/>
      </w:divBdr>
    </w:div>
    <w:div w:id="942105409">
      <w:bodyDiv w:val="1"/>
      <w:marLeft w:val="0"/>
      <w:marRight w:val="0"/>
      <w:marTop w:val="0"/>
      <w:marBottom w:val="0"/>
      <w:divBdr>
        <w:top w:val="none" w:sz="0" w:space="0" w:color="auto"/>
        <w:left w:val="none" w:sz="0" w:space="0" w:color="auto"/>
        <w:bottom w:val="none" w:sz="0" w:space="0" w:color="auto"/>
        <w:right w:val="none" w:sz="0" w:space="0" w:color="auto"/>
      </w:divBdr>
    </w:div>
    <w:div w:id="1080562303">
      <w:bodyDiv w:val="1"/>
      <w:marLeft w:val="0"/>
      <w:marRight w:val="0"/>
      <w:marTop w:val="0"/>
      <w:marBottom w:val="0"/>
      <w:divBdr>
        <w:top w:val="none" w:sz="0" w:space="0" w:color="auto"/>
        <w:left w:val="none" w:sz="0" w:space="0" w:color="auto"/>
        <w:bottom w:val="none" w:sz="0" w:space="0" w:color="auto"/>
        <w:right w:val="none" w:sz="0" w:space="0" w:color="auto"/>
      </w:divBdr>
    </w:div>
    <w:div w:id="1105418378">
      <w:bodyDiv w:val="1"/>
      <w:marLeft w:val="0"/>
      <w:marRight w:val="0"/>
      <w:marTop w:val="0"/>
      <w:marBottom w:val="0"/>
      <w:divBdr>
        <w:top w:val="none" w:sz="0" w:space="0" w:color="auto"/>
        <w:left w:val="none" w:sz="0" w:space="0" w:color="auto"/>
        <w:bottom w:val="none" w:sz="0" w:space="0" w:color="auto"/>
        <w:right w:val="none" w:sz="0" w:space="0" w:color="auto"/>
      </w:divBdr>
    </w:div>
    <w:div w:id="1155099879">
      <w:bodyDiv w:val="1"/>
      <w:marLeft w:val="0"/>
      <w:marRight w:val="0"/>
      <w:marTop w:val="0"/>
      <w:marBottom w:val="0"/>
      <w:divBdr>
        <w:top w:val="none" w:sz="0" w:space="0" w:color="auto"/>
        <w:left w:val="none" w:sz="0" w:space="0" w:color="auto"/>
        <w:bottom w:val="none" w:sz="0" w:space="0" w:color="auto"/>
        <w:right w:val="none" w:sz="0" w:space="0" w:color="auto"/>
      </w:divBdr>
    </w:div>
    <w:div w:id="1171335657">
      <w:bodyDiv w:val="1"/>
      <w:marLeft w:val="0"/>
      <w:marRight w:val="0"/>
      <w:marTop w:val="0"/>
      <w:marBottom w:val="0"/>
      <w:divBdr>
        <w:top w:val="none" w:sz="0" w:space="0" w:color="auto"/>
        <w:left w:val="none" w:sz="0" w:space="0" w:color="auto"/>
        <w:bottom w:val="none" w:sz="0" w:space="0" w:color="auto"/>
        <w:right w:val="none" w:sz="0" w:space="0" w:color="auto"/>
      </w:divBdr>
    </w:div>
    <w:div w:id="1276794376">
      <w:bodyDiv w:val="1"/>
      <w:marLeft w:val="0"/>
      <w:marRight w:val="0"/>
      <w:marTop w:val="0"/>
      <w:marBottom w:val="0"/>
      <w:divBdr>
        <w:top w:val="none" w:sz="0" w:space="0" w:color="auto"/>
        <w:left w:val="none" w:sz="0" w:space="0" w:color="auto"/>
        <w:bottom w:val="none" w:sz="0" w:space="0" w:color="auto"/>
        <w:right w:val="none" w:sz="0" w:space="0" w:color="auto"/>
      </w:divBdr>
    </w:div>
    <w:div w:id="1296450140">
      <w:bodyDiv w:val="1"/>
      <w:marLeft w:val="0"/>
      <w:marRight w:val="0"/>
      <w:marTop w:val="0"/>
      <w:marBottom w:val="0"/>
      <w:divBdr>
        <w:top w:val="none" w:sz="0" w:space="0" w:color="auto"/>
        <w:left w:val="none" w:sz="0" w:space="0" w:color="auto"/>
        <w:bottom w:val="none" w:sz="0" w:space="0" w:color="auto"/>
        <w:right w:val="none" w:sz="0" w:space="0" w:color="auto"/>
      </w:divBdr>
    </w:div>
    <w:div w:id="1305812341">
      <w:bodyDiv w:val="1"/>
      <w:marLeft w:val="0"/>
      <w:marRight w:val="0"/>
      <w:marTop w:val="0"/>
      <w:marBottom w:val="0"/>
      <w:divBdr>
        <w:top w:val="none" w:sz="0" w:space="0" w:color="auto"/>
        <w:left w:val="none" w:sz="0" w:space="0" w:color="auto"/>
        <w:bottom w:val="none" w:sz="0" w:space="0" w:color="auto"/>
        <w:right w:val="none" w:sz="0" w:space="0" w:color="auto"/>
      </w:divBdr>
    </w:div>
    <w:div w:id="1399093687">
      <w:bodyDiv w:val="1"/>
      <w:marLeft w:val="0"/>
      <w:marRight w:val="0"/>
      <w:marTop w:val="0"/>
      <w:marBottom w:val="0"/>
      <w:divBdr>
        <w:top w:val="none" w:sz="0" w:space="0" w:color="auto"/>
        <w:left w:val="none" w:sz="0" w:space="0" w:color="auto"/>
        <w:bottom w:val="none" w:sz="0" w:space="0" w:color="auto"/>
        <w:right w:val="none" w:sz="0" w:space="0" w:color="auto"/>
      </w:divBdr>
      <w:divsChild>
        <w:div w:id="1126507595">
          <w:marLeft w:val="0"/>
          <w:marRight w:val="0"/>
          <w:marTop w:val="0"/>
          <w:marBottom w:val="0"/>
          <w:divBdr>
            <w:top w:val="none" w:sz="0" w:space="0" w:color="auto"/>
            <w:left w:val="none" w:sz="0" w:space="0" w:color="auto"/>
            <w:bottom w:val="none" w:sz="0" w:space="0" w:color="auto"/>
            <w:right w:val="none" w:sz="0" w:space="0" w:color="auto"/>
          </w:divBdr>
        </w:div>
        <w:div w:id="1415932191">
          <w:marLeft w:val="0"/>
          <w:marRight w:val="0"/>
          <w:marTop w:val="0"/>
          <w:marBottom w:val="0"/>
          <w:divBdr>
            <w:top w:val="none" w:sz="0" w:space="0" w:color="auto"/>
            <w:left w:val="none" w:sz="0" w:space="0" w:color="auto"/>
            <w:bottom w:val="none" w:sz="0" w:space="0" w:color="auto"/>
            <w:right w:val="none" w:sz="0" w:space="0" w:color="auto"/>
          </w:divBdr>
        </w:div>
        <w:div w:id="1851217177">
          <w:marLeft w:val="0"/>
          <w:marRight w:val="0"/>
          <w:marTop w:val="0"/>
          <w:marBottom w:val="0"/>
          <w:divBdr>
            <w:top w:val="none" w:sz="0" w:space="0" w:color="auto"/>
            <w:left w:val="none" w:sz="0" w:space="0" w:color="auto"/>
            <w:bottom w:val="none" w:sz="0" w:space="0" w:color="auto"/>
            <w:right w:val="none" w:sz="0" w:space="0" w:color="auto"/>
          </w:divBdr>
        </w:div>
        <w:div w:id="2117020131">
          <w:marLeft w:val="0"/>
          <w:marRight w:val="0"/>
          <w:marTop w:val="0"/>
          <w:marBottom w:val="0"/>
          <w:divBdr>
            <w:top w:val="none" w:sz="0" w:space="0" w:color="auto"/>
            <w:left w:val="none" w:sz="0" w:space="0" w:color="auto"/>
            <w:bottom w:val="none" w:sz="0" w:space="0" w:color="auto"/>
            <w:right w:val="none" w:sz="0" w:space="0" w:color="auto"/>
          </w:divBdr>
        </w:div>
      </w:divsChild>
    </w:div>
    <w:div w:id="1482309526">
      <w:bodyDiv w:val="1"/>
      <w:marLeft w:val="0"/>
      <w:marRight w:val="0"/>
      <w:marTop w:val="0"/>
      <w:marBottom w:val="0"/>
      <w:divBdr>
        <w:top w:val="none" w:sz="0" w:space="0" w:color="auto"/>
        <w:left w:val="none" w:sz="0" w:space="0" w:color="auto"/>
        <w:bottom w:val="none" w:sz="0" w:space="0" w:color="auto"/>
        <w:right w:val="none" w:sz="0" w:space="0" w:color="auto"/>
      </w:divBdr>
    </w:div>
    <w:div w:id="1485971661">
      <w:bodyDiv w:val="1"/>
      <w:marLeft w:val="0"/>
      <w:marRight w:val="0"/>
      <w:marTop w:val="0"/>
      <w:marBottom w:val="0"/>
      <w:divBdr>
        <w:top w:val="none" w:sz="0" w:space="0" w:color="auto"/>
        <w:left w:val="none" w:sz="0" w:space="0" w:color="auto"/>
        <w:bottom w:val="none" w:sz="0" w:space="0" w:color="auto"/>
        <w:right w:val="none" w:sz="0" w:space="0" w:color="auto"/>
      </w:divBdr>
    </w:div>
    <w:div w:id="1537037325">
      <w:bodyDiv w:val="1"/>
      <w:marLeft w:val="0"/>
      <w:marRight w:val="0"/>
      <w:marTop w:val="0"/>
      <w:marBottom w:val="0"/>
      <w:divBdr>
        <w:top w:val="none" w:sz="0" w:space="0" w:color="auto"/>
        <w:left w:val="none" w:sz="0" w:space="0" w:color="auto"/>
        <w:bottom w:val="none" w:sz="0" w:space="0" w:color="auto"/>
        <w:right w:val="none" w:sz="0" w:space="0" w:color="auto"/>
      </w:divBdr>
    </w:div>
    <w:div w:id="1576549259">
      <w:bodyDiv w:val="1"/>
      <w:marLeft w:val="0"/>
      <w:marRight w:val="0"/>
      <w:marTop w:val="0"/>
      <w:marBottom w:val="0"/>
      <w:divBdr>
        <w:top w:val="none" w:sz="0" w:space="0" w:color="auto"/>
        <w:left w:val="none" w:sz="0" w:space="0" w:color="auto"/>
        <w:bottom w:val="none" w:sz="0" w:space="0" w:color="auto"/>
        <w:right w:val="none" w:sz="0" w:space="0" w:color="auto"/>
      </w:divBdr>
    </w:div>
    <w:div w:id="1580672199">
      <w:bodyDiv w:val="1"/>
      <w:marLeft w:val="0"/>
      <w:marRight w:val="0"/>
      <w:marTop w:val="0"/>
      <w:marBottom w:val="0"/>
      <w:divBdr>
        <w:top w:val="none" w:sz="0" w:space="0" w:color="auto"/>
        <w:left w:val="none" w:sz="0" w:space="0" w:color="auto"/>
        <w:bottom w:val="none" w:sz="0" w:space="0" w:color="auto"/>
        <w:right w:val="none" w:sz="0" w:space="0" w:color="auto"/>
      </w:divBdr>
    </w:div>
    <w:div w:id="1603998429">
      <w:bodyDiv w:val="1"/>
      <w:marLeft w:val="0"/>
      <w:marRight w:val="0"/>
      <w:marTop w:val="0"/>
      <w:marBottom w:val="0"/>
      <w:divBdr>
        <w:top w:val="none" w:sz="0" w:space="0" w:color="auto"/>
        <w:left w:val="none" w:sz="0" w:space="0" w:color="auto"/>
        <w:bottom w:val="none" w:sz="0" w:space="0" w:color="auto"/>
        <w:right w:val="none" w:sz="0" w:space="0" w:color="auto"/>
      </w:divBdr>
    </w:div>
    <w:div w:id="1626498462">
      <w:bodyDiv w:val="1"/>
      <w:marLeft w:val="0"/>
      <w:marRight w:val="0"/>
      <w:marTop w:val="0"/>
      <w:marBottom w:val="0"/>
      <w:divBdr>
        <w:top w:val="none" w:sz="0" w:space="0" w:color="auto"/>
        <w:left w:val="none" w:sz="0" w:space="0" w:color="auto"/>
        <w:bottom w:val="none" w:sz="0" w:space="0" w:color="auto"/>
        <w:right w:val="none" w:sz="0" w:space="0" w:color="auto"/>
      </w:divBdr>
    </w:div>
    <w:div w:id="1642729432">
      <w:bodyDiv w:val="1"/>
      <w:marLeft w:val="0"/>
      <w:marRight w:val="0"/>
      <w:marTop w:val="0"/>
      <w:marBottom w:val="0"/>
      <w:divBdr>
        <w:top w:val="none" w:sz="0" w:space="0" w:color="auto"/>
        <w:left w:val="none" w:sz="0" w:space="0" w:color="auto"/>
        <w:bottom w:val="none" w:sz="0" w:space="0" w:color="auto"/>
        <w:right w:val="none" w:sz="0" w:space="0" w:color="auto"/>
      </w:divBdr>
    </w:div>
    <w:div w:id="1712463758">
      <w:bodyDiv w:val="1"/>
      <w:marLeft w:val="0"/>
      <w:marRight w:val="0"/>
      <w:marTop w:val="0"/>
      <w:marBottom w:val="0"/>
      <w:divBdr>
        <w:top w:val="none" w:sz="0" w:space="0" w:color="auto"/>
        <w:left w:val="none" w:sz="0" w:space="0" w:color="auto"/>
        <w:bottom w:val="none" w:sz="0" w:space="0" w:color="auto"/>
        <w:right w:val="none" w:sz="0" w:space="0" w:color="auto"/>
      </w:divBdr>
    </w:div>
    <w:div w:id="1738939743">
      <w:bodyDiv w:val="1"/>
      <w:marLeft w:val="0"/>
      <w:marRight w:val="0"/>
      <w:marTop w:val="0"/>
      <w:marBottom w:val="0"/>
      <w:divBdr>
        <w:top w:val="none" w:sz="0" w:space="0" w:color="auto"/>
        <w:left w:val="none" w:sz="0" w:space="0" w:color="auto"/>
        <w:bottom w:val="none" w:sz="0" w:space="0" w:color="auto"/>
        <w:right w:val="none" w:sz="0" w:space="0" w:color="auto"/>
      </w:divBdr>
    </w:div>
    <w:div w:id="1741904332">
      <w:bodyDiv w:val="1"/>
      <w:marLeft w:val="0"/>
      <w:marRight w:val="0"/>
      <w:marTop w:val="0"/>
      <w:marBottom w:val="0"/>
      <w:divBdr>
        <w:top w:val="none" w:sz="0" w:space="0" w:color="auto"/>
        <w:left w:val="none" w:sz="0" w:space="0" w:color="auto"/>
        <w:bottom w:val="none" w:sz="0" w:space="0" w:color="auto"/>
        <w:right w:val="none" w:sz="0" w:space="0" w:color="auto"/>
      </w:divBdr>
    </w:div>
    <w:div w:id="1744134942">
      <w:bodyDiv w:val="1"/>
      <w:marLeft w:val="0"/>
      <w:marRight w:val="0"/>
      <w:marTop w:val="0"/>
      <w:marBottom w:val="0"/>
      <w:divBdr>
        <w:top w:val="none" w:sz="0" w:space="0" w:color="auto"/>
        <w:left w:val="none" w:sz="0" w:space="0" w:color="auto"/>
        <w:bottom w:val="none" w:sz="0" w:space="0" w:color="auto"/>
        <w:right w:val="none" w:sz="0" w:space="0" w:color="auto"/>
      </w:divBdr>
    </w:div>
    <w:div w:id="1798984847">
      <w:bodyDiv w:val="1"/>
      <w:marLeft w:val="0"/>
      <w:marRight w:val="0"/>
      <w:marTop w:val="0"/>
      <w:marBottom w:val="0"/>
      <w:divBdr>
        <w:top w:val="none" w:sz="0" w:space="0" w:color="auto"/>
        <w:left w:val="none" w:sz="0" w:space="0" w:color="auto"/>
        <w:bottom w:val="none" w:sz="0" w:space="0" w:color="auto"/>
        <w:right w:val="none" w:sz="0" w:space="0" w:color="auto"/>
      </w:divBdr>
    </w:div>
    <w:div w:id="1814759671">
      <w:bodyDiv w:val="1"/>
      <w:marLeft w:val="0"/>
      <w:marRight w:val="0"/>
      <w:marTop w:val="0"/>
      <w:marBottom w:val="0"/>
      <w:divBdr>
        <w:top w:val="none" w:sz="0" w:space="0" w:color="auto"/>
        <w:left w:val="none" w:sz="0" w:space="0" w:color="auto"/>
        <w:bottom w:val="none" w:sz="0" w:space="0" w:color="auto"/>
        <w:right w:val="none" w:sz="0" w:space="0" w:color="auto"/>
      </w:divBdr>
    </w:div>
    <w:div w:id="1853182573">
      <w:bodyDiv w:val="1"/>
      <w:marLeft w:val="0"/>
      <w:marRight w:val="0"/>
      <w:marTop w:val="0"/>
      <w:marBottom w:val="0"/>
      <w:divBdr>
        <w:top w:val="none" w:sz="0" w:space="0" w:color="auto"/>
        <w:left w:val="none" w:sz="0" w:space="0" w:color="auto"/>
        <w:bottom w:val="none" w:sz="0" w:space="0" w:color="auto"/>
        <w:right w:val="none" w:sz="0" w:space="0" w:color="auto"/>
      </w:divBdr>
    </w:div>
    <w:div w:id="1870726888">
      <w:bodyDiv w:val="1"/>
      <w:marLeft w:val="0"/>
      <w:marRight w:val="0"/>
      <w:marTop w:val="0"/>
      <w:marBottom w:val="0"/>
      <w:divBdr>
        <w:top w:val="none" w:sz="0" w:space="0" w:color="auto"/>
        <w:left w:val="none" w:sz="0" w:space="0" w:color="auto"/>
        <w:bottom w:val="none" w:sz="0" w:space="0" w:color="auto"/>
        <w:right w:val="none" w:sz="0" w:space="0" w:color="auto"/>
      </w:divBdr>
    </w:div>
    <w:div w:id="1872374221">
      <w:bodyDiv w:val="1"/>
      <w:marLeft w:val="0"/>
      <w:marRight w:val="0"/>
      <w:marTop w:val="0"/>
      <w:marBottom w:val="0"/>
      <w:divBdr>
        <w:top w:val="none" w:sz="0" w:space="0" w:color="auto"/>
        <w:left w:val="none" w:sz="0" w:space="0" w:color="auto"/>
        <w:bottom w:val="none" w:sz="0" w:space="0" w:color="auto"/>
        <w:right w:val="none" w:sz="0" w:space="0" w:color="auto"/>
      </w:divBdr>
    </w:div>
    <w:div w:id="1954484077">
      <w:bodyDiv w:val="1"/>
      <w:marLeft w:val="0"/>
      <w:marRight w:val="0"/>
      <w:marTop w:val="0"/>
      <w:marBottom w:val="0"/>
      <w:divBdr>
        <w:top w:val="none" w:sz="0" w:space="0" w:color="auto"/>
        <w:left w:val="none" w:sz="0" w:space="0" w:color="auto"/>
        <w:bottom w:val="none" w:sz="0" w:space="0" w:color="auto"/>
        <w:right w:val="none" w:sz="0" w:space="0" w:color="auto"/>
      </w:divBdr>
    </w:div>
    <w:div w:id="1955988143">
      <w:bodyDiv w:val="1"/>
      <w:marLeft w:val="0"/>
      <w:marRight w:val="0"/>
      <w:marTop w:val="0"/>
      <w:marBottom w:val="0"/>
      <w:divBdr>
        <w:top w:val="none" w:sz="0" w:space="0" w:color="auto"/>
        <w:left w:val="none" w:sz="0" w:space="0" w:color="auto"/>
        <w:bottom w:val="none" w:sz="0" w:space="0" w:color="auto"/>
        <w:right w:val="none" w:sz="0" w:space="0" w:color="auto"/>
      </w:divBdr>
    </w:div>
    <w:div w:id="1993170872">
      <w:bodyDiv w:val="1"/>
      <w:marLeft w:val="0"/>
      <w:marRight w:val="0"/>
      <w:marTop w:val="0"/>
      <w:marBottom w:val="0"/>
      <w:divBdr>
        <w:top w:val="none" w:sz="0" w:space="0" w:color="auto"/>
        <w:left w:val="none" w:sz="0" w:space="0" w:color="auto"/>
        <w:bottom w:val="none" w:sz="0" w:space="0" w:color="auto"/>
        <w:right w:val="none" w:sz="0" w:space="0" w:color="auto"/>
      </w:divBdr>
    </w:div>
    <w:div w:id="2036030731">
      <w:bodyDiv w:val="1"/>
      <w:marLeft w:val="0"/>
      <w:marRight w:val="0"/>
      <w:marTop w:val="0"/>
      <w:marBottom w:val="0"/>
      <w:divBdr>
        <w:top w:val="none" w:sz="0" w:space="0" w:color="auto"/>
        <w:left w:val="none" w:sz="0" w:space="0" w:color="auto"/>
        <w:bottom w:val="none" w:sz="0" w:space="0" w:color="auto"/>
        <w:right w:val="none" w:sz="0" w:space="0" w:color="auto"/>
      </w:divBdr>
    </w:div>
    <w:div w:id="2036072843">
      <w:bodyDiv w:val="1"/>
      <w:marLeft w:val="0"/>
      <w:marRight w:val="0"/>
      <w:marTop w:val="0"/>
      <w:marBottom w:val="0"/>
      <w:divBdr>
        <w:top w:val="none" w:sz="0" w:space="0" w:color="auto"/>
        <w:left w:val="none" w:sz="0" w:space="0" w:color="auto"/>
        <w:bottom w:val="none" w:sz="0" w:space="0" w:color="auto"/>
        <w:right w:val="none" w:sz="0" w:space="0" w:color="auto"/>
      </w:divBdr>
    </w:div>
    <w:div w:id="2037270759">
      <w:bodyDiv w:val="1"/>
      <w:marLeft w:val="0"/>
      <w:marRight w:val="0"/>
      <w:marTop w:val="0"/>
      <w:marBottom w:val="0"/>
      <w:divBdr>
        <w:top w:val="none" w:sz="0" w:space="0" w:color="auto"/>
        <w:left w:val="none" w:sz="0" w:space="0" w:color="auto"/>
        <w:bottom w:val="none" w:sz="0" w:space="0" w:color="auto"/>
        <w:right w:val="none" w:sz="0" w:space="0" w:color="auto"/>
      </w:divBdr>
    </w:div>
    <w:div w:id="2061123927">
      <w:bodyDiv w:val="1"/>
      <w:marLeft w:val="0"/>
      <w:marRight w:val="0"/>
      <w:marTop w:val="0"/>
      <w:marBottom w:val="0"/>
      <w:divBdr>
        <w:top w:val="none" w:sz="0" w:space="0" w:color="auto"/>
        <w:left w:val="none" w:sz="0" w:space="0" w:color="auto"/>
        <w:bottom w:val="none" w:sz="0" w:space="0" w:color="auto"/>
        <w:right w:val="none" w:sz="0" w:space="0" w:color="auto"/>
      </w:divBdr>
    </w:div>
    <w:div w:id="2087191268">
      <w:bodyDiv w:val="1"/>
      <w:marLeft w:val="0"/>
      <w:marRight w:val="0"/>
      <w:marTop w:val="0"/>
      <w:marBottom w:val="0"/>
      <w:divBdr>
        <w:top w:val="none" w:sz="0" w:space="0" w:color="auto"/>
        <w:left w:val="none" w:sz="0" w:space="0" w:color="auto"/>
        <w:bottom w:val="none" w:sz="0" w:space="0" w:color="auto"/>
        <w:right w:val="none" w:sz="0" w:space="0" w:color="auto"/>
      </w:divBdr>
    </w:div>
    <w:div w:id="2111579196">
      <w:bodyDiv w:val="1"/>
      <w:marLeft w:val="0"/>
      <w:marRight w:val="0"/>
      <w:marTop w:val="0"/>
      <w:marBottom w:val="0"/>
      <w:divBdr>
        <w:top w:val="none" w:sz="0" w:space="0" w:color="auto"/>
        <w:left w:val="none" w:sz="0" w:space="0" w:color="auto"/>
        <w:bottom w:val="none" w:sz="0" w:space="0" w:color="auto"/>
        <w:right w:val="none" w:sz="0" w:space="0" w:color="auto"/>
      </w:divBdr>
    </w:div>
    <w:div w:id="2116099888">
      <w:bodyDiv w:val="1"/>
      <w:marLeft w:val="0"/>
      <w:marRight w:val="0"/>
      <w:marTop w:val="0"/>
      <w:marBottom w:val="0"/>
      <w:divBdr>
        <w:top w:val="none" w:sz="0" w:space="0" w:color="auto"/>
        <w:left w:val="none" w:sz="0" w:space="0" w:color="auto"/>
        <w:bottom w:val="none" w:sz="0" w:space="0" w:color="auto"/>
        <w:right w:val="none" w:sz="0" w:space="0" w:color="auto"/>
      </w:divBdr>
    </w:div>
    <w:div w:id="2128041719">
      <w:bodyDiv w:val="1"/>
      <w:marLeft w:val="0"/>
      <w:marRight w:val="0"/>
      <w:marTop w:val="0"/>
      <w:marBottom w:val="0"/>
      <w:divBdr>
        <w:top w:val="none" w:sz="0" w:space="0" w:color="auto"/>
        <w:left w:val="none" w:sz="0" w:space="0" w:color="auto"/>
        <w:bottom w:val="none" w:sz="0" w:space="0" w:color="auto"/>
        <w:right w:val="none" w:sz="0" w:space="0" w:color="auto"/>
      </w:divBdr>
    </w:div>
    <w:div w:id="214611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hyperlink" Target="https://es.wikipedia.org/wiki/Regi%C3%B3n_Cajamarca" TargetMode="Externa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es.wikipedia.org/wiki/Chiclayo" TargetMode="External"/><Relationship Id="rId40" Type="http://schemas.openxmlformats.org/officeDocument/2006/relationships/chart" Target="charts/chart3.xml"/><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image" Target="media/image48.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s.wikipedia.org/wiki/Provincia_de_Ja%C3%A9n_(Per%C3%BA)"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es.wikipedia.org/wiki/Caf%C3%A9" TargetMode="External"/><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emf"/><Relationship Id="rId65" Type="http://schemas.openxmlformats.org/officeDocument/2006/relationships/image" Target="media/image47.png"/><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Peruan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es.wikipedia.org/wiki/Arroz" TargetMode="External"/><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hyperlink" Target="mailto:greyeschicoma@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s.wikipedia.org/wiki/Selva_alta"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1.xml"/><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4.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jpg"/></Relationships>
</file>

<file path=word/_rels/header3.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Logistica06\Documents\GRAFICOS%20FERNANDE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gistica06\Documents\GRAFICOS%20FERNANDE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gistica06\Documents\GRAFICOS%20FERNANDE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27053672467015"/>
          <c:y val="5.1354330708661418E-2"/>
          <c:w val="0.84062186357630808"/>
          <c:h val="0.66099087776894339"/>
        </c:manualLayout>
      </c:layout>
      <c:bar3DChart>
        <c:barDir val="col"/>
        <c:grouping val="clustered"/>
        <c:varyColors val="0"/>
        <c:ser>
          <c:idx val="0"/>
          <c:order val="0"/>
          <c:tx>
            <c:strRef>
              <c:f>Hoja1!$B$3</c:f>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0"/>
            <c:invertIfNegative val="0"/>
            <c:bubble3D val="0"/>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invertIfNegative val="0"/>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layout>
                <c:manualLayout>
                  <c:x val="1.3409963708625775E-2"/>
                  <c:y val="-3.6684291124401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4904218316019296E-2"/>
                  <c:y val="-3.6684291124401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2.9384714964357867E-2"/>
                  <c:y val="-3.6044371327682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Calibri" panose="020F050202020403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Hoja1!$A$4:$A$6</c:f>
              <c:numCache>
                <c:formatCode>General</c:formatCode>
                <c:ptCount val="3"/>
                <c:pt idx="0">
                  <c:v>2016</c:v>
                </c:pt>
                <c:pt idx="1">
                  <c:v>2017</c:v>
                </c:pt>
                <c:pt idx="2">
                  <c:v>2018</c:v>
                </c:pt>
              </c:numCache>
            </c:numRef>
          </c:cat>
          <c:val>
            <c:numRef>
              <c:f>Hoja1!$B$4:$B$6</c:f>
              <c:numCache>
                <c:formatCode>General</c:formatCode>
                <c:ptCount val="3"/>
                <c:pt idx="0">
                  <c:v>440</c:v>
                </c:pt>
                <c:pt idx="1">
                  <c:v>776</c:v>
                </c:pt>
                <c:pt idx="2">
                  <c:v>1073</c:v>
                </c:pt>
              </c:numCache>
            </c:numRef>
          </c:val>
          <c:extLst xmlns:c16r2="http://schemas.microsoft.com/office/drawing/2015/06/chart">
            <c:ext xmlns:c16="http://schemas.microsoft.com/office/drawing/2014/chart" uri="{C3380CC4-5D6E-409C-BE32-E72D297353CC}">
              <c16:uniqueId val="{00000000-824D-B149-AB48-757B0A4AF572}"/>
            </c:ext>
          </c:extLst>
        </c:ser>
        <c:dLbls>
          <c:showLegendKey val="0"/>
          <c:showVal val="0"/>
          <c:showCatName val="0"/>
          <c:showSerName val="0"/>
          <c:showPercent val="0"/>
          <c:showBubbleSize val="0"/>
        </c:dLbls>
        <c:gapWidth val="150"/>
        <c:shape val="box"/>
        <c:axId val="277613568"/>
        <c:axId val="277615360"/>
        <c:axId val="0"/>
      </c:bar3DChart>
      <c:catAx>
        <c:axId val="27761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277615360"/>
        <c:crosses val="autoZero"/>
        <c:auto val="1"/>
        <c:lblAlgn val="ctr"/>
        <c:lblOffset val="100"/>
        <c:noMultiLvlLbl val="0"/>
      </c:catAx>
      <c:valAx>
        <c:axId val="27761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27761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a:t>CONSOLIDADO PORCENTUAL DE LA COMISION DE DELITOS REGISTRADOS EN LOS AÑOS 2016, 2017 Y 2018 EN EL DISTRITO DE JAEN (2016 = 100%)</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Hoja1!$C$3</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0"/>
            <c:invertIfNegative val="0"/>
            <c:bubble3D val="0"/>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invertIfNegative val="0"/>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layout>
                <c:manualLayout>
                  <c:x val="3.831418202464507E-3"/>
                  <c:y val="-7.6190450796833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9157091012322536E-2"/>
                  <c:y val="-5.36155024125865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4482763822180559E-2"/>
                  <c:y val="-6.490297660471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Hoja1!$A$4:$A$6</c:f>
              <c:numCache>
                <c:formatCode>General</c:formatCode>
                <c:ptCount val="3"/>
                <c:pt idx="0">
                  <c:v>2016</c:v>
                </c:pt>
                <c:pt idx="1">
                  <c:v>2017</c:v>
                </c:pt>
                <c:pt idx="2">
                  <c:v>2018</c:v>
                </c:pt>
              </c:numCache>
            </c:numRef>
          </c:cat>
          <c:val>
            <c:numRef>
              <c:f>Hoja1!$C$4:$C$6</c:f>
              <c:numCache>
                <c:formatCode>0%</c:formatCode>
                <c:ptCount val="3"/>
                <c:pt idx="0">
                  <c:v>1</c:v>
                </c:pt>
                <c:pt idx="1">
                  <c:v>1.7636363636363637</c:v>
                </c:pt>
                <c:pt idx="2">
                  <c:v>2.4386363636363635</c:v>
                </c:pt>
              </c:numCache>
            </c:numRef>
          </c:val>
          <c:extLst xmlns:c16r2="http://schemas.microsoft.com/office/drawing/2015/06/chart">
            <c:ext xmlns:c16="http://schemas.microsoft.com/office/drawing/2014/chart" uri="{C3380CC4-5D6E-409C-BE32-E72D297353CC}">
              <c16:uniqueId val="{00000000-14A8-7449-83BF-28BFDD6728DF}"/>
            </c:ext>
          </c:extLst>
        </c:ser>
        <c:dLbls>
          <c:showLegendKey val="0"/>
          <c:showVal val="0"/>
          <c:showCatName val="0"/>
          <c:showSerName val="0"/>
          <c:showPercent val="0"/>
          <c:showBubbleSize val="0"/>
        </c:dLbls>
        <c:gapWidth val="150"/>
        <c:shape val="box"/>
        <c:axId val="277645568"/>
        <c:axId val="277651456"/>
        <c:axId val="0"/>
      </c:bar3DChart>
      <c:catAx>
        <c:axId val="277645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277651456"/>
        <c:crosses val="autoZero"/>
        <c:auto val="1"/>
        <c:lblAlgn val="ctr"/>
        <c:lblOffset val="100"/>
        <c:noMultiLvlLbl val="0"/>
      </c:catAx>
      <c:valAx>
        <c:axId val="27765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27764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RELACION PORCENTUAL DE INCREMENTO DE DELITOS DURANTE</a:t>
            </a:r>
            <a:r>
              <a:rPr lang="es-PE" baseline="0"/>
              <a:t> LOS AÑOS 2016 - 2018 EN EL DISTRITO DE JAEN</a:t>
            </a:r>
            <a:endParaRPr lang="es-PE"/>
          </a:p>
        </c:rich>
      </c:tx>
      <c:overlay val="0"/>
      <c:spPr>
        <a:noFill/>
        <a:ln>
          <a:noFill/>
        </a:ln>
        <a:effectLst/>
      </c:spPr>
    </c:title>
    <c:autoTitleDeleted val="0"/>
    <c:view3D>
      <c:rotX val="15"/>
      <c:rotY val="20"/>
      <c:depthPercent val="100"/>
      <c:rAngAx val="1"/>
    </c:view3D>
    <c:floor>
      <c:thickness val="0"/>
      <c:spPr>
        <a:noFill/>
        <a:ln>
          <a:solidFill>
            <a:schemeClr val="bg1">
              <a:lumMod val="75000"/>
            </a:schemeClr>
          </a:solidFill>
        </a:ln>
        <a:effectLst/>
        <a:sp3d>
          <a:contourClr>
            <a:schemeClr val="bg1">
              <a:lumMod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Hoja1!$D$10</c:f>
              <c:strCache>
                <c:ptCount val="1"/>
                <c:pt idx="0">
                  <c:v>BASE</c:v>
                </c:pt>
              </c:strCache>
            </c:strRef>
          </c:tx>
          <c:spPr>
            <a:solidFill>
              <a:schemeClr val="accent1"/>
            </a:solidFill>
            <a:ln>
              <a:noFill/>
            </a:ln>
            <a:effectLst/>
            <a:sp3d/>
          </c:spPr>
          <c:invertIfNegative val="0"/>
          <c:dPt>
            <c:idx val="0"/>
            <c:invertIfNegative val="0"/>
            <c:bubble3D val="0"/>
            <c:spPr>
              <a:solidFill>
                <a:srgbClr val="92D050"/>
              </a:solidFill>
              <a:ln>
                <a:noFill/>
              </a:ln>
              <a:effectLst/>
              <a:sp3d/>
            </c:spPr>
          </c:dPt>
          <c:dPt>
            <c:idx val="1"/>
            <c:invertIfNegative val="0"/>
            <c:bubble3D val="0"/>
            <c:spPr>
              <a:solidFill>
                <a:srgbClr val="92D050"/>
              </a:solidFill>
              <a:ln>
                <a:noFill/>
              </a:ln>
              <a:effectLst/>
              <a:sp3d/>
            </c:spPr>
          </c:dPt>
          <c:dPt>
            <c:idx val="2"/>
            <c:invertIfNegative val="0"/>
            <c:bubble3D val="0"/>
            <c:spPr>
              <a:solidFill>
                <a:srgbClr val="92D05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Hoja1!$A$11:$A$13</c:f>
              <c:strCache>
                <c:ptCount val="3"/>
                <c:pt idx="0">
                  <c:v>AÑO 2016</c:v>
                </c:pt>
                <c:pt idx="1">
                  <c:v>AÑO 2017</c:v>
                </c:pt>
                <c:pt idx="2">
                  <c:v>AÑO 2018</c:v>
                </c:pt>
              </c:strCache>
            </c:strRef>
          </c:cat>
          <c:val>
            <c:numRef>
              <c:f>Hoja1!$D$11:$D$13</c:f>
              <c:numCache>
                <c:formatCode>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0-0E57-D34F-85C4-9A873A65662B}"/>
            </c:ext>
          </c:extLst>
        </c:ser>
        <c:ser>
          <c:idx val="1"/>
          <c:order val="1"/>
          <c:tx>
            <c:strRef>
              <c:f>Hoja1!$E$10</c:f>
              <c:strCache>
                <c:ptCount val="1"/>
                <c:pt idx="0">
                  <c:v>DIFERENCIA</c:v>
                </c:pt>
              </c:strCache>
            </c:strRef>
          </c:tx>
          <c:spPr>
            <a:solidFill>
              <a:schemeClr val="accent2"/>
            </a:solidFill>
            <a:ln>
              <a:noFill/>
            </a:ln>
            <a:effectLst/>
            <a:sp3d/>
          </c:spPr>
          <c:invertIfNegative val="0"/>
          <c:dPt>
            <c:idx val="0"/>
            <c:invertIfNegative val="0"/>
            <c:bubble3D val="0"/>
            <c:spPr>
              <a:noFill/>
              <a:ln>
                <a:noFill/>
              </a:ln>
              <a:effectLst/>
              <a:sp3d/>
            </c:spPr>
          </c:dPt>
          <c:dPt>
            <c:idx val="1"/>
            <c:invertIfNegative val="0"/>
            <c:bubble3D val="0"/>
            <c:spPr>
              <a:solidFill>
                <a:srgbClr val="FFFF00"/>
              </a:solidFill>
              <a:ln>
                <a:noFill/>
              </a:ln>
              <a:effectLst/>
              <a:sp3d/>
            </c:spPr>
          </c:dPt>
          <c:dPt>
            <c:idx val="2"/>
            <c:invertIfNegative val="0"/>
            <c:bubble3D val="0"/>
            <c:spPr>
              <a:solidFill>
                <a:srgbClr val="FF0000"/>
              </a:solidFill>
              <a:ln>
                <a:noFill/>
              </a:ln>
              <a:effectLst/>
              <a:sp3d/>
            </c:spPr>
          </c:dPt>
          <c:dLbls>
            <c:dLbl>
              <c:idx val="0"/>
              <c:layout>
                <c:manualLayout>
                  <c:x val="2.5744165162671365E-2"/>
                  <c:y val="-0.10642340041080156"/>
                </c:manualLayout>
              </c:layout>
              <c:tx>
                <c:rich>
                  <a:bodyPr/>
                  <a:lstStyle/>
                  <a:p>
                    <a:fld id="{48DD8633-30A2-4030-86E4-184A87C9CC64}" type="VALUE">
                      <a:rPr lang="en-US" baseline="0">
                        <a:solidFill>
                          <a:schemeClr val="bg1"/>
                        </a:solidFill>
                      </a:rPr>
                      <a:pPr/>
                      <a:t>[VALOR]</a:t>
                    </a:fld>
                    <a:endParaRPr lang="es-PE"/>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strRef>
              <c:f>Hoja1!$A$11:$A$13</c:f>
              <c:strCache>
                <c:ptCount val="3"/>
                <c:pt idx="0">
                  <c:v>AÑO 2016</c:v>
                </c:pt>
                <c:pt idx="1">
                  <c:v>AÑO 2017</c:v>
                </c:pt>
                <c:pt idx="2">
                  <c:v>AÑO 2018</c:v>
                </c:pt>
              </c:strCache>
            </c:strRef>
          </c:cat>
          <c:val>
            <c:numRef>
              <c:f>Hoja1!$E$11:$E$13</c:f>
              <c:numCache>
                <c:formatCode>0%</c:formatCode>
                <c:ptCount val="3"/>
                <c:pt idx="0">
                  <c:v>0</c:v>
                </c:pt>
                <c:pt idx="1">
                  <c:v>0.76363636363636367</c:v>
                </c:pt>
                <c:pt idx="2">
                  <c:v>1.4386363636363635</c:v>
                </c:pt>
              </c:numCache>
            </c:numRef>
          </c:val>
          <c:extLst xmlns:c16r2="http://schemas.microsoft.com/office/drawing/2015/06/chart">
            <c:ext xmlns:c16="http://schemas.microsoft.com/office/drawing/2014/chart" uri="{C3380CC4-5D6E-409C-BE32-E72D297353CC}">
              <c16:uniqueId val="{00000001-0E57-D34F-85C4-9A873A65662B}"/>
            </c:ext>
          </c:extLst>
        </c:ser>
        <c:dLbls>
          <c:showLegendKey val="0"/>
          <c:showVal val="0"/>
          <c:showCatName val="0"/>
          <c:showSerName val="0"/>
          <c:showPercent val="0"/>
          <c:showBubbleSize val="0"/>
        </c:dLbls>
        <c:gapWidth val="150"/>
        <c:shape val="box"/>
        <c:axId val="300233856"/>
        <c:axId val="300235392"/>
        <c:axId val="0"/>
      </c:bar3DChart>
      <c:catAx>
        <c:axId val="30023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300235392"/>
        <c:crosses val="autoZero"/>
        <c:auto val="1"/>
        <c:lblAlgn val="ctr"/>
        <c:lblOffset val="100"/>
        <c:noMultiLvlLbl val="0"/>
      </c:catAx>
      <c:valAx>
        <c:axId val="30023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PE"/>
          </a:p>
        </c:txPr>
        <c:crossAx val="30023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FC981-9058-4EF0-A6F8-31DBC0FE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82</Pages>
  <Words>18760</Words>
  <Characters>103182</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cp:lastModifiedBy>
  <cp:revision>38</cp:revision>
  <cp:lastPrinted>2019-02-07T16:25:00Z</cp:lastPrinted>
  <dcterms:created xsi:type="dcterms:W3CDTF">2019-02-07T17:00:00Z</dcterms:created>
  <dcterms:modified xsi:type="dcterms:W3CDTF">2019-02-15T21:10:00Z</dcterms:modified>
</cp:coreProperties>
</file>